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1A" w:rsidRPr="00096751" w:rsidRDefault="00096751">
      <w:pPr>
        <w:spacing w:after="0" w:line="240" w:lineRule="auto"/>
        <w:jc w:val="center"/>
      </w:pPr>
      <w:r w:rsidRPr="00096751">
        <w:rPr>
          <w:b/>
          <w:bCs/>
          <w:color w:val="000000"/>
          <w:sz w:val="24"/>
          <w:szCs w:val="24"/>
        </w:rPr>
        <w:t>Протокол подведения итогов аукциона № 32615839887</w:t>
      </w:r>
    </w:p>
    <w:p w:rsidR="00EC631A" w:rsidRPr="00096751" w:rsidRDefault="0009675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EC631A" w:rsidRPr="00096751" w:rsidRDefault="00096751">
      <w:pPr>
        <w:spacing w:after="0" w:line="240" w:lineRule="auto"/>
      </w:pPr>
      <w:r w:rsidRPr="00096751">
        <w:rPr>
          <w:color w:val="000000"/>
          <w:sz w:val="24"/>
          <w:szCs w:val="24"/>
        </w:rPr>
        <w:t>Номер закупки: 32615839887</w:t>
      </w:r>
    </w:p>
    <w:p w:rsidR="00EC631A" w:rsidRPr="00096751" w:rsidRDefault="00096751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EC631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spacing w:after="0" w:line="240" w:lineRule="auto"/>
              <w:textAlignment w:val="center"/>
            </w:pPr>
            <w:r w:rsidRPr="00096751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EC631A" w:rsidRPr="00096751" w:rsidRDefault="00EC631A">
            <w:pPr>
              <w:spacing w:after="0" w:line="240" w:lineRule="auto"/>
              <w:textAlignment w:val="center"/>
            </w:pPr>
          </w:p>
          <w:p w:rsidR="00EC631A" w:rsidRPr="00096751" w:rsidRDefault="00096751">
            <w:pPr>
              <w:spacing w:after="0" w:line="240" w:lineRule="auto"/>
            </w:pPr>
            <w:r w:rsidRPr="00096751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9675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9675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09675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096751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03.04.2026 г.</w:t>
            </w:r>
          </w:p>
          <w:p w:rsidR="00EC631A" w:rsidRDefault="00096751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EC631A" w:rsidRDefault="00096751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096751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96751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ТП-395 г. Новороссийск».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96751">
        <w:rPr>
          <w:color w:val="000000"/>
          <w:sz w:val="24"/>
          <w:szCs w:val="24"/>
        </w:rPr>
        <w:t xml:space="preserve"> 25.03.2026 по 02.04.2026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5. Дата начала подачи заявок: 25.03.2026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6. Дата и время окончания подачи заявок: 02.04.2026 9 ч. 00 мин. (по московскому времени)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7. Дата подведения итогов: 13.04.2026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8. Место подведения итогов:</w:t>
      </w:r>
    </w:p>
    <w:p w:rsidR="00EC631A" w:rsidRPr="00096751" w:rsidRDefault="00096751">
      <w:pPr>
        <w:spacing w:before="120" w:after="120" w:line="240" w:lineRule="auto"/>
        <w:ind w:left="255" w:hanging="240"/>
      </w:pPr>
      <w:r w:rsidRPr="00096751">
        <w:rPr>
          <w:color w:val="000000"/>
          <w:sz w:val="24"/>
          <w:szCs w:val="24"/>
        </w:rPr>
        <w:t>9. Состав комиссии:</w:t>
      </w:r>
    </w:p>
    <w:p w:rsidR="00EC631A" w:rsidRPr="00096751" w:rsidRDefault="00096751">
      <w:pPr>
        <w:spacing w:before="120" w:after="120" w:line="240" w:lineRule="auto"/>
        <w:ind w:left="255"/>
      </w:pPr>
      <w:r w:rsidRPr="00096751">
        <w:rPr>
          <w:color w:val="000000"/>
          <w:sz w:val="24"/>
          <w:szCs w:val="24"/>
        </w:rPr>
        <w:t>На заседании комиссии по подведению итогов аукциона 32615839887,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096751" w:rsidTr="0009675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255"/>
      </w:pPr>
      <w:r w:rsidRPr="00096751">
        <w:rPr>
          <w:color w:val="000000"/>
          <w:sz w:val="24"/>
          <w:szCs w:val="24"/>
        </w:rPr>
        <w:t>Всего на заседании присутствовало 5 член</w:t>
      </w:r>
      <w:proofErr w:type="gramStart"/>
      <w:r w:rsidRPr="00096751">
        <w:rPr>
          <w:color w:val="000000"/>
          <w:sz w:val="24"/>
          <w:szCs w:val="24"/>
        </w:rPr>
        <w:t>а(</w:t>
      </w:r>
      <w:proofErr w:type="spellStart"/>
      <w:proofErr w:type="gramEnd"/>
      <w:r w:rsidRPr="00096751">
        <w:rPr>
          <w:color w:val="000000"/>
          <w:sz w:val="24"/>
          <w:szCs w:val="24"/>
        </w:rPr>
        <w:t>ов</w:t>
      </w:r>
      <w:proofErr w:type="spellEnd"/>
      <w:r w:rsidRPr="00096751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EC631A" w:rsidRPr="00096751" w:rsidRDefault="00096751">
      <w:pPr>
        <w:spacing w:before="120" w:after="120" w:line="240" w:lineRule="auto"/>
        <w:ind w:left="375" w:hanging="384"/>
      </w:pPr>
      <w:r w:rsidRPr="00096751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EC631A" w:rsidRPr="00096751" w:rsidRDefault="00096751">
      <w:pPr>
        <w:spacing w:before="240" w:after="240" w:line="240" w:lineRule="auto"/>
        <w:ind w:left="990" w:hanging="960"/>
      </w:pPr>
      <w:r w:rsidRPr="00096751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«Построение интеллектуальной системы учета электрической энергии в рамках 522-ФЗ ТП-395 г. Новороссийск».</w:t>
      </w:r>
    </w:p>
    <w:p w:rsidR="00EC631A" w:rsidRDefault="0009675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EC631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lastRenderedPageBreak/>
        <w:t>10.1.2. Начальная (максимальная) цена договора: 6 453 751,58 (Российский рубль).</w:t>
      </w:r>
    </w:p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EC631A" w:rsidRDefault="00096751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EC631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C631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131"/>
        <w:gridCol w:w="2836"/>
        <w:gridCol w:w="3947"/>
      </w:tblGrid>
      <w:tr w:rsidR="00AD5BA0" w:rsidTr="00AD5BA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Pr="00096751" w:rsidRDefault="00AD5BA0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9675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D5BA0" w:rsidTr="00AD5BA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475568 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12:12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5BA0" w:rsidRDefault="00AD5BA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1980"/>
        <w:gridCol w:w="2475"/>
      </w:tblGrid>
      <w:tr w:rsidR="00EC63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9675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EC631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475568 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01.04.2026 12:12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ЕРМАКОВА АННА НИКОЛАЕВНА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550"/>
        <w:gridCol w:w="3523"/>
      </w:tblGrid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96751" w:rsidTr="00096751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28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6751" w:rsidRDefault="0009675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EC631A" w:rsidRPr="00096751" w:rsidRDefault="00096751">
      <w:pPr>
        <w:spacing w:before="120" w:after="120" w:line="240" w:lineRule="auto"/>
        <w:ind w:left="720" w:hanging="720"/>
      </w:pPr>
      <w:r w:rsidRPr="00096751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096751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1701"/>
        <w:gridCol w:w="1842"/>
        <w:gridCol w:w="1134"/>
        <w:gridCol w:w="851"/>
        <w:gridCol w:w="1112"/>
      </w:tblGrid>
      <w:tr w:rsidR="00EC631A" w:rsidTr="0009675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9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9675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9675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C631A" w:rsidTr="0009675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198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ЕРМАКОВА АННА НИКОЛАЕВНА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 w:rsidP="006825B2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6</w:t>
            </w:r>
            <w:r w:rsidR="006825B2">
              <w:rPr>
                <w:color w:val="000000"/>
                <w:position w:val="-3"/>
                <w:szCs w:val="24"/>
              </w:rPr>
              <w:t> 421 482,82</w:t>
            </w:r>
            <w:r w:rsidRPr="0009675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84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 w:rsidP="006825B2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6</w:t>
            </w:r>
            <w:r w:rsidR="006825B2">
              <w:rPr>
                <w:color w:val="000000"/>
                <w:position w:val="-3"/>
                <w:szCs w:val="24"/>
              </w:rPr>
              <w:t> 421 482,82</w:t>
            </w:r>
            <w:bookmarkStart w:id="0" w:name="_GoBack"/>
            <w:bookmarkEnd w:id="0"/>
            <w:r w:rsidRPr="0009675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631A" w:rsidRPr="00096751" w:rsidRDefault="00096751">
            <w:pPr>
              <w:jc w:val="center"/>
            </w:pPr>
            <w:r w:rsidRPr="00096751">
              <w:rPr>
                <w:color w:val="000000"/>
                <w:position w:val="-3"/>
                <w:szCs w:val="24"/>
              </w:rPr>
              <w:t>475568 </w:t>
            </w:r>
          </w:p>
        </w:tc>
      </w:tr>
    </w:tbl>
    <w:p w:rsidR="00EC631A" w:rsidRPr="00096751" w:rsidRDefault="00096751" w:rsidP="00096751">
      <w:pPr>
        <w:spacing w:before="120" w:after="120" w:line="240" w:lineRule="auto"/>
        <w:ind w:left="375" w:hanging="384"/>
      </w:pPr>
      <w:r w:rsidRPr="00096751">
        <w:rPr>
          <w:color w:val="000000"/>
          <w:sz w:val="24"/>
          <w:szCs w:val="24"/>
        </w:rPr>
        <w:t xml:space="preserve">10.1.9. </w:t>
      </w:r>
      <w:r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ИП ЕРМАКОВОЙ АННОЙ НИКОЛАЕВНОЙ, как единственным участником закупки, по согласованной сторонами стоимости.</w:t>
      </w:r>
    </w:p>
    <w:p w:rsidR="00EC631A" w:rsidRPr="00096751" w:rsidRDefault="00096751">
      <w:pPr>
        <w:spacing w:before="120" w:after="120" w:line="240" w:lineRule="auto"/>
        <w:ind w:left="375" w:hanging="384"/>
      </w:pPr>
      <w:r w:rsidRPr="00096751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EC631A" w:rsidRDefault="00096751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096751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096751" w:rsidRDefault="00096751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096751" w:rsidRPr="00096751" w:rsidRDefault="00096751">
      <w:pPr>
        <w:spacing w:before="120" w:after="120" w:line="240" w:lineRule="auto"/>
        <w:ind w:left="375" w:hanging="384"/>
      </w:pPr>
    </w:p>
    <w:p w:rsidR="00096751" w:rsidRDefault="00096751" w:rsidP="00096751">
      <w:pPr>
        <w:jc w:val="center"/>
      </w:pPr>
      <w:r>
        <w:rPr>
          <w:color w:val="000000"/>
          <w:sz w:val="24"/>
          <w:szCs w:val="24"/>
        </w:rPr>
        <w:t> </w:t>
      </w:r>
      <w:r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096751" w:rsidTr="00096751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6751" w:rsidRDefault="0009675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/>
              <w:ind w:firstLine="770"/>
              <w:jc w:val="both"/>
            </w:pPr>
            <w:r>
              <w:t>Бештоков М.М.</w:t>
            </w:r>
          </w:p>
        </w:tc>
      </w:tr>
      <w:tr w:rsidR="00096751" w:rsidTr="00096751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6751" w:rsidRDefault="0009675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/>
              <w:ind w:firstLine="770"/>
              <w:jc w:val="both"/>
            </w:pPr>
            <w:r>
              <w:t>Стальченко А.Ю.</w:t>
            </w:r>
          </w:p>
        </w:tc>
      </w:tr>
      <w:tr w:rsidR="00096751" w:rsidTr="0009675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6751" w:rsidRDefault="0009675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096751" w:rsidTr="00096751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6751" w:rsidRDefault="0009675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096751" w:rsidTr="00096751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96751" w:rsidRDefault="00096751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96751" w:rsidRDefault="00096751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096751" w:rsidRDefault="00096751" w:rsidP="00096751">
      <w:pPr>
        <w:spacing w:after="0" w:line="240" w:lineRule="auto"/>
        <w:rPr>
          <w:lang w:val="en-US" w:eastAsia="en-US"/>
        </w:rPr>
      </w:pPr>
    </w:p>
    <w:p w:rsidR="00EC631A" w:rsidRDefault="00EC631A" w:rsidP="00096751">
      <w:pPr>
        <w:spacing w:after="0" w:line="240" w:lineRule="auto"/>
      </w:pPr>
    </w:p>
    <w:sectPr w:rsidR="00EC631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76" w:rsidRDefault="00C62976" w:rsidP="006E0FDA">
      <w:pPr>
        <w:spacing w:after="0" w:line="240" w:lineRule="auto"/>
      </w:pPr>
      <w:r>
        <w:separator/>
      </w:r>
    </w:p>
  </w:endnote>
  <w:endnote w:type="continuationSeparator" w:id="0">
    <w:p w:rsidR="00C62976" w:rsidRDefault="00C6297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51" w:rsidRPr="00096751" w:rsidRDefault="00096751">
    <w:pPr>
      <w:pStyle w:val="a5"/>
      <w:rPr>
        <w:sz w:val="20"/>
      </w:rPr>
    </w:pPr>
    <w:r w:rsidRPr="00096751">
      <w:rPr>
        <w:sz w:val="20"/>
      </w:rPr>
      <w:t>Исп. Икоева А.К.</w:t>
    </w:r>
    <w:r w:rsidRPr="00096751">
      <w:rPr>
        <w:sz w:val="20"/>
      </w:rPr>
      <w:br/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76" w:rsidRDefault="00C62976" w:rsidP="006E0FDA">
      <w:pPr>
        <w:spacing w:after="0" w:line="240" w:lineRule="auto"/>
      </w:pPr>
      <w:r>
        <w:separator/>
      </w:r>
    </w:p>
  </w:footnote>
  <w:footnote w:type="continuationSeparator" w:id="0">
    <w:p w:rsidR="00C62976" w:rsidRDefault="00C6297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6E82"/>
    <w:multiLevelType w:val="hybridMultilevel"/>
    <w:tmpl w:val="66982D94"/>
    <w:lvl w:ilvl="0" w:tplc="35848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CF124F"/>
    <w:multiLevelType w:val="hybridMultilevel"/>
    <w:tmpl w:val="1798A284"/>
    <w:lvl w:ilvl="0" w:tplc="81667802">
      <w:start w:val="1"/>
      <w:numFmt w:val="decimal"/>
      <w:lvlText w:val="%1."/>
      <w:lvlJc w:val="left"/>
      <w:pPr>
        <w:ind w:left="720" w:hanging="360"/>
      </w:pPr>
    </w:lvl>
    <w:lvl w:ilvl="1" w:tplc="81667802" w:tentative="1">
      <w:start w:val="1"/>
      <w:numFmt w:val="lowerLetter"/>
      <w:lvlText w:val="%2."/>
      <w:lvlJc w:val="left"/>
      <w:pPr>
        <w:ind w:left="1440" w:hanging="360"/>
      </w:pPr>
    </w:lvl>
    <w:lvl w:ilvl="2" w:tplc="81667802" w:tentative="1">
      <w:start w:val="1"/>
      <w:numFmt w:val="lowerRoman"/>
      <w:lvlText w:val="%3."/>
      <w:lvlJc w:val="right"/>
      <w:pPr>
        <w:ind w:left="2160" w:hanging="180"/>
      </w:pPr>
    </w:lvl>
    <w:lvl w:ilvl="3" w:tplc="81667802" w:tentative="1">
      <w:start w:val="1"/>
      <w:numFmt w:val="decimal"/>
      <w:lvlText w:val="%4."/>
      <w:lvlJc w:val="left"/>
      <w:pPr>
        <w:ind w:left="2880" w:hanging="360"/>
      </w:pPr>
    </w:lvl>
    <w:lvl w:ilvl="4" w:tplc="81667802" w:tentative="1">
      <w:start w:val="1"/>
      <w:numFmt w:val="lowerLetter"/>
      <w:lvlText w:val="%5."/>
      <w:lvlJc w:val="left"/>
      <w:pPr>
        <w:ind w:left="3600" w:hanging="360"/>
      </w:pPr>
    </w:lvl>
    <w:lvl w:ilvl="5" w:tplc="81667802" w:tentative="1">
      <w:start w:val="1"/>
      <w:numFmt w:val="lowerRoman"/>
      <w:lvlText w:val="%6."/>
      <w:lvlJc w:val="right"/>
      <w:pPr>
        <w:ind w:left="4320" w:hanging="180"/>
      </w:pPr>
    </w:lvl>
    <w:lvl w:ilvl="6" w:tplc="81667802" w:tentative="1">
      <w:start w:val="1"/>
      <w:numFmt w:val="decimal"/>
      <w:lvlText w:val="%7."/>
      <w:lvlJc w:val="left"/>
      <w:pPr>
        <w:ind w:left="5040" w:hanging="360"/>
      </w:pPr>
    </w:lvl>
    <w:lvl w:ilvl="7" w:tplc="81667802" w:tentative="1">
      <w:start w:val="1"/>
      <w:numFmt w:val="lowerLetter"/>
      <w:lvlText w:val="%8."/>
      <w:lvlJc w:val="left"/>
      <w:pPr>
        <w:ind w:left="5760" w:hanging="360"/>
      </w:pPr>
    </w:lvl>
    <w:lvl w:ilvl="8" w:tplc="816678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96751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825B2"/>
    <w:rsid w:val="006E6663"/>
    <w:rsid w:val="008B3AC2"/>
    <w:rsid w:val="008F680D"/>
    <w:rsid w:val="009476F3"/>
    <w:rsid w:val="00AC197E"/>
    <w:rsid w:val="00AD5BA0"/>
    <w:rsid w:val="00B21D59"/>
    <w:rsid w:val="00BD419F"/>
    <w:rsid w:val="00C62976"/>
    <w:rsid w:val="00DF064E"/>
    <w:rsid w:val="00EC631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751"/>
  </w:style>
  <w:style w:type="paragraph" w:styleId="a5">
    <w:name w:val="footer"/>
    <w:basedOn w:val="a"/>
    <w:link w:val="a6"/>
    <w:uiPriority w:val="99"/>
    <w:unhideWhenUsed/>
    <w:rsid w:val="000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751"/>
  </w:style>
  <w:style w:type="paragraph" w:styleId="a7">
    <w:name w:val="Balloon Text"/>
    <w:basedOn w:val="a"/>
    <w:link w:val="a8"/>
    <w:uiPriority w:val="99"/>
    <w:semiHidden/>
    <w:unhideWhenUsed/>
    <w:rsid w:val="0009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5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9675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6751"/>
  </w:style>
  <w:style w:type="paragraph" w:styleId="a5">
    <w:name w:val="footer"/>
    <w:basedOn w:val="a"/>
    <w:link w:val="a6"/>
    <w:uiPriority w:val="99"/>
    <w:unhideWhenUsed/>
    <w:rsid w:val="00096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6751"/>
  </w:style>
  <w:style w:type="paragraph" w:styleId="a7">
    <w:name w:val="Balloon Text"/>
    <w:basedOn w:val="a"/>
    <w:link w:val="a8"/>
    <w:uiPriority w:val="99"/>
    <w:semiHidden/>
    <w:unhideWhenUsed/>
    <w:rsid w:val="0009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675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9675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927987984" Type="http://schemas.microsoft.com/office/2011/relationships/commentsExtended" Target="commentsExtended.xml"/><Relationship Id="rId30978668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D684-81CF-4B8F-8196-7162F4EB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4</cp:revision>
  <dcterms:created xsi:type="dcterms:W3CDTF">2026-04-03T06:39:00Z</dcterms:created>
  <dcterms:modified xsi:type="dcterms:W3CDTF">2026-04-03T08:28:00Z</dcterms:modified>
</cp:coreProperties>
</file>