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B4729" w:rsidP="0033261F">
            <w:pPr>
              <w:ind w:firstLine="0"/>
              <w:rPr>
                <w:rStyle w:val="af4"/>
              </w:rPr>
            </w:pPr>
            <w:r>
              <w:t>З</w:t>
            </w:r>
            <w:r w:rsidRPr="000B7DFF">
              <w:t>аключени</w:t>
            </w:r>
            <w:r>
              <w:t>е</w:t>
            </w:r>
            <w:r w:rsidRPr="000B7DFF">
              <w:t xml:space="preserve"> договор</w:t>
            </w:r>
            <w:r w:rsidR="0033261F">
              <w:t>а</w:t>
            </w:r>
            <w:r w:rsidRPr="000B7DFF">
              <w:t xml:space="preserve"> </w:t>
            </w:r>
            <w:r w:rsidR="00F42F85">
              <w:t>кредитовани</w:t>
            </w:r>
            <w:r w:rsidR="007D6885">
              <w:t>я</w:t>
            </w:r>
            <w:r w:rsidR="00F42F85">
              <w:t xml:space="preserve"> </w:t>
            </w:r>
            <w:r w:rsidR="007D6885">
              <w:rPr>
                <w:szCs w:val="24"/>
                <w:lang w:bidi="he-IL"/>
              </w:rPr>
              <w:t>АО «Электросети Кубани»</w:t>
            </w:r>
            <w:r w:rsidR="00EB667F">
              <w:rPr>
                <w:szCs w:val="24"/>
                <w:lang w:bidi="he-IL"/>
              </w:rPr>
              <w:t>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АО «Электросети Кубани»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Информация </w:t>
            </w:r>
            <w:r>
              <w:rPr>
                <w:sz w:val="20"/>
                <w:szCs w:val="20"/>
                <w:lang w:bidi="he-IL"/>
              </w:rPr>
              <w:lastRenderedPageBreak/>
              <w:t>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</w:t>
                  </w:r>
                  <w:r>
                    <w:rPr>
                      <w:szCs w:val="20"/>
                    </w:rPr>
                    <w:lastRenderedPageBreak/>
                    <w:t xml:space="preserve">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lastRenderedPageBreak/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Ведущий специалист </w:t>
            </w:r>
            <w:proofErr w:type="spellStart"/>
            <w:r>
              <w:rPr>
                <w:szCs w:val="24"/>
                <w:lang w:bidi="he-IL"/>
              </w:rPr>
              <w:t>УЛиМТО</w:t>
            </w:r>
            <w:proofErr w:type="spellEnd"/>
            <w:r>
              <w:rPr>
                <w:szCs w:val="24"/>
                <w:lang w:bidi="he-IL"/>
              </w:rPr>
              <w:t xml:space="preserve"> </w:t>
            </w:r>
            <w:r w:rsidR="00D81881">
              <w:rPr>
                <w:szCs w:val="24"/>
                <w:lang w:bidi="he-IL"/>
              </w:rPr>
              <w:t>Антарева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9749EE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8376DE">
              <w:rPr>
                <w:szCs w:val="20"/>
                <w:lang w:bidi="he-IL"/>
              </w:rPr>
              <w:t>2</w:t>
            </w:r>
            <w:r w:rsidR="009749EE">
              <w:rPr>
                <w:szCs w:val="20"/>
                <w:lang w:bidi="he-IL"/>
              </w:rPr>
              <w:t>4</w:t>
            </w:r>
            <w:r>
              <w:rPr>
                <w:szCs w:val="20"/>
                <w:lang w:bidi="he-IL"/>
              </w:rPr>
              <w:t xml:space="preserve">» </w:t>
            </w:r>
            <w:r w:rsidR="009749EE">
              <w:rPr>
                <w:szCs w:val="20"/>
                <w:lang w:bidi="he-IL"/>
              </w:rPr>
              <w:t xml:space="preserve">апреля </w:t>
            </w:r>
            <w:r>
              <w:rPr>
                <w:szCs w:val="20"/>
                <w:lang w:bidi="he-IL"/>
              </w:rPr>
              <w:t>20</w:t>
            </w:r>
            <w:r w:rsidR="004B4729">
              <w:rPr>
                <w:szCs w:val="20"/>
                <w:lang w:bidi="he-IL"/>
              </w:rPr>
              <w:t>2</w:t>
            </w:r>
            <w:r w:rsidR="009749EE">
              <w:rPr>
                <w:szCs w:val="20"/>
                <w:lang w:bidi="he-IL"/>
              </w:rPr>
              <w:t>4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7D6885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«Электросети Кубани»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7D6885">
                    <w:rPr>
                      <w:szCs w:val="28"/>
                    </w:rPr>
                    <w:t>31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7D6885">
                    <w:rPr>
                      <w:szCs w:val="28"/>
                    </w:rPr>
                    <w:t>августа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</w:t>
                  </w:r>
                  <w:r w:rsidR="007D6885">
                    <w:rPr>
                      <w:szCs w:val="28"/>
                    </w:rPr>
                    <w:t>23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9749EE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9749EE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8469C"/>
    <w:rsid w:val="00091678"/>
    <w:rsid w:val="0017425B"/>
    <w:rsid w:val="00226269"/>
    <w:rsid w:val="00226B7B"/>
    <w:rsid w:val="002C308F"/>
    <w:rsid w:val="0033261F"/>
    <w:rsid w:val="00377C02"/>
    <w:rsid w:val="00456108"/>
    <w:rsid w:val="004B4729"/>
    <w:rsid w:val="004C5EB4"/>
    <w:rsid w:val="004F4D12"/>
    <w:rsid w:val="0054110F"/>
    <w:rsid w:val="00663661"/>
    <w:rsid w:val="006F3EA3"/>
    <w:rsid w:val="006F5BBA"/>
    <w:rsid w:val="007D6885"/>
    <w:rsid w:val="00835069"/>
    <w:rsid w:val="008376DE"/>
    <w:rsid w:val="008B402E"/>
    <w:rsid w:val="008E4B1F"/>
    <w:rsid w:val="008F39DE"/>
    <w:rsid w:val="009749EE"/>
    <w:rsid w:val="00991D32"/>
    <w:rsid w:val="0099221B"/>
    <w:rsid w:val="00A56E1A"/>
    <w:rsid w:val="00B02F0E"/>
    <w:rsid w:val="00C459FB"/>
    <w:rsid w:val="00C91B3D"/>
    <w:rsid w:val="00CC5671"/>
    <w:rsid w:val="00D81881"/>
    <w:rsid w:val="00DF46E9"/>
    <w:rsid w:val="00E36341"/>
    <w:rsid w:val="00E9569F"/>
    <w:rsid w:val="00EB667F"/>
    <w:rsid w:val="00F27706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36</cp:revision>
  <cp:lastPrinted>2017-03-10T13:14:00Z</cp:lastPrinted>
  <dcterms:created xsi:type="dcterms:W3CDTF">2017-03-10T13:14:00Z</dcterms:created>
  <dcterms:modified xsi:type="dcterms:W3CDTF">2024-04-24T10:58:00Z</dcterms:modified>
</cp:coreProperties>
</file>