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D7" w:rsidRPr="00C51609" w:rsidRDefault="002363D7" w:rsidP="002363D7">
      <w:r>
        <w:rPr>
          <w:noProof/>
        </w:rPr>
        <w:drawing>
          <wp:anchor distT="0" distB="0" distL="114300" distR="114300" simplePos="0" relativeHeight="251659264" behindDoc="1" locked="0" layoutInCell="1" allowOverlap="1" wp14:anchorId="05120512" wp14:editId="1F59343F">
            <wp:simplePos x="0" y="0"/>
            <wp:positionH relativeFrom="margin">
              <wp:posOffset>5225119</wp:posOffset>
            </wp:positionH>
            <wp:positionV relativeFrom="margin">
              <wp:posOffset>-206734</wp:posOffset>
            </wp:positionV>
            <wp:extent cx="1090800" cy="352800"/>
            <wp:effectExtent l="0" t="0" r="0"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90800" cy="352800"/>
                    </a:xfrm>
                    <a:prstGeom prst="rect">
                      <a:avLst/>
                    </a:prstGeom>
                    <a:noFill/>
                    <a:ln w="9525">
                      <a:noFill/>
                      <a:miter lim="800000"/>
                      <a:headEnd/>
                      <a:tailEnd/>
                    </a:ln>
                  </pic:spPr>
                </pic:pic>
              </a:graphicData>
            </a:graphic>
          </wp:anchor>
        </w:drawing>
      </w:r>
    </w:p>
    <w:p w:rsidR="002363D7" w:rsidRPr="00C51609" w:rsidRDefault="002363D7" w:rsidP="002363D7"/>
    <w:p w:rsidR="002363D7" w:rsidRPr="00A55A35" w:rsidRDefault="002363D7" w:rsidP="002363D7">
      <w:pPr>
        <w:pStyle w:val="af1"/>
        <w:rPr>
          <w:sz w:val="24"/>
          <w:szCs w:val="24"/>
        </w:rPr>
      </w:pPr>
      <w:r w:rsidRPr="00A55A35">
        <w:rPr>
          <w:sz w:val="24"/>
          <w:szCs w:val="24"/>
        </w:rPr>
        <w:t>ДОГОВОР ПОСТАВКИ ТРАНСПОРТН</w:t>
      </w:r>
      <w:r>
        <w:rPr>
          <w:sz w:val="24"/>
          <w:szCs w:val="24"/>
        </w:rPr>
        <w:t>ЫХ</w:t>
      </w:r>
      <w:r w:rsidRPr="00A55A35">
        <w:rPr>
          <w:sz w:val="24"/>
          <w:szCs w:val="24"/>
        </w:rPr>
        <w:t xml:space="preserve"> СРЕДСТВ №______</w:t>
      </w:r>
    </w:p>
    <w:p w:rsidR="002363D7" w:rsidRPr="00A55A35" w:rsidRDefault="002363D7" w:rsidP="002363D7">
      <w:pPr>
        <w:jc w:val="both"/>
      </w:pPr>
    </w:p>
    <w:p w:rsidR="002363D7" w:rsidRPr="00A55A35" w:rsidRDefault="002363D7" w:rsidP="002363D7">
      <w:r>
        <w:t xml:space="preserve">г. Краснодар </w:t>
      </w:r>
      <w:r>
        <w:tab/>
      </w:r>
      <w:r>
        <w:tab/>
      </w:r>
      <w:r>
        <w:tab/>
      </w:r>
      <w:r>
        <w:tab/>
      </w:r>
      <w:r>
        <w:tab/>
      </w:r>
      <w:r>
        <w:tab/>
      </w:r>
      <w:r>
        <w:tab/>
      </w:r>
      <w:r w:rsidRPr="00A55A35">
        <w:tab/>
      </w:r>
      <w:r>
        <w:t xml:space="preserve">      </w:t>
      </w:r>
      <w:r w:rsidRPr="00A55A35">
        <w:t>«____» ___________ 20</w:t>
      </w:r>
      <w:r>
        <w:t>23</w:t>
      </w:r>
      <w:r w:rsidRPr="00A55A35">
        <w:t>г.</w:t>
      </w:r>
    </w:p>
    <w:p w:rsidR="002363D7" w:rsidRPr="00A55A35" w:rsidRDefault="002363D7" w:rsidP="002363D7">
      <w:pPr>
        <w:jc w:val="both"/>
      </w:pPr>
    </w:p>
    <w:p w:rsidR="002363D7" w:rsidRPr="00634743" w:rsidRDefault="002363D7" w:rsidP="002363D7">
      <w:pPr>
        <w:suppressAutoHyphens/>
        <w:ind w:firstLine="567"/>
        <w:jc w:val="both"/>
        <w:rPr>
          <w:sz w:val="23"/>
          <w:szCs w:val="23"/>
          <w:lang w:eastAsia="ar-SA"/>
        </w:rPr>
      </w:pPr>
      <w:r w:rsidRPr="00634743">
        <w:rPr>
          <w:b/>
          <w:bCs/>
          <w:sz w:val="23"/>
          <w:szCs w:val="23"/>
          <w:lang w:eastAsia="ar-SA"/>
        </w:rPr>
        <w:t>________________________________________________________</w:t>
      </w:r>
      <w:r>
        <w:rPr>
          <w:b/>
          <w:bCs/>
          <w:sz w:val="23"/>
          <w:szCs w:val="23"/>
          <w:lang w:eastAsia="ar-SA"/>
        </w:rPr>
        <w:t>__</w:t>
      </w:r>
      <w:r w:rsidRPr="00634743">
        <w:rPr>
          <w:b/>
          <w:bCs/>
          <w:sz w:val="23"/>
          <w:szCs w:val="23"/>
          <w:lang w:eastAsia="ar-SA"/>
        </w:rPr>
        <w:t>______________________</w:t>
      </w:r>
      <w:r w:rsidRPr="00634743">
        <w:rPr>
          <w:sz w:val="23"/>
          <w:szCs w:val="23"/>
          <w:lang w:eastAsia="ar-SA"/>
        </w:rPr>
        <w:t>,</w:t>
      </w:r>
    </w:p>
    <w:p w:rsidR="002363D7" w:rsidRDefault="002363D7" w:rsidP="002363D7">
      <w:pPr>
        <w:suppressAutoHyphens/>
        <w:ind w:firstLine="567"/>
        <w:jc w:val="center"/>
        <w:rPr>
          <w:color w:val="000000"/>
          <w:sz w:val="23"/>
          <w:szCs w:val="23"/>
          <w:lang w:eastAsia="ar-SA"/>
        </w:rPr>
      </w:pPr>
      <w:r w:rsidRPr="00634743">
        <w:rPr>
          <w:color w:val="000000"/>
          <w:sz w:val="16"/>
          <w:szCs w:val="16"/>
          <w:lang w:eastAsia="ar-SA"/>
        </w:rPr>
        <w:t>(указать организационно-правовую форму, наименование контрагента)</w:t>
      </w:r>
    </w:p>
    <w:p w:rsidR="002363D7" w:rsidRPr="00634743" w:rsidRDefault="002363D7" w:rsidP="002363D7">
      <w:pPr>
        <w:suppressAutoHyphens/>
        <w:jc w:val="both"/>
        <w:rPr>
          <w:bCs/>
          <w:sz w:val="23"/>
          <w:szCs w:val="23"/>
          <w:lang w:eastAsia="ar-SA"/>
        </w:rPr>
      </w:pPr>
      <w:r w:rsidRPr="00634743">
        <w:rPr>
          <w:sz w:val="23"/>
          <w:szCs w:val="23"/>
          <w:lang w:eastAsia="ar-SA"/>
        </w:rPr>
        <w:t xml:space="preserve">именуемое </w:t>
      </w:r>
      <w:r>
        <w:rPr>
          <w:sz w:val="23"/>
          <w:szCs w:val="23"/>
          <w:lang w:eastAsia="ar-SA"/>
        </w:rPr>
        <w:t xml:space="preserve">в </w:t>
      </w:r>
      <w:r w:rsidRPr="00634743">
        <w:rPr>
          <w:sz w:val="23"/>
          <w:szCs w:val="23"/>
          <w:lang w:eastAsia="ar-SA"/>
        </w:rPr>
        <w:t xml:space="preserve">дальнейшем </w:t>
      </w:r>
      <w:r w:rsidRPr="00634743">
        <w:rPr>
          <w:b/>
          <w:bCs/>
          <w:i/>
          <w:iCs/>
          <w:sz w:val="23"/>
          <w:szCs w:val="23"/>
          <w:lang w:eastAsia="ar-SA"/>
        </w:rPr>
        <w:t>«Поставщик»</w:t>
      </w:r>
      <w:r w:rsidRPr="00634743">
        <w:rPr>
          <w:sz w:val="23"/>
          <w:szCs w:val="23"/>
          <w:lang w:eastAsia="ar-SA"/>
        </w:rPr>
        <w:t xml:space="preserve">, в лице </w:t>
      </w:r>
      <w:r w:rsidRPr="00634743">
        <w:rPr>
          <w:b/>
          <w:bCs/>
          <w:sz w:val="23"/>
          <w:szCs w:val="23"/>
          <w:lang w:eastAsia="ar-SA"/>
        </w:rPr>
        <w:t>_____________________________________</w:t>
      </w:r>
      <w:r>
        <w:rPr>
          <w:b/>
          <w:bCs/>
          <w:sz w:val="23"/>
          <w:szCs w:val="23"/>
          <w:lang w:eastAsia="ar-SA"/>
        </w:rPr>
        <w:t>__</w:t>
      </w:r>
      <w:r w:rsidRPr="00634743">
        <w:rPr>
          <w:b/>
          <w:bCs/>
          <w:sz w:val="23"/>
          <w:szCs w:val="23"/>
          <w:lang w:eastAsia="ar-SA"/>
        </w:rPr>
        <w:t>______________________________________________,</w:t>
      </w:r>
    </w:p>
    <w:p w:rsidR="002363D7" w:rsidRPr="00634743" w:rsidRDefault="002363D7" w:rsidP="002363D7">
      <w:pPr>
        <w:suppressAutoHyphens/>
        <w:ind w:firstLine="567"/>
        <w:jc w:val="center"/>
        <w:rPr>
          <w:sz w:val="16"/>
          <w:szCs w:val="16"/>
          <w:lang w:eastAsia="ar-SA"/>
        </w:rPr>
      </w:pPr>
      <w:r w:rsidRPr="00634743">
        <w:rPr>
          <w:sz w:val="16"/>
          <w:szCs w:val="16"/>
          <w:lang w:eastAsia="ar-SA"/>
        </w:rPr>
        <w:t>(указать должность, ФИО должностного лица, действующего от имени контрагента)</w:t>
      </w:r>
    </w:p>
    <w:p w:rsidR="002363D7" w:rsidRPr="00634743" w:rsidRDefault="002363D7" w:rsidP="002363D7">
      <w:pPr>
        <w:suppressAutoHyphens/>
        <w:jc w:val="both"/>
        <w:rPr>
          <w:b/>
          <w:bCs/>
          <w:sz w:val="23"/>
          <w:szCs w:val="23"/>
          <w:lang w:eastAsia="ar-SA"/>
        </w:rPr>
      </w:pPr>
      <w:proofErr w:type="gramStart"/>
      <w:r w:rsidRPr="00634743">
        <w:rPr>
          <w:sz w:val="23"/>
          <w:szCs w:val="23"/>
          <w:lang w:eastAsia="ar-SA"/>
        </w:rPr>
        <w:t>действующего</w:t>
      </w:r>
      <w:proofErr w:type="gramEnd"/>
      <w:r w:rsidRPr="00634743">
        <w:rPr>
          <w:sz w:val="23"/>
          <w:szCs w:val="23"/>
          <w:lang w:eastAsia="ar-SA"/>
        </w:rPr>
        <w:t xml:space="preserve"> на основании </w:t>
      </w:r>
      <w:r w:rsidRPr="00634743">
        <w:rPr>
          <w:b/>
          <w:bCs/>
          <w:sz w:val="23"/>
          <w:szCs w:val="23"/>
          <w:lang w:eastAsia="ar-SA"/>
        </w:rPr>
        <w:t>______________</w:t>
      </w:r>
      <w:r>
        <w:rPr>
          <w:b/>
          <w:bCs/>
          <w:sz w:val="23"/>
          <w:szCs w:val="23"/>
          <w:lang w:eastAsia="ar-SA"/>
        </w:rPr>
        <w:t>__</w:t>
      </w:r>
      <w:r w:rsidRPr="00634743">
        <w:rPr>
          <w:b/>
          <w:bCs/>
          <w:sz w:val="23"/>
          <w:szCs w:val="23"/>
          <w:lang w:eastAsia="ar-SA"/>
        </w:rPr>
        <w:t>____________________________________________,</w:t>
      </w:r>
    </w:p>
    <w:p w:rsidR="002363D7" w:rsidRPr="00634743" w:rsidRDefault="002363D7" w:rsidP="002363D7">
      <w:pPr>
        <w:suppressAutoHyphens/>
        <w:ind w:firstLine="567"/>
        <w:jc w:val="both"/>
        <w:rPr>
          <w:sz w:val="16"/>
          <w:szCs w:val="16"/>
          <w:lang w:eastAsia="ar-SA"/>
        </w:rPr>
      </w:pPr>
      <w:r w:rsidRPr="00634743">
        <w:rPr>
          <w:b/>
          <w:bCs/>
          <w:sz w:val="23"/>
          <w:szCs w:val="23"/>
          <w:lang w:eastAsia="ar-SA"/>
        </w:rPr>
        <w:tab/>
      </w:r>
      <w:r w:rsidRPr="00634743">
        <w:rPr>
          <w:b/>
          <w:bCs/>
          <w:sz w:val="23"/>
          <w:szCs w:val="23"/>
          <w:lang w:eastAsia="ar-SA"/>
        </w:rPr>
        <w:tab/>
      </w:r>
      <w:r w:rsidRPr="00634743">
        <w:rPr>
          <w:b/>
          <w:bCs/>
          <w:sz w:val="23"/>
          <w:szCs w:val="23"/>
          <w:lang w:eastAsia="ar-SA"/>
        </w:rPr>
        <w:tab/>
      </w:r>
      <w:r w:rsidRPr="00634743">
        <w:rPr>
          <w:b/>
          <w:bCs/>
          <w:sz w:val="23"/>
          <w:szCs w:val="23"/>
          <w:lang w:eastAsia="ar-SA"/>
        </w:rPr>
        <w:tab/>
      </w:r>
      <w:r w:rsidRPr="00634743">
        <w:rPr>
          <w:bCs/>
          <w:sz w:val="23"/>
          <w:szCs w:val="23"/>
          <w:lang w:eastAsia="ar-SA"/>
        </w:rPr>
        <w:t xml:space="preserve">    </w:t>
      </w:r>
      <w:r w:rsidRPr="00634743">
        <w:rPr>
          <w:bCs/>
          <w:sz w:val="16"/>
          <w:szCs w:val="16"/>
          <w:lang w:eastAsia="ar-SA"/>
        </w:rPr>
        <w:t>(указать</w:t>
      </w:r>
      <w:r w:rsidRPr="00634743">
        <w:rPr>
          <w:sz w:val="16"/>
          <w:szCs w:val="16"/>
          <w:lang w:eastAsia="ar-SA"/>
        </w:rPr>
        <w:t xml:space="preserve"> реквизиты регламентирующего документа, лица подписывающий договор)</w:t>
      </w:r>
    </w:p>
    <w:p w:rsidR="002363D7" w:rsidRPr="00634743" w:rsidRDefault="002363D7" w:rsidP="002363D7">
      <w:pPr>
        <w:suppressAutoHyphens/>
        <w:jc w:val="both"/>
        <w:rPr>
          <w:sz w:val="23"/>
          <w:szCs w:val="23"/>
          <w:lang w:eastAsia="ar-SA"/>
        </w:rPr>
      </w:pPr>
      <w:r w:rsidRPr="00634743">
        <w:rPr>
          <w:sz w:val="23"/>
          <w:szCs w:val="23"/>
          <w:lang w:eastAsia="ar-SA"/>
        </w:rPr>
        <w:t>с одной стороны, и</w:t>
      </w:r>
    </w:p>
    <w:p w:rsidR="002363D7" w:rsidRPr="00634743" w:rsidRDefault="002363D7" w:rsidP="002363D7">
      <w:pPr>
        <w:tabs>
          <w:tab w:val="left" w:pos="142"/>
        </w:tabs>
        <w:suppressAutoHyphens/>
        <w:ind w:firstLine="567"/>
        <w:jc w:val="both"/>
        <w:rPr>
          <w:bCs/>
          <w:sz w:val="23"/>
          <w:szCs w:val="23"/>
          <w:lang w:eastAsia="ar-SA"/>
        </w:rPr>
      </w:pPr>
      <w:r w:rsidRPr="00634743">
        <w:rPr>
          <w:b/>
          <w:bCs/>
          <w:sz w:val="23"/>
          <w:szCs w:val="23"/>
          <w:lang w:eastAsia="ar-SA"/>
        </w:rPr>
        <w:t>Акционерное общество «</w:t>
      </w:r>
      <w:r>
        <w:rPr>
          <w:b/>
          <w:bCs/>
          <w:sz w:val="23"/>
          <w:szCs w:val="23"/>
          <w:lang w:eastAsia="ar-SA"/>
        </w:rPr>
        <w:t>Электросети Кубани</w:t>
      </w:r>
      <w:r w:rsidRPr="00634743">
        <w:rPr>
          <w:b/>
          <w:bCs/>
          <w:sz w:val="23"/>
          <w:szCs w:val="23"/>
          <w:lang w:eastAsia="ar-SA"/>
        </w:rPr>
        <w:t xml:space="preserve">», </w:t>
      </w:r>
      <w:r w:rsidRPr="00634743">
        <w:rPr>
          <w:sz w:val="23"/>
          <w:szCs w:val="23"/>
          <w:lang w:eastAsia="ar-SA"/>
        </w:rPr>
        <w:t xml:space="preserve">именуемое в дальнейшем </w:t>
      </w:r>
      <w:r w:rsidRPr="00634743">
        <w:rPr>
          <w:bCs/>
          <w:i/>
          <w:sz w:val="23"/>
          <w:szCs w:val="23"/>
          <w:lang w:eastAsia="ar-SA"/>
        </w:rPr>
        <w:t>«</w:t>
      </w:r>
      <w:r w:rsidRPr="00634743">
        <w:rPr>
          <w:b/>
          <w:bCs/>
          <w:i/>
          <w:iCs/>
          <w:sz w:val="23"/>
          <w:szCs w:val="23"/>
          <w:lang w:eastAsia="ar-SA"/>
        </w:rPr>
        <w:t xml:space="preserve">Покупатель», </w:t>
      </w:r>
      <w:r w:rsidRPr="00634743">
        <w:rPr>
          <w:sz w:val="23"/>
          <w:szCs w:val="23"/>
          <w:lang w:eastAsia="ar-SA"/>
        </w:rPr>
        <w:t>в лице</w:t>
      </w:r>
      <w:r w:rsidRPr="00634743">
        <w:rPr>
          <w:b/>
          <w:bCs/>
          <w:sz w:val="23"/>
          <w:szCs w:val="23"/>
          <w:lang w:eastAsia="ar-SA"/>
        </w:rPr>
        <w:t>_____________________________</w:t>
      </w:r>
      <w:r>
        <w:rPr>
          <w:b/>
          <w:bCs/>
          <w:sz w:val="23"/>
          <w:szCs w:val="23"/>
          <w:lang w:eastAsia="ar-SA"/>
        </w:rPr>
        <w:t>_____</w:t>
      </w:r>
      <w:r w:rsidRPr="00634743">
        <w:rPr>
          <w:b/>
          <w:bCs/>
          <w:sz w:val="23"/>
          <w:szCs w:val="23"/>
          <w:lang w:eastAsia="ar-SA"/>
        </w:rPr>
        <w:t>_______________________________________________,</w:t>
      </w:r>
    </w:p>
    <w:p w:rsidR="002363D7" w:rsidRPr="00634743" w:rsidRDefault="002363D7" w:rsidP="002363D7">
      <w:pPr>
        <w:tabs>
          <w:tab w:val="left" w:pos="142"/>
        </w:tabs>
        <w:suppressAutoHyphens/>
        <w:ind w:firstLine="567"/>
        <w:jc w:val="center"/>
        <w:rPr>
          <w:sz w:val="16"/>
          <w:szCs w:val="16"/>
          <w:lang w:eastAsia="ar-SA"/>
        </w:rPr>
      </w:pPr>
      <w:r w:rsidRPr="00634743">
        <w:rPr>
          <w:b/>
          <w:bCs/>
          <w:sz w:val="16"/>
          <w:szCs w:val="16"/>
          <w:lang w:eastAsia="ar-SA"/>
        </w:rPr>
        <w:t>(</w:t>
      </w:r>
      <w:r w:rsidRPr="00634743">
        <w:rPr>
          <w:sz w:val="16"/>
          <w:szCs w:val="16"/>
          <w:lang w:eastAsia="ar-SA"/>
        </w:rPr>
        <w:t>указать должность, ФИО должностного лица)</w:t>
      </w:r>
    </w:p>
    <w:p w:rsidR="002363D7" w:rsidRPr="00634743" w:rsidRDefault="002363D7" w:rsidP="002363D7">
      <w:pPr>
        <w:suppressAutoHyphens/>
        <w:jc w:val="both"/>
        <w:rPr>
          <w:b/>
          <w:bCs/>
          <w:sz w:val="23"/>
          <w:szCs w:val="23"/>
          <w:lang w:eastAsia="ar-SA"/>
        </w:rPr>
      </w:pPr>
      <w:proofErr w:type="gramStart"/>
      <w:r w:rsidRPr="00634743">
        <w:rPr>
          <w:sz w:val="23"/>
          <w:szCs w:val="23"/>
          <w:lang w:eastAsia="ar-SA"/>
        </w:rPr>
        <w:t>действующего</w:t>
      </w:r>
      <w:proofErr w:type="gramEnd"/>
      <w:r w:rsidRPr="00634743">
        <w:rPr>
          <w:sz w:val="23"/>
          <w:szCs w:val="23"/>
          <w:lang w:eastAsia="ar-SA"/>
        </w:rPr>
        <w:t xml:space="preserve"> на основании </w:t>
      </w:r>
      <w:r w:rsidRPr="00634743">
        <w:rPr>
          <w:b/>
          <w:bCs/>
          <w:sz w:val="23"/>
          <w:szCs w:val="23"/>
          <w:lang w:eastAsia="ar-SA"/>
        </w:rPr>
        <w:t>________</w:t>
      </w:r>
      <w:r>
        <w:rPr>
          <w:b/>
          <w:bCs/>
          <w:sz w:val="23"/>
          <w:szCs w:val="23"/>
          <w:lang w:eastAsia="ar-SA"/>
        </w:rPr>
        <w:t>__</w:t>
      </w:r>
      <w:r w:rsidRPr="00634743">
        <w:rPr>
          <w:b/>
          <w:bCs/>
          <w:sz w:val="23"/>
          <w:szCs w:val="23"/>
          <w:lang w:eastAsia="ar-SA"/>
        </w:rPr>
        <w:t>__________________________________________________,</w:t>
      </w:r>
    </w:p>
    <w:p w:rsidR="002363D7" w:rsidRPr="00634743" w:rsidRDefault="002363D7" w:rsidP="002363D7">
      <w:pPr>
        <w:suppressAutoHyphens/>
        <w:ind w:firstLine="567"/>
        <w:jc w:val="both"/>
        <w:rPr>
          <w:sz w:val="16"/>
          <w:szCs w:val="16"/>
          <w:lang w:eastAsia="ar-SA"/>
        </w:rPr>
      </w:pPr>
      <w:r w:rsidRPr="00634743">
        <w:rPr>
          <w:b/>
          <w:bCs/>
          <w:sz w:val="23"/>
          <w:szCs w:val="23"/>
          <w:lang w:eastAsia="ar-SA"/>
        </w:rPr>
        <w:tab/>
      </w:r>
      <w:r w:rsidRPr="00634743">
        <w:rPr>
          <w:b/>
          <w:bCs/>
          <w:sz w:val="23"/>
          <w:szCs w:val="23"/>
          <w:lang w:eastAsia="ar-SA"/>
        </w:rPr>
        <w:tab/>
      </w:r>
      <w:r w:rsidRPr="00634743">
        <w:rPr>
          <w:b/>
          <w:bCs/>
          <w:sz w:val="23"/>
          <w:szCs w:val="23"/>
          <w:lang w:eastAsia="ar-SA"/>
        </w:rPr>
        <w:tab/>
      </w:r>
      <w:r w:rsidRPr="00634743">
        <w:rPr>
          <w:b/>
          <w:bCs/>
          <w:sz w:val="23"/>
          <w:szCs w:val="23"/>
          <w:lang w:eastAsia="ar-SA"/>
        </w:rPr>
        <w:tab/>
        <w:t xml:space="preserve">         </w:t>
      </w:r>
      <w:r w:rsidRPr="00634743">
        <w:rPr>
          <w:sz w:val="16"/>
          <w:szCs w:val="16"/>
          <w:lang w:eastAsia="ar-SA"/>
        </w:rPr>
        <w:t>(указать наименование и реквизиты документов, подтверждающих полномочия)</w:t>
      </w:r>
    </w:p>
    <w:p w:rsidR="002363D7" w:rsidRPr="00634743" w:rsidRDefault="002363D7" w:rsidP="002363D7">
      <w:pPr>
        <w:suppressAutoHyphens/>
        <w:jc w:val="both"/>
        <w:rPr>
          <w:sz w:val="23"/>
          <w:szCs w:val="23"/>
          <w:lang w:eastAsia="ar-SA"/>
        </w:rPr>
      </w:pPr>
      <w:r w:rsidRPr="00CC3055">
        <w:rPr>
          <w:lang w:eastAsia="ar-SA"/>
        </w:rPr>
        <w:t>с другой стороны, совместно именуемые «Стороны», по результатам проведения конкурсных процедур</w:t>
      </w:r>
      <w:r w:rsidRPr="00634743">
        <w:rPr>
          <w:sz w:val="23"/>
          <w:szCs w:val="23"/>
          <w:lang w:eastAsia="ar-SA"/>
        </w:rPr>
        <w:t xml:space="preserve"> (</w:t>
      </w:r>
      <w:r w:rsidRPr="00CC3055">
        <w:rPr>
          <w:lang w:eastAsia="ar-SA"/>
        </w:rPr>
        <w:t>протокол заседания единой закупочной комисс</w:t>
      </w:r>
      <w:proofErr w:type="gramStart"/>
      <w:r w:rsidRPr="00CC3055">
        <w:rPr>
          <w:lang w:eastAsia="ar-SA"/>
        </w:rPr>
        <w:t>ии АО</w:t>
      </w:r>
      <w:proofErr w:type="gramEnd"/>
      <w:r w:rsidRPr="00CC3055">
        <w:rPr>
          <w:lang w:eastAsia="ar-SA"/>
        </w:rPr>
        <w:t xml:space="preserve"> «</w:t>
      </w:r>
      <w:r>
        <w:rPr>
          <w:lang w:eastAsia="ar-SA"/>
        </w:rPr>
        <w:t>Электросети Кубани</w:t>
      </w:r>
      <w:r w:rsidRPr="00CC3055">
        <w:rPr>
          <w:lang w:eastAsia="ar-SA"/>
        </w:rPr>
        <w:t>» от «____» ___________ 20</w:t>
      </w:r>
      <w:r>
        <w:rPr>
          <w:lang w:eastAsia="ar-SA"/>
        </w:rPr>
        <w:t>23</w:t>
      </w:r>
      <w:r w:rsidRPr="00CC3055">
        <w:rPr>
          <w:lang w:eastAsia="ar-SA"/>
        </w:rPr>
        <w:t xml:space="preserve"> г.</w:t>
      </w:r>
      <w:r w:rsidRPr="00634743">
        <w:rPr>
          <w:sz w:val="23"/>
          <w:szCs w:val="23"/>
          <w:lang w:eastAsia="ar-SA"/>
        </w:rPr>
        <w:t xml:space="preserve">), </w:t>
      </w:r>
      <w:r w:rsidRPr="00CC3055">
        <w:rPr>
          <w:lang w:eastAsia="ar-SA"/>
        </w:rPr>
        <w:t xml:space="preserve">заключили настоящий </w:t>
      </w:r>
      <w:r>
        <w:rPr>
          <w:lang w:eastAsia="ar-SA"/>
        </w:rPr>
        <w:t>Д</w:t>
      </w:r>
      <w:r w:rsidRPr="00CC3055">
        <w:rPr>
          <w:lang w:eastAsia="ar-SA"/>
        </w:rPr>
        <w:t>оговор о нижеследующем:</w:t>
      </w:r>
    </w:p>
    <w:p w:rsidR="002363D7" w:rsidRDefault="002363D7" w:rsidP="002363D7">
      <w:pPr>
        <w:ind w:left="561" w:hanging="561"/>
        <w:jc w:val="center"/>
        <w:rPr>
          <w:b/>
        </w:rPr>
      </w:pPr>
    </w:p>
    <w:p w:rsidR="002363D7" w:rsidRPr="00A55A35" w:rsidRDefault="002363D7" w:rsidP="002363D7">
      <w:pPr>
        <w:ind w:left="561" w:hanging="561"/>
        <w:jc w:val="center"/>
        <w:rPr>
          <w:b/>
        </w:rPr>
      </w:pPr>
      <w:r w:rsidRPr="00A55A35">
        <w:rPr>
          <w:b/>
        </w:rPr>
        <w:t>1. ПРЕДМЕТ ДОГОВОРА</w:t>
      </w:r>
    </w:p>
    <w:p w:rsidR="002363D7" w:rsidRPr="002D3E6F" w:rsidRDefault="002363D7" w:rsidP="002363D7">
      <w:pPr>
        <w:pStyle w:val="2"/>
        <w:numPr>
          <w:ilvl w:val="1"/>
          <w:numId w:val="1"/>
        </w:numPr>
        <w:tabs>
          <w:tab w:val="clear" w:pos="792"/>
          <w:tab w:val="num" w:pos="567"/>
          <w:tab w:val="num" w:pos="993"/>
        </w:tabs>
        <w:spacing w:after="0" w:line="240" w:lineRule="auto"/>
        <w:ind w:left="0" w:hanging="39"/>
        <w:jc w:val="both"/>
      </w:pPr>
      <w:r w:rsidRPr="002D3E6F">
        <w:t>Продавец в соответствии с условиями настоящего Договора передает в собственность Покупателю</w:t>
      </w:r>
      <w:r w:rsidRPr="002D3E6F">
        <w:rPr>
          <w:b/>
        </w:rPr>
        <w:t xml:space="preserve"> </w:t>
      </w:r>
      <w:r w:rsidRPr="004E5CCA">
        <w:t>следующие</w:t>
      </w:r>
      <w:r>
        <w:rPr>
          <w:b/>
        </w:rPr>
        <w:t xml:space="preserve"> </w:t>
      </w:r>
      <w:r>
        <w:t>транспортные средства</w:t>
      </w:r>
      <w:r w:rsidRPr="002D3E6F">
        <w:t>:</w:t>
      </w:r>
      <w:r>
        <w:t xml:space="preserve"> </w:t>
      </w:r>
      <w:r>
        <w:rPr>
          <w:b/>
        </w:rPr>
        <w:t>_______________________________________ _________________________________________________________________________________</w:t>
      </w:r>
      <w:r w:rsidRPr="002D3E6F">
        <w:t xml:space="preserve">, (далее - </w:t>
      </w:r>
      <w:r>
        <w:t>Товар</w:t>
      </w:r>
      <w:r w:rsidRPr="002D3E6F">
        <w:t xml:space="preserve">), с техническими характеристиками </w:t>
      </w:r>
      <w:r>
        <w:t xml:space="preserve">и по </w:t>
      </w:r>
      <w:r w:rsidRPr="002D3E6F">
        <w:t>цене, указанными в Приложении № 1 (Спецификация), являющимся неотъемлемой частью настоящего Договора</w:t>
      </w:r>
      <w:r>
        <w:t xml:space="preserve">, а Покупатель обязуется принять и </w:t>
      </w:r>
      <w:proofErr w:type="gramStart"/>
      <w:r>
        <w:t>оплатить стоимость Товара</w:t>
      </w:r>
      <w:proofErr w:type="gramEnd"/>
      <w:r>
        <w:t>, в соответствии с условиями настоящего Договора</w:t>
      </w:r>
      <w:r w:rsidRPr="002D3E6F">
        <w:t>.</w:t>
      </w:r>
    </w:p>
    <w:p w:rsidR="002363D7" w:rsidRPr="002D3E6F" w:rsidRDefault="002363D7" w:rsidP="002363D7">
      <w:pPr>
        <w:pStyle w:val="2"/>
        <w:numPr>
          <w:ilvl w:val="1"/>
          <w:numId w:val="1"/>
        </w:numPr>
        <w:tabs>
          <w:tab w:val="clear" w:pos="792"/>
          <w:tab w:val="num" w:pos="567"/>
          <w:tab w:val="num" w:pos="851"/>
        </w:tabs>
        <w:spacing w:after="0" w:line="240" w:lineRule="auto"/>
        <w:ind w:left="0" w:hanging="39"/>
        <w:jc w:val="both"/>
      </w:pPr>
      <w:r w:rsidRPr="002D3E6F">
        <w:t xml:space="preserve">Продавец гарантирует, что </w:t>
      </w:r>
      <w:r>
        <w:t>Товар</w:t>
      </w:r>
      <w:r w:rsidRPr="002D3E6F">
        <w:t>, указанн</w:t>
      </w:r>
      <w:r>
        <w:t>ый</w:t>
      </w:r>
      <w:r w:rsidRPr="002D3E6F">
        <w:t xml:space="preserve"> в п.1.</w:t>
      </w:r>
      <w:r>
        <w:t>1</w:t>
      </w:r>
      <w:r w:rsidRPr="002D3E6F">
        <w:t>. настоящего Договора принадлежит ему на праве собственности, не заложен, не состоит под арестом, не является предметом споров и исков, свобод</w:t>
      </w:r>
      <w:r>
        <w:t>ен</w:t>
      </w:r>
      <w:r w:rsidRPr="002D3E6F">
        <w:t xml:space="preserve"> от требований третьих лиц.</w:t>
      </w:r>
    </w:p>
    <w:p w:rsidR="002363D7" w:rsidRDefault="002363D7" w:rsidP="002363D7">
      <w:pPr>
        <w:jc w:val="both"/>
      </w:pPr>
    </w:p>
    <w:p w:rsidR="002363D7" w:rsidRPr="00F57057" w:rsidRDefault="002363D7" w:rsidP="002363D7">
      <w:pPr>
        <w:jc w:val="center"/>
        <w:rPr>
          <w:b/>
        </w:rPr>
      </w:pPr>
      <w:r w:rsidRPr="00F57057">
        <w:rPr>
          <w:b/>
        </w:rPr>
        <w:t>2. ЦЕНА ТОВАРА И ПОРЯДОК РАСЧЕТОВ</w:t>
      </w:r>
    </w:p>
    <w:p w:rsidR="002363D7" w:rsidRPr="00634743" w:rsidRDefault="002363D7" w:rsidP="002363D7">
      <w:pPr>
        <w:jc w:val="both"/>
        <w:rPr>
          <w:bCs/>
          <w:color w:val="000000"/>
        </w:rPr>
      </w:pPr>
      <w:r>
        <w:t>2.1</w:t>
      </w:r>
      <w:r w:rsidRPr="00A55A35">
        <w:t xml:space="preserve">. </w:t>
      </w:r>
      <w:proofErr w:type="gramStart"/>
      <w:r w:rsidRPr="00A55A35">
        <w:t xml:space="preserve">На момент заключения Договора </w:t>
      </w:r>
      <w:r>
        <w:t>стоимость составляет ______________</w:t>
      </w:r>
      <w:r w:rsidRPr="00A55A35">
        <w:t xml:space="preserve">, в том числе </w:t>
      </w:r>
      <w:r>
        <w:t xml:space="preserve">(сумма без НДС ____________, сумма </w:t>
      </w:r>
      <w:r w:rsidRPr="00A55A35">
        <w:t xml:space="preserve">НДС </w:t>
      </w:r>
      <w:r>
        <w:t>20</w:t>
      </w:r>
      <w:r w:rsidRPr="00A55A35">
        <w:t xml:space="preserve">% </w:t>
      </w:r>
      <w:r>
        <w:t>__________________).</w:t>
      </w:r>
      <w:r w:rsidRPr="00634743">
        <w:rPr>
          <w:i/>
          <w:sz w:val="22"/>
          <w:szCs w:val="22"/>
        </w:rPr>
        <w:t>(в случае, если Поставщик работает по упрощенной системе налогообложения, необходимо указать – НДС не предусмотрен, так как в соответствии с п.3 (п.2) ст.346.11 гл.26.2.</w:t>
      </w:r>
      <w:proofErr w:type="gramEnd"/>
      <w:r w:rsidRPr="00634743">
        <w:rPr>
          <w:i/>
          <w:sz w:val="22"/>
          <w:szCs w:val="22"/>
        </w:rPr>
        <w:t xml:space="preserve"> </w:t>
      </w:r>
      <w:proofErr w:type="gramStart"/>
      <w:r w:rsidRPr="00634743">
        <w:rPr>
          <w:i/>
          <w:sz w:val="22"/>
          <w:szCs w:val="22"/>
        </w:rPr>
        <w:t>НК РФ Поставщик работает по упрощенной системе налогообложения)</w:t>
      </w:r>
      <w:r>
        <w:rPr>
          <w:i/>
          <w:sz w:val="22"/>
          <w:szCs w:val="22"/>
        </w:rPr>
        <w:t>.</w:t>
      </w:r>
      <w:proofErr w:type="gramEnd"/>
    </w:p>
    <w:p w:rsidR="002363D7" w:rsidRPr="00031341" w:rsidRDefault="002363D7" w:rsidP="002363D7">
      <w:pPr>
        <w:pStyle w:val="100"/>
        <w:jc w:val="both"/>
        <w:rPr>
          <w:sz w:val="24"/>
          <w:szCs w:val="24"/>
        </w:rPr>
      </w:pPr>
      <w:r>
        <w:rPr>
          <w:sz w:val="24"/>
          <w:szCs w:val="24"/>
        </w:rPr>
        <w:t>2</w:t>
      </w:r>
      <w:r w:rsidRPr="00A55A35">
        <w:rPr>
          <w:sz w:val="24"/>
          <w:szCs w:val="24"/>
        </w:rPr>
        <w:t>.</w:t>
      </w:r>
      <w:r>
        <w:rPr>
          <w:sz w:val="24"/>
          <w:szCs w:val="24"/>
        </w:rPr>
        <w:t>2.</w:t>
      </w:r>
      <w:r w:rsidRPr="00A55A35">
        <w:rPr>
          <w:sz w:val="24"/>
          <w:szCs w:val="24"/>
        </w:rPr>
        <w:t xml:space="preserve"> В </w:t>
      </w:r>
      <w:r w:rsidRPr="00F86AF2">
        <w:rPr>
          <w:sz w:val="24"/>
          <w:szCs w:val="24"/>
        </w:rPr>
        <w:t xml:space="preserve">стоимость Товара, указанную в пункте 2.1. настоящего Договора, входят все налоговые и таможенные </w:t>
      </w:r>
      <w:r w:rsidRPr="00031341">
        <w:rPr>
          <w:sz w:val="24"/>
          <w:szCs w:val="24"/>
        </w:rPr>
        <w:t>платежи, расходы по доставке Товара от производителя, а так же стоимость предпродажной подготовки.</w:t>
      </w:r>
    </w:p>
    <w:p w:rsidR="002363D7" w:rsidRPr="00031341" w:rsidRDefault="002363D7" w:rsidP="002363D7">
      <w:pPr>
        <w:pStyle w:val="100"/>
        <w:jc w:val="both"/>
        <w:rPr>
          <w:sz w:val="24"/>
          <w:szCs w:val="24"/>
        </w:rPr>
      </w:pPr>
      <w:r w:rsidRPr="00031341">
        <w:rPr>
          <w:sz w:val="24"/>
          <w:szCs w:val="24"/>
        </w:rPr>
        <w:t xml:space="preserve">2.3. Оплата Товара по настоящему Договору осуществляется Покупателем в следующем порядке: </w:t>
      </w:r>
    </w:p>
    <w:p w:rsidR="002363D7" w:rsidRPr="00031341" w:rsidRDefault="002363D7" w:rsidP="002363D7">
      <w:pPr>
        <w:pStyle w:val="100"/>
        <w:jc w:val="both"/>
        <w:rPr>
          <w:sz w:val="24"/>
          <w:szCs w:val="24"/>
        </w:rPr>
      </w:pPr>
      <w:r w:rsidRPr="00031341">
        <w:rPr>
          <w:sz w:val="24"/>
          <w:szCs w:val="24"/>
        </w:rPr>
        <w:t xml:space="preserve">100 % </w:t>
      </w:r>
      <w:r w:rsidRPr="00031341">
        <w:rPr>
          <w:color w:val="000000"/>
          <w:sz w:val="24"/>
          <w:szCs w:val="24"/>
        </w:rPr>
        <w:t>стоимости Товара оплачивается Покупателем в течение</w:t>
      </w:r>
      <w:r w:rsidRPr="006C0271">
        <w:rPr>
          <w:color w:val="000000"/>
          <w:sz w:val="24"/>
          <w:szCs w:val="24"/>
        </w:rPr>
        <w:t xml:space="preserve"> </w:t>
      </w:r>
      <w:r>
        <w:rPr>
          <w:color w:val="000000"/>
          <w:sz w:val="24"/>
          <w:szCs w:val="24"/>
        </w:rPr>
        <w:t>7</w:t>
      </w:r>
      <w:r w:rsidRPr="006C0271">
        <w:rPr>
          <w:color w:val="000000"/>
          <w:sz w:val="24"/>
          <w:szCs w:val="24"/>
        </w:rPr>
        <w:t xml:space="preserve"> (</w:t>
      </w:r>
      <w:r>
        <w:rPr>
          <w:color w:val="000000"/>
          <w:sz w:val="24"/>
          <w:szCs w:val="24"/>
        </w:rPr>
        <w:t>семи</w:t>
      </w:r>
      <w:r w:rsidRPr="006C0271">
        <w:rPr>
          <w:color w:val="000000"/>
          <w:sz w:val="24"/>
          <w:szCs w:val="24"/>
        </w:rPr>
        <w:t xml:space="preserve">) </w:t>
      </w:r>
      <w:r>
        <w:rPr>
          <w:color w:val="000000"/>
          <w:sz w:val="24"/>
          <w:szCs w:val="24"/>
        </w:rPr>
        <w:t>рабочих</w:t>
      </w:r>
      <w:r w:rsidRPr="006C0271">
        <w:rPr>
          <w:color w:val="000000"/>
          <w:sz w:val="24"/>
          <w:szCs w:val="24"/>
        </w:rPr>
        <w:t xml:space="preserve"> дней с момента передачи Товара Покупателю и подписания без</w:t>
      </w:r>
      <w:r>
        <w:rPr>
          <w:bCs/>
          <w:color w:val="000000"/>
          <w:sz w:val="24"/>
          <w:szCs w:val="24"/>
        </w:rPr>
        <w:t xml:space="preserve"> замечаний акта сдачи-приемки Товара.</w:t>
      </w:r>
    </w:p>
    <w:p w:rsidR="002363D7" w:rsidRPr="00031341" w:rsidRDefault="002363D7" w:rsidP="002363D7">
      <w:pPr>
        <w:pStyle w:val="af3"/>
        <w:tabs>
          <w:tab w:val="left" w:pos="1276"/>
        </w:tabs>
        <w:spacing w:after="0" w:line="240" w:lineRule="auto"/>
        <w:ind w:left="0"/>
        <w:jc w:val="both"/>
        <w:rPr>
          <w:rFonts w:ascii="Times New Roman" w:hAnsi="Times New Roman" w:cs="Times New Roman"/>
          <w:sz w:val="24"/>
          <w:szCs w:val="24"/>
        </w:rPr>
      </w:pPr>
      <w:r w:rsidRPr="00031341">
        <w:rPr>
          <w:rFonts w:ascii="Times New Roman" w:hAnsi="Times New Roman" w:cs="Times New Roman"/>
          <w:sz w:val="24"/>
          <w:szCs w:val="24"/>
        </w:rPr>
        <w:t>2.4. Все расчеты по настоящему Договору осуществляются в валюте РФ – рублях, путем перечисления денежных средств на расчетный счет Продавца.</w:t>
      </w:r>
    </w:p>
    <w:p w:rsidR="002363D7" w:rsidRPr="00F86AF2" w:rsidRDefault="002363D7" w:rsidP="002363D7">
      <w:pPr>
        <w:pStyle w:val="af3"/>
        <w:tabs>
          <w:tab w:val="left" w:pos="1276"/>
        </w:tabs>
        <w:spacing w:after="0" w:line="240" w:lineRule="auto"/>
        <w:ind w:left="0"/>
        <w:jc w:val="both"/>
        <w:rPr>
          <w:rFonts w:ascii="Times New Roman" w:hAnsi="Times New Roman" w:cs="Times New Roman"/>
          <w:sz w:val="24"/>
          <w:szCs w:val="24"/>
        </w:rPr>
      </w:pPr>
      <w:r w:rsidRPr="00031341">
        <w:rPr>
          <w:rFonts w:ascii="Times New Roman" w:hAnsi="Times New Roman" w:cs="Times New Roman"/>
          <w:sz w:val="24"/>
          <w:szCs w:val="24"/>
        </w:rPr>
        <w:t>2.5. Датой оплаты считается</w:t>
      </w:r>
      <w:r w:rsidRPr="00F86AF2">
        <w:rPr>
          <w:rFonts w:ascii="Times New Roman" w:hAnsi="Times New Roman" w:cs="Times New Roman"/>
          <w:sz w:val="24"/>
          <w:szCs w:val="24"/>
        </w:rPr>
        <w:t xml:space="preserve"> дата списания денежных сре</w:t>
      </w:r>
      <w:proofErr w:type="gramStart"/>
      <w:r w:rsidRPr="00F86AF2">
        <w:rPr>
          <w:rFonts w:ascii="Times New Roman" w:hAnsi="Times New Roman" w:cs="Times New Roman"/>
          <w:sz w:val="24"/>
          <w:szCs w:val="24"/>
        </w:rPr>
        <w:t>дств с к</w:t>
      </w:r>
      <w:proofErr w:type="gramEnd"/>
      <w:r w:rsidRPr="00F86AF2">
        <w:rPr>
          <w:rFonts w:ascii="Times New Roman" w:hAnsi="Times New Roman" w:cs="Times New Roman"/>
          <w:sz w:val="24"/>
          <w:szCs w:val="24"/>
        </w:rPr>
        <w:t>орреспондентского счета банка Заказчика.</w:t>
      </w:r>
    </w:p>
    <w:p w:rsidR="002363D7" w:rsidRPr="00F86AF2" w:rsidRDefault="002363D7" w:rsidP="002363D7">
      <w:pPr>
        <w:pStyle w:val="100"/>
        <w:jc w:val="both"/>
      </w:pPr>
    </w:p>
    <w:p w:rsidR="002363D7" w:rsidRPr="004B05A6" w:rsidRDefault="002363D7" w:rsidP="002363D7">
      <w:pPr>
        <w:jc w:val="center"/>
        <w:rPr>
          <w:b/>
        </w:rPr>
      </w:pPr>
      <w:r>
        <w:rPr>
          <w:b/>
        </w:rPr>
        <w:t>3. ОБЯЗАННОСТИ СТОРОН</w:t>
      </w:r>
    </w:p>
    <w:p w:rsidR="002363D7" w:rsidRPr="00A82DB7" w:rsidRDefault="002363D7" w:rsidP="002363D7">
      <w:pPr>
        <w:jc w:val="both"/>
        <w:rPr>
          <w:b/>
        </w:rPr>
      </w:pPr>
      <w:r w:rsidRPr="00A82DB7">
        <w:rPr>
          <w:b/>
        </w:rPr>
        <w:t xml:space="preserve">3.1. </w:t>
      </w:r>
      <w:r>
        <w:rPr>
          <w:b/>
        </w:rPr>
        <w:t>Поставщик</w:t>
      </w:r>
      <w:r w:rsidRPr="00A82DB7">
        <w:rPr>
          <w:b/>
        </w:rPr>
        <w:t xml:space="preserve"> обязуется:</w:t>
      </w:r>
    </w:p>
    <w:p w:rsidR="002363D7" w:rsidRPr="004B05A6" w:rsidRDefault="002363D7" w:rsidP="002363D7">
      <w:pPr>
        <w:jc w:val="both"/>
      </w:pPr>
      <w:r>
        <w:lastRenderedPageBreak/>
        <w:t>3</w:t>
      </w:r>
      <w:r w:rsidRPr="004B05A6">
        <w:t>.</w:t>
      </w:r>
      <w:r>
        <w:t>1</w:t>
      </w:r>
      <w:r w:rsidRPr="004B05A6">
        <w:t xml:space="preserve">.1. Передать Товар в собственность Покупателя </w:t>
      </w:r>
      <w:r>
        <w:t xml:space="preserve">по акту приема-передачи </w:t>
      </w:r>
      <w:r w:rsidRPr="004B05A6">
        <w:t>в течение</w:t>
      </w:r>
      <w:r>
        <w:t xml:space="preserve"> 30</w:t>
      </w:r>
      <w:r w:rsidRPr="004B05A6">
        <w:t xml:space="preserve"> (</w:t>
      </w:r>
      <w:r>
        <w:t>тридцати</w:t>
      </w:r>
      <w:r w:rsidRPr="004B05A6">
        <w:t xml:space="preserve">) </w:t>
      </w:r>
      <w:r w:rsidRPr="00463F17">
        <w:t xml:space="preserve">дней </w:t>
      </w:r>
      <w:proofErr w:type="gramStart"/>
      <w:r w:rsidRPr="00463F17">
        <w:t>с даты подписания</w:t>
      </w:r>
      <w:proofErr w:type="gramEnd"/>
      <w:r w:rsidRPr="00463F17">
        <w:t xml:space="preserve"> настоящего Договора.</w:t>
      </w:r>
    </w:p>
    <w:p w:rsidR="002363D7" w:rsidRPr="004B05A6" w:rsidRDefault="002363D7" w:rsidP="002363D7">
      <w:pPr>
        <w:jc w:val="both"/>
      </w:pPr>
      <w:r>
        <w:t>3</w:t>
      </w:r>
      <w:r w:rsidRPr="004B05A6">
        <w:t>.</w:t>
      </w:r>
      <w:r>
        <w:t>1</w:t>
      </w:r>
      <w:r w:rsidRPr="004B05A6">
        <w:t>.</w:t>
      </w:r>
      <w:r>
        <w:t>2</w:t>
      </w:r>
      <w:r w:rsidRPr="004B05A6">
        <w:t>. Предоставить Покупателю необходимую и достоверную информацию о Товаре.</w:t>
      </w:r>
    </w:p>
    <w:p w:rsidR="002363D7" w:rsidRPr="004B05A6" w:rsidRDefault="002363D7" w:rsidP="002363D7">
      <w:pPr>
        <w:jc w:val="both"/>
      </w:pPr>
      <w:r>
        <w:t>3</w:t>
      </w:r>
      <w:r w:rsidRPr="004B05A6">
        <w:t>.</w:t>
      </w:r>
      <w:r>
        <w:t>1</w:t>
      </w:r>
      <w:r w:rsidRPr="004B05A6">
        <w:t xml:space="preserve">.3. Передать Товар по качеству и комплектности соответствующий ОТТС (одобрение типа транспортного средства) </w:t>
      </w:r>
      <w:proofErr w:type="spellStart"/>
      <w:r>
        <w:t>Р</w:t>
      </w:r>
      <w:r w:rsidRPr="004B05A6">
        <w:t>осстандарта</w:t>
      </w:r>
      <w:proofErr w:type="spellEnd"/>
      <w:r w:rsidRPr="004B05A6">
        <w:t xml:space="preserve"> РФ.</w:t>
      </w:r>
    </w:p>
    <w:p w:rsidR="002363D7" w:rsidRPr="004B05A6" w:rsidRDefault="002363D7" w:rsidP="002363D7">
      <w:pPr>
        <w:jc w:val="both"/>
      </w:pPr>
      <w:r>
        <w:t>3</w:t>
      </w:r>
      <w:r w:rsidRPr="004B05A6">
        <w:t>.</w:t>
      </w:r>
      <w:r>
        <w:t>1</w:t>
      </w:r>
      <w:r w:rsidRPr="004B05A6">
        <w:t>.4. Передать Товар, прошедший предпродажную подготовку.</w:t>
      </w:r>
    </w:p>
    <w:p w:rsidR="002363D7" w:rsidRPr="004B05A6" w:rsidRDefault="002363D7" w:rsidP="002363D7">
      <w:pPr>
        <w:jc w:val="both"/>
      </w:pPr>
      <w:r>
        <w:t>3</w:t>
      </w:r>
      <w:r w:rsidRPr="004B05A6">
        <w:t>.</w:t>
      </w:r>
      <w:r>
        <w:t>1</w:t>
      </w:r>
      <w:r w:rsidRPr="004B05A6">
        <w:t>.5. Предоставить Покупателю возможность до передачи Товара проверить качество выполненных работ по предпродажной подготовке Товара, его укомплектованность, а также ознакомится со всеми относящимися к Товару документами.</w:t>
      </w:r>
    </w:p>
    <w:p w:rsidR="002363D7" w:rsidRDefault="002363D7" w:rsidP="002363D7">
      <w:pPr>
        <w:jc w:val="both"/>
      </w:pPr>
      <w:r>
        <w:t>3</w:t>
      </w:r>
      <w:r w:rsidRPr="004B05A6">
        <w:t>.</w:t>
      </w:r>
      <w:r>
        <w:t>1</w:t>
      </w:r>
      <w:r w:rsidRPr="004B05A6">
        <w:t>.6. Передать Товар свободный от любых прав третьих лиц.</w:t>
      </w:r>
    </w:p>
    <w:p w:rsidR="002363D7" w:rsidRPr="00F65C98" w:rsidRDefault="002363D7" w:rsidP="002363D7">
      <w:pPr>
        <w:pStyle w:val="23"/>
        <w:tabs>
          <w:tab w:val="left" w:pos="-2520"/>
        </w:tabs>
        <w:ind w:left="0"/>
        <w:rPr>
          <w:sz w:val="24"/>
          <w:szCs w:val="24"/>
        </w:rPr>
      </w:pPr>
      <w:r w:rsidRPr="00F65C98">
        <w:rPr>
          <w:sz w:val="24"/>
          <w:szCs w:val="24"/>
        </w:rPr>
        <w:t>3.1.7. Совместно с Товаром передать Покупателю все документы, необходимые для его эксплуатации</w:t>
      </w:r>
      <w:r>
        <w:rPr>
          <w:sz w:val="24"/>
          <w:szCs w:val="24"/>
        </w:rPr>
        <w:t>.</w:t>
      </w:r>
    </w:p>
    <w:p w:rsidR="002363D7" w:rsidRPr="002B7B52" w:rsidRDefault="002363D7" w:rsidP="002363D7">
      <w:pPr>
        <w:pStyle w:val="2"/>
        <w:tabs>
          <w:tab w:val="num" w:pos="851"/>
        </w:tabs>
        <w:ind w:left="0"/>
      </w:pPr>
      <w:r>
        <w:t>3.1.8. Передать</w:t>
      </w:r>
      <w:r w:rsidRPr="002D3E6F">
        <w:t xml:space="preserve"> вместе с </w:t>
      </w:r>
      <w:r>
        <w:t>Товаром</w:t>
      </w:r>
      <w:r w:rsidRPr="002D3E6F">
        <w:t xml:space="preserve"> всю необходимую для регистрации в </w:t>
      </w:r>
      <w:r w:rsidRPr="00EB7E42">
        <w:rPr>
          <w:i/>
        </w:rPr>
        <w:t>ГИБДД</w:t>
      </w:r>
      <w:r>
        <w:rPr>
          <w:i/>
        </w:rPr>
        <w:t xml:space="preserve"> (</w:t>
      </w:r>
      <w:proofErr w:type="spellStart"/>
      <w:r w:rsidRPr="00EB7E42">
        <w:rPr>
          <w:i/>
        </w:rPr>
        <w:t>Гостехнадзор</w:t>
      </w:r>
      <w:proofErr w:type="spellEnd"/>
      <w:r>
        <w:rPr>
          <w:i/>
        </w:rPr>
        <w:t>)</w:t>
      </w:r>
      <w:r w:rsidRPr="002D3E6F">
        <w:t xml:space="preserve"> документацию (ПТС, </w:t>
      </w:r>
      <w:r w:rsidRPr="002B7B52">
        <w:t>копию таможенной декларации (если предусмотрена), а также счёт-фактуру, товарную накладную, и техническую документацию, если таковая предусмотрена заводом-изготовителем,  а также иные документы).</w:t>
      </w:r>
    </w:p>
    <w:p w:rsidR="002363D7" w:rsidRDefault="002363D7" w:rsidP="002363D7">
      <w:pPr>
        <w:pStyle w:val="ConsNormal"/>
        <w:widowControl/>
        <w:ind w:firstLine="0"/>
        <w:jc w:val="both"/>
        <w:rPr>
          <w:rFonts w:ascii="Times New Roman" w:hAnsi="Times New Roman" w:cs="Times New Roman"/>
          <w:sz w:val="24"/>
          <w:szCs w:val="24"/>
        </w:rPr>
      </w:pPr>
      <w:r w:rsidRPr="002B7B52">
        <w:rPr>
          <w:rFonts w:ascii="Times New Roman" w:hAnsi="Times New Roman" w:cs="Times New Roman"/>
          <w:sz w:val="24"/>
          <w:szCs w:val="24"/>
        </w:rPr>
        <w:t>3.1.9. В течение 2 календарных дней с момента составления счетов-фактур на Товар передать их Покупателю</w:t>
      </w:r>
      <w:proofErr w:type="gramStart"/>
      <w:r w:rsidRPr="002B7B52">
        <w:rPr>
          <w:rFonts w:ascii="Times New Roman" w:hAnsi="Times New Roman" w:cs="Times New Roman"/>
          <w:sz w:val="24"/>
          <w:szCs w:val="24"/>
        </w:rPr>
        <w:t>.</w:t>
      </w:r>
      <w:proofErr w:type="gramEnd"/>
      <w:r w:rsidRPr="00031341">
        <w:rPr>
          <w:i/>
          <w:sz w:val="22"/>
          <w:szCs w:val="22"/>
        </w:rPr>
        <w:t xml:space="preserve"> </w:t>
      </w:r>
      <w:r w:rsidRPr="00634743">
        <w:rPr>
          <w:rFonts w:ascii="Times New Roman" w:hAnsi="Times New Roman" w:cs="Times New Roman"/>
          <w:i/>
          <w:sz w:val="22"/>
          <w:szCs w:val="22"/>
        </w:rPr>
        <w:t>(</w:t>
      </w:r>
      <w:proofErr w:type="gramStart"/>
      <w:r w:rsidRPr="00634743">
        <w:rPr>
          <w:rFonts w:ascii="Times New Roman" w:hAnsi="Times New Roman" w:cs="Times New Roman"/>
          <w:i/>
          <w:sz w:val="22"/>
          <w:szCs w:val="22"/>
        </w:rPr>
        <w:t>д</w:t>
      </w:r>
      <w:proofErr w:type="gramEnd"/>
      <w:r w:rsidRPr="00634743">
        <w:rPr>
          <w:rFonts w:ascii="Times New Roman" w:hAnsi="Times New Roman" w:cs="Times New Roman"/>
          <w:i/>
          <w:sz w:val="22"/>
          <w:szCs w:val="22"/>
        </w:rPr>
        <w:t>анный пункт включается в Договор в случае, если Поставщик работает по общей системе налогообложения)</w:t>
      </w:r>
      <w:r w:rsidRPr="00634743">
        <w:rPr>
          <w:rFonts w:ascii="Times New Roman" w:hAnsi="Times New Roman" w:cs="Times New Roman"/>
          <w:sz w:val="24"/>
          <w:szCs w:val="24"/>
        </w:rPr>
        <w:t xml:space="preserve">. </w:t>
      </w:r>
    </w:p>
    <w:p w:rsidR="002363D7" w:rsidRPr="002B7B52" w:rsidRDefault="002363D7" w:rsidP="002363D7">
      <w:pPr>
        <w:jc w:val="both"/>
        <w:rPr>
          <w:b/>
        </w:rPr>
      </w:pPr>
      <w:r w:rsidRPr="002B7B52">
        <w:rPr>
          <w:b/>
        </w:rPr>
        <w:t>3.2. Покупатель обязуется:</w:t>
      </w:r>
    </w:p>
    <w:p w:rsidR="002363D7" w:rsidRPr="002B7B52" w:rsidRDefault="002363D7" w:rsidP="002363D7">
      <w:pPr>
        <w:jc w:val="both"/>
      </w:pPr>
      <w:r w:rsidRPr="002B7B52">
        <w:t>3.2.1. Оплатить Товар в размере и в сроки, установленные настоящим Договором.</w:t>
      </w:r>
    </w:p>
    <w:p w:rsidR="002363D7" w:rsidRDefault="002363D7" w:rsidP="002363D7">
      <w:pPr>
        <w:jc w:val="both"/>
      </w:pPr>
      <w:r w:rsidRPr="002B7B52">
        <w:t xml:space="preserve">3.2.2. Принять Товар по </w:t>
      </w:r>
      <w:r>
        <w:t>а</w:t>
      </w:r>
      <w:r w:rsidRPr="002B7B52">
        <w:t>кту приема-передачи в порядке, установленном настоящим Договором</w:t>
      </w:r>
      <w:r>
        <w:t>.</w:t>
      </w:r>
    </w:p>
    <w:p w:rsidR="002363D7" w:rsidRDefault="002363D7" w:rsidP="002363D7">
      <w:pPr>
        <w:jc w:val="center"/>
        <w:rPr>
          <w:b/>
        </w:rPr>
      </w:pPr>
    </w:p>
    <w:p w:rsidR="002363D7" w:rsidRPr="0009493D" w:rsidRDefault="002363D7" w:rsidP="002363D7">
      <w:pPr>
        <w:jc w:val="center"/>
        <w:rPr>
          <w:b/>
        </w:rPr>
      </w:pPr>
      <w:r>
        <w:rPr>
          <w:b/>
        </w:rPr>
        <w:t>4</w:t>
      </w:r>
      <w:r w:rsidRPr="0009493D">
        <w:rPr>
          <w:b/>
        </w:rPr>
        <w:t>. УСЛОВИЯ ПЕРЕДАЧИ ТОВАРА</w:t>
      </w:r>
    </w:p>
    <w:p w:rsidR="002363D7" w:rsidRPr="00823291" w:rsidRDefault="002363D7" w:rsidP="002363D7">
      <w:pPr>
        <w:jc w:val="both"/>
      </w:pPr>
      <w:r>
        <w:t>4</w:t>
      </w:r>
      <w:r w:rsidRPr="0009493D">
        <w:t xml:space="preserve">.1. </w:t>
      </w:r>
      <w:r>
        <w:t>Поставщик</w:t>
      </w:r>
      <w:r w:rsidRPr="0009493D">
        <w:t xml:space="preserve"> обязуется </w:t>
      </w:r>
      <w:r>
        <w:t>в срок</w:t>
      </w:r>
      <w:r w:rsidRPr="0009493D">
        <w:t>, указанн</w:t>
      </w:r>
      <w:r>
        <w:t>ый</w:t>
      </w:r>
      <w:r w:rsidRPr="0009493D">
        <w:t xml:space="preserve"> в </w:t>
      </w:r>
      <w:proofErr w:type="spellStart"/>
      <w:r w:rsidRPr="0009493D">
        <w:t>п</w:t>
      </w:r>
      <w:r>
        <w:t>п</w:t>
      </w:r>
      <w:proofErr w:type="spellEnd"/>
      <w:r w:rsidRPr="0009493D">
        <w:t xml:space="preserve">. </w:t>
      </w:r>
      <w:r>
        <w:t>3</w:t>
      </w:r>
      <w:r w:rsidRPr="0009493D">
        <w:t>.</w:t>
      </w:r>
      <w:r>
        <w:t>1</w:t>
      </w:r>
      <w:r w:rsidRPr="0009493D">
        <w:t xml:space="preserve">.1. настоящего Договора, </w:t>
      </w:r>
      <w:r>
        <w:t>передать Товар в следующем порядке</w:t>
      </w:r>
      <w:r w:rsidRPr="00823291">
        <w:t>:</w:t>
      </w:r>
    </w:p>
    <w:p w:rsidR="002363D7" w:rsidRPr="00DF3872" w:rsidRDefault="002363D7" w:rsidP="002363D7">
      <w:pPr>
        <w:ind w:firstLine="709"/>
        <w:jc w:val="both"/>
      </w:pPr>
      <w:r w:rsidRPr="00DF3872">
        <w:t>- Доставка Товара осуществляется за счет Поставщика и его транспортом по адрес</w:t>
      </w:r>
      <w:r>
        <w:t>ам</w:t>
      </w:r>
      <w:r w:rsidRPr="00DF3872">
        <w:t xml:space="preserve"> филиал</w:t>
      </w:r>
      <w:r>
        <w:t>ов</w:t>
      </w:r>
      <w:r w:rsidRPr="00DF3872">
        <w:t xml:space="preserve"> Покупателя, указанн</w:t>
      </w:r>
      <w:r>
        <w:t xml:space="preserve">ых </w:t>
      </w:r>
      <w:r w:rsidRPr="00DF3872">
        <w:t>в Приложении № 1 к настоящему Договору.</w:t>
      </w:r>
    </w:p>
    <w:p w:rsidR="002363D7" w:rsidRPr="004B05A6" w:rsidRDefault="002363D7" w:rsidP="002363D7">
      <w:pPr>
        <w:jc w:val="both"/>
      </w:pPr>
      <w:r>
        <w:t>4</w:t>
      </w:r>
      <w:r w:rsidRPr="0009493D">
        <w:t xml:space="preserve">.2. Передача Товара осуществляется по </w:t>
      </w:r>
      <w:r>
        <w:t>а</w:t>
      </w:r>
      <w:r w:rsidRPr="0009493D">
        <w:t>кту прием</w:t>
      </w:r>
      <w:r>
        <w:t>а</w:t>
      </w:r>
      <w:r w:rsidRPr="0009493D">
        <w:t>-передачи</w:t>
      </w:r>
      <w:r>
        <w:t>, подписываемому уполномоченными представителями сторон.</w:t>
      </w:r>
      <w:r w:rsidRPr="0009493D">
        <w:t xml:space="preserve"> </w:t>
      </w:r>
      <w:r w:rsidRPr="004B05A6">
        <w:t>В случае обнаружения недостатков при приеме Товара</w:t>
      </w:r>
      <w:r>
        <w:t xml:space="preserve"> (явных недостатков)</w:t>
      </w:r>
      <w:r w:rsidRPr="004B05A6">
        <w:t xml:space="preserve">, </w:t>
      </w:r>
      <w:r>
        <w:t>данные недостатки, а также сроки их устранения указываются Сторонами в акте</w:t>
      </w:r>
      <w:r w:rsidRPr="004B05A6">
        <w:t xml:space="preserve"> приема-передачи Товара. Если недостатки Товара были обнаружены после передачи Товара Покупателю</w:t>
      </w:r>
      <w:r>
        <w:t xml:space="preserve"> (скрытые недостатки)</w:t>
      </w:r>
      <w:r w:rsidRPr="004B05A6">
        <w:t xml:space="preserve">, он вправе предъявить </w:t>
      </w:r>
      <w:r>
        <w:t>Поставщику</w:t>
      </w:r>
      <w:r w:rsidRPr="004B05A6">
        <w:t xml:space="preserve"> требования, предусмотренные действующим законодательством. </w:t>
      </w:r>
      <w:proofErr w:type="gramStart"/>
      <w:r w:rsidRPr="004B05A6">
        <w:t xml:space="preserve">Требования Покупателя, связанные с качеством Товара, не могут быть удовлетворены </w:t>
      </w:r>
      <w:r>
        <w:t>Поставщиком</w:t>
      </w:r>
      <w:r w:rsidRPr="004B05A6">
        <w:t xml:space="preserve"> в следующих случаях: если недостатки были обнаружены после истечения гарантийного срока или недостатки Товара возникли после его передачи Покупателя вследствие нарушения Покупателем целей использования Товара, правил пользования Товаром или его хранения, либо вследствие действий третьих лиц (включая некачественные работы по ремонту Товара и/или установку дополнительного оборудования на Товар</w:t>
      </w:r>
      <w:proofErr w:type="gramEnd"/>
      <w:r w:rsidRPr="004B05A6">
        <w:t xml:space="preserve">, </w:t>
      </w:r>
      <w:proofErr w:type="gramStart"/>
      <w:r w:rsidRPr="004B05A6">
        <w:t>выполненные такими третьими лицами), либо вследствие действия обстоятельств непреодолимой силы.</w:t>
      </w:r>
      <w:proofErr w:type="gramEnd"/>
    </w:p>
    <w:p w:rsidR="002363D7" w:rsidRPr="002B7B52" w:rsidRDefault="002363D7" w:rsidP="002363D7">
      <w:pPr>
        <w:jc w:val="both"/>
      </w:pPr>
      <w:r>
        <w:t>4</w:t>
      </w:r>
      <w:r w:rsidRPr="0009493D">
        <w:t>.</w:t>
      </w:r>
      <w:r>
        <w:t>3</w:t>
      </w:r>
      <w:r w:rsidRPr="0009493D">
        <w:t xml:space="preserve">. </w:t>
      </w:r>
      <w:r w:rsidRPr="002874B7">
        <w:t xml:space="preserve">Поставщик одновременно с передачей Товара передает </w:t>
      </w:r>
      <w:r>
        <w:t xml:space="preserve">представителю </w:t>
      </w:r>
      <w:r w:rsidRPr="002874B7">
        <w:t>Покупател</w:t>
      </w:r>
      <w:r>
        <w:t>я</w:t>
      </w:r>
      <w:r w:rsidRPr="002874B7">
        <w:t xml:space="preserve"> под личную подпись комплект документов на Товар, включающий в себя: Паспорт транспортного средства (ПТС), копию </w:t>
      </w:r>
      <w:r>
        <w:t>таможенной декларации</w:t>
      </w:r>
      <w:r w:rsidRPr="002874B7">
        <w:t xml:space="preserve"> (в случаях, когда Товар был импортирован на территорию РФ), сервисную книжку, инструкцию по эксплуатации с изложенными в ней правилами проведения гарантийного и послегарантийного ремонта</w:t>
      </w:r>
      <w:r>
        <w:t xml:space="preserve">, а также документы необходимые для регистрации в </w:t>
      </w:r>
      <w:r w:rsidRPr="00EB7E42">
        <w:rPr>
          <w:i/>
        </w:rPr>
        <w:t>ГИБДД</w:t>
      </w:r>
      <w:r>
        <w:rPr>
          <w:i/>
        </w:rPr>
        <w:t xml:space="preserve"> (</w:t>
      </w:r>
      <w:proofErr w:type="spellStart"/>
      <w:r w:rsidRPr="00EB7E42">
        <w:rPr>
          <w:i/>
        </w:rPr>
        <w:t>Гостехнадзор</w:t>
      </w:r>
      <w:proofErr w:type="spellEnd"/>
      <w:r>
        <w:rPr>
          <w:i/>
        </w:rPr>
        <w:t>)</w:t>
      </w:r>
      <w:r w:rsidRPr="002874B7">
        <w:t>. Непредставление Покупателю любого из упомянутых документов означает нарушение условий Договора</w:t>
      </w:r>
      <w:r>
        <w:t>,</w:t>
      </w:r>
      <w:r w:rsidRPr="002874B7">
        <w:t xml:space="preserve"> о предоставлении относящихся к Товару документов. В случае</w:t>
      </w:r>
      <w:proofErr w:type="gramStart"/>
      <w:r w:rsidRPr="002874B7">
        <w:t>,</w:t>
      </w:r>
      <w:proofErr w:type="gramEnd"/>
      <w:r w:rsidRPr="002874B7">
        <w:t xml:space="preserve"> если Поставщик не предоставит относящиеся к </w:t>
      </w:r>
      <w:r w:rsidRPr="002874B7">
        <w:lastRenderedPageBreak/>
        <w:t xml:space="preserve">Товару документы в разумный срок, установленный Покупателем, </w:t>
      </w:r>
      <w:r w:rsidRPr="002B7B52">
        <w:t xml:space="preserve">последний вправе отказаться от настоящего Договора и потребовать возврата уплаченной </w:t>
      </w:r>
      <w:r>
        <w:t>стоимости Товара</w:t>
      </w:r>
      <w:r w:rsidRPr="002B7B52">
        <w:t>.</w:t>
      </w:r>
    </w:p>
    <w:p w:rsidR="002363D7" w:rsidRPr="002B7B52" w:rsidRDefault="002363D7" w:rsidP="002363D7">
      <w:pPr>
        <w:jc w:val="both"/>
      </w:pPr>
      <w:r w:rsidRPr="002B7B52">
        <w:t xml:space="preserve">4.4. Право собственности на Товар, а также риск случайной гибели, случайной порчи и утраты Товара переходят к Покупателю с момента передачи Товара Покупателю </w:t>
      </w:r>
      <w:r>
        <w:t xml:space="preserve">по </w:t>
      </w:r>
      <w:r w:rsidRPr="002B7B52">
        <w:t>акту прием</w:t>
      </w:r>
      <w:r>
        <w:t>а</w:t>
      </w:r>
      <w:r w:rsidRPr="002B7B52">
        <w:t>-передачи.</w:t>
      </w:r>
    </w:p>
    <w:p w:rsidR="002363D7" w:rsidRPr="002B7B52" w:rsidRDefault="002363D7" w:rsidP="002363D7">
      <w:pPr>
        <w:pStyle w:val="2"/>
        <w:tabs>
          <w:tab w:val="num" w:pos="709"/>
        </w:tabs>
        <w:ind w:left="0"/>
      </w:pPr>
      <w:r w:rsidRPr="002B7B52">
        <w:t xml:space="preserve">4.5. </w:t>
      </w:r>
      <w:proofErr w:type="gramStart"/>
      <w:r w:rsidRPr="002B7B52">
        <w:t xml:space="preserve">В случае если Продавец не предоставит </w:t>
      </w:r>
      <w:r>
        <w:t>Товар</w:t>
      </w:r>
      <w:r w:rsidRPr="002B7B52">
        <w:t xml:space="preserve"> представителю Покупателя в течение 10 (десяти) календарных дней после срока поставки, указанного в п.3.1</w:t>
      </w:r>
      <w:r>
        <w:t>.1.</w:t>
      </w:r>
      <w:r w:rsidRPr="002B7B52">
        <w:t xml:space="preserve"> настоящего Договора, Покупатель имеет право расторгнуть настоящий Договор в одностороннем внесудебном порядке, а Продавец, в свою очередь, по требованию Покупателя возвращает Покупателю сумму, перечисленную последним в счет исполнения настоящего Договора в течение 3 (трех) банковских дней с момента</w:t>
      </w:r>
      <w:proofErr w:type="gramEnd"/>
      <w:r w:rsidRPr="002B7B52">
        <w:t xml:space="preserve"> получения такого требования.</w:t>
      </w:r>
    </w:p>
    <w:p w:rsidR="002363D7" w:rsidRPr="002D3E6F" w:rsidRDefault="002363D7" w:rsidP="002363D7">
      <w:pPr>
        <w:pStyle w:val="21"/>
        <w:tabs>
          <w:tab w:val="num" w:pos="567"/>
          <w:tab w:val="left" w:pos="709"/>
          <w:tab w:val="left" w:pos="993"/>
        </w:tabs>
        <w:ind w:left="0"/>
        <w:rPr>
          <w:sz w:val="24"/>
          <w:szCs w:val="24"/>
          <w:lang w:eastAsia="ru-RU"/>
        </w:rPr>
      </w:pPr>
      <w:r w:rsidRPr="002B7B52">
        <w:rPr>
          <w:sz w:val="24"/>
          <w:szCs w:val="24"/>
        </w:rPr>
        <w:t xml:space="preserve">4.6. </w:t>
      </w:r>
      <w:r w:rsidRPr="002B7B52">
        <w:rPr>
          <w:sz w:val="24"/>
          <w:szCs w:val="24"/>
          <w:lang w:eastAsia="ru-RU"/>
        </w:rPr>
        <w:t xml:space="preserve">Прием </w:t>
      </w:r>
      <w:r>
        <w:rPr>
          <w:sz w:val="24"/>
          <w:szCs w:val="24"/>
          <w:lang w:eastAsia="ru-RU"/>
        </w:rPr>
        <w:t xml:space="preserve">Товара </w:t>
      </w:r>
      <w:r w:rsidRPr="002B7B52">
        <w:rPr>
          <w:sz w:val="24"/>
          <w:szCs w:val="24"/>
          <w:lang w:eastAsia="ru-RU"/>
        </w:rPr>
        <w:t>производится путем проверки на функционирование двигателя, электрооборудования, тормозных систем,</w:t>
      </w:r>
      <w:r>
        <w:rPr>
          <w:sz w:val="24"/>
          <w:szCs w:val="24"/>
          <w:lang w:eastAsia="ru-RU"/>
        </w:rPr>
        <w:t xml:space="preserve"> гидравлической аппарели, ломаной платформы, лебедки,</w:t>
      </w:r>
      <w:r w:rsidRPr="002B7B52">
        <w:rPr>
          <w:sz w:val="24"/>
          <w:szCs w:val="24"/>
          <w:lang w:eastAsia="ru-RU"/>
        </w:rPr>
        <w:t xml:space="preserve"> комплектности и сохранности товарного вида узлов и агрегатов</w:t>
      </w:r>
      <w:r w:rsidRPr="002D3E6F">
        <w:rPr>
          <w:sz w:val="24"/>
          <w:szCs w:val="24"/>
          <w:lang w:eastAsia="ru-RU"/>
        </w:rPr>
        <w:t>, наличия и функционирования дополнительных опций.</w:t>
      </w:r>
    </w:p>
    <w:p w:rsidR="002363D7" w:rsidRPr="002D3E6F" w:rsidRDefault="002363D7" w:rsidP="002363D7">
      <w:pPr>
        <w:pStyle w:val="21"/>
        <w:tabs>
          <w:tab w:val="num" w:pos="567"/>
        </w:tabs>
        <w:ind w:left="0"/>
        <w:rPr>
          <w:sz w:val="24"/>
          <w:szCs w:val="24"/>
          <w:lang w:eastAsia="ru-RU"/>
        </w:rPr>
      </w:pPr>
      <w:r>
        <w:rPr>
          <w:sz w:val="24"/>
          <w:szCs w:val="24"/>
          <w:lang w:eastAsia="ru-RU"/>
        </w:rPr>
        <w:t xml:space="preserve">4.7. </w:t>
      </w:r>
      <w:r w:rsidRPr="002D3E6F">
        <w:rPr>
          <w:sz w:val="24"/>
          <w:szCs w:val="24"/>
          <w:lang w:eastAsia="ru-RU"/>
        </w:rPr>
        <w:t>При обнаружении отступлений от условий настоящего Договора, ухудшающих его условия, подмены составных частей, некомплектности и других недостатков Покупатель обязан немедленно заявить об этом Продавцу.</w:t>
      </w:r>
    </w:p>
    <w:p w:rsidR="002363D7" w:rsidRPr="002D3E6F" w:rsidRDefault="002363D7" w:rsidP="002363D7">
      <w:pPr>
        <w:pStyle w:val="21"/>
        <w:tabs>
          <w:tab w:val="num" w:pos="567"/>
        </w:tabs>
        <w:ind w:left="0"/>
        <w:rPr>
          <w:sz w:val="24"/>
          <w:szCs w:val="24"/>
          <w:lang w:eastAsia="ru-RU"/>
        </w:rPr>
      </w:pPr>
      <w:r>
        <w:rPr>
          <w:sz w:val="24"/>
          <w:szCs w:val="24"/>
          <w:lang w:eastAsia="ru-RU"/>
        </w:rPr>
        <w:t xml:space="preserve">4.9. </w:t>
      </w:r>
      <w:r w:rsidRPr="002D3E6F">
        <w:rPr>
          <w:sz w:val="24"/>
          <w:szCs w:val="24"/>
          <w:lang w:eastAsia="ru-RU"/>
        </w:rPr>
        <w:t xml:space="preserve">Выявленные недостатки должны быть устранены. После устранения выявленных недостатков ответственным лицом Продавца подписывается </w:t>
      </w:r>
      <w:r>
        <w:rPr>
          <w:sz w:val="24"/>
          <w:szCs w:val="24"/>
          <w:lang w:eastAsia="ru-RU"/>
        </w:rPr>
        <w:t>а</w:t>
      </w:r>
      <w:r w:rsidRPr="002D3E6F">
        <w:rPr>
          <w:sz w:val="24"/>
          <w:szCs w:val="24"/>
          <w:lang w:eastAsia="ru-RU"/>
        </w:rPr>
        <w:t xml:space="preserve">кт устранения обнаруженных недостатков. </w:t>
      </w:r>
    </w:p>
    <w:p w:rsidR="002363D7" w:rsidRPr="002D3E6F" w:rsidRDefault="002363D7" w:rsidP="002363D7">
      <w:pPr>
        <w:pStyle w:val="21"/>
        <w:tabs>
          <w:tab w:val="num" w:pos="567"/>
        </w:tabs>
        <w:ind w:left="0"/>
        <w:rPr>
          <w:sz w:val="24"/>
          <w:szCs w:val="24"/>
          <w:lang w:eastAsia="ru-RU"/>
        </w:rPr>
      </w:pPr>
      <w:r>
        <w:rPr>
          <w:sz w:val="24"/>
          <w:szCs w:val="24"/>
        </w:rPr>
        <w:t xml:space="preserve">4.10. </w:t>
      </w:r>
      <w:r w:rsidRPr="002D3E6F">
        <w:rPr>
          <w:sz w:val="24"/>
          <w:szCs w:val="24"/>
        </w:rPr>
        <w:t xml:space="preserve">В случае несоответствия комплектности, качества </w:t>
      </w:r>
      <w:r>
        <w:rPr>
          <w:sz w:val="24"/>
          <w:szCs w:val="24"/>
        </w:rPr>
        <w:t xml:space="preserve">Товара </w:t>
      </w:r>
      <w:r w:rsidRPr="002D3E6F">
        <w:rPr>
          <w:sz w:val="24"/>
          <w:szCs w:val="24"/>
        </w:rPr>
        <w:t xml:space="preserve">по Договору, а также отсутствия относящихся к </w:t>
      </w:r>
      <w:r>
        <w:rPr>
          <w:sz w:val="24"/>
          <w:szCs w:val="24"/>
        </w:rPr>
        <w:t>Товар</w:t>
      </w:r>
      <w:r w:rsidRPr="002D3E6F">
        <w:rPr>
          <w:sz w:val="24"/>
          <w:szCs w:val="24"/>
        </w:rPr>
        <w:t>у документов</w:t>
      </w:r>
      <w:r w:rsidRPr="002D3E6F">
        <w:rPr>
          <w:sz w:val="24"/>
          <w:szCs w:val="24"/>
          <w:lang w:eastAsia="ru-RU"/>
        </w:rPr>
        <w:t xml:space="preserve"> Покупатель вправе потребовать от Продавца безвозмездного устранения недостатков. Время устранения обнаруженных недостатков влияет на срок поставки, указанный в п.3.1.</w:t>
      </w:r>
      <w:r>
        <w:rPr>
          <w:sz w:val="24"/>
          <w:szCs w:val="24"/>
          <w:lang w:eastAsia="ru-RU"/>
        </w:rPr>
        <w:t>1.</w:t>
      </w:r>
      <w:r w:rsidRPr="002D3E6F">
        <w:rPr>
          <w:sz w:val="24"/>
          <w:szCs w:val="24"/>
          <w:lang w:eastAsia="ru-RU"/>
        </w:rPr>
        <w:t xml:space="preserve"> настоящего Договора. В данном случае поставка </w:t>
      </w:r>
      <w:r>
        <w:rPr>
          <w:sz w:val="24"/>
          <w:szCs w:val="24"/>
          <w:lang w:eastAsia="ru-RU"/>
        </w:rPr>
        <w:t>Товар</w:t>
      </w:r>
      <w:r w:rsidRPr="002D3E6F">
        <w:rPr>
          <w:sz w:val="24"/>
          <w:szCs w:val="24"/>
          <w:lang w:eastAsia="ru-RU"/>
        </w:rPr>
        <w:t xml:space="preserve"> будет считаться просроченной на срок устранения обнаруженных недостатков. </w:t>
      </w:r>
    </w:p>
    <w:p w:rsidR="002363D7" w:rsidRPr="0009493D" w:rsidRDefault="002363D7" w:rsidP="002363D7">
      <w:pPr>
        <w:jc w:val="both"/>
      </w:pPr>
    </w:p>
    <w:p w:rsidR="002363D7" w:rsidRPr="007760D0" w:rsidRDefault="002363D7" w:rsidP="002363D7">
      <w:pPr>
        <w:jc w:val="center"/>
        <w:rPr>
          <w:b/>
        </w:rPr>
      </w:pPr>
      <w:r>
        <w:rPr>
          <w:b/>
        </w:rPr>
        <w:t>5</w:t>
      </w:r>
      <w:r w:rsidRPr="007760D0">
        <w:rPr>
          <w:b/>
        </w:rPr>
        <w:t>. ГАРАНТИИ</w:t>
      </w:r>
    </w:p>
    <w:p w:rsidR="002363D7" w:rsidRPr="007760D0" w:rsidRDefault="002363D7" w:rsidP="002363D7">
      <w:pPr>
        <w:jc w:val="both"/>
      </w:pPr>
      <w:r>
        <w:t>5</w:t>
      </w:r>
      <w:r w:rsidRPr="007760D0">
        <w:t xml:space="preserve">.1. Качество Товара должно соответствовать характеристикам, заявленным заводом-изготовителем, описанию и обязательным требованиям, предусмотренным законами или в установленном ими порядке, в частности ОТТС (одобрение типа транспортного средства) </w:t>
      </w:r>
      <w:proofErr w:type="spellStart"/>
      <w:r>
        <w:t>Р</w:t>
      </w:r>
      <w:r w:rsidRPr="007760D0">
        <w:t>осстандарта</w:t>
      </w:r>
      <w:proofErr w:type="spellEnd"/>
      <w:r w:rsidRPr="007760D0">
        <w:t xml:space="preserve"> РФ.</w:t>
      </w:r>
    </w:p>
    <w:p w:rsidR="002363D7" w:rsidRPr="007760D0" w:rsidRDefault="002363D7" w:rsidP="002363D7">
      <w:pPr>
        <w:jc w:val="both"/>
      </w:pPr>
      <w:r>
        <w:t>5</w:t>
      </w:r>
      <w:r w:rsidRPr="007760D0">
        <w:t xml:space="preserve">.2. Условия гарантии устанавливаются изготовителем транспортного средства и доводятся до Покупателя </w:t>
      </w:r>
      <w:r>
        <w:t>Поставщиком</w:t>
      </w:r>
      <w:r w:rsidRPr="007760D0">
        <w:t xml:space="preserve"> в настоящем разделе Договора и </w:t>
      </w:r>
      <w:r>
        <w:t>с</w:t>
      </w:r>
      <w:r w:rsidRPr="007760D0">
        <w:t xml:space="preserve">ервисной книжке. </w:t>
      </w:r>
    </w:p>
    <w:p w:rsidR="002363D7" w:rsidRPr="007760D0" w:rsidRDefault="002363D7" w:rsidP="002363D7">
      <w:pPr>
        <w:jc w:val="both"/>
      </w:pPr>
      <w:r>
        <w:t>5</w:t>
      </w:r>
      <w:r w:rsidRPr="007760D0">
        <w:t xml:space="preserve">.3. Любое техническое обслуживание приобретенного по настоящему Договору Товара в период гарантийного срока должно осуществляться только авторизированными техническими центрами </w:t>
      </w:r>
      <w:r>
        <w:t>________________________________________________________________________________</w:t>
      </w:r>
      <w:r w:rsidRPr="007760D0">
        <w:t>.</w:t>
      </w:r>
    </w:p>
    <w:p w:rsidR="002363D7" w:rsidRPr="00F75621" w:rsidRDefault="002363D7" w:rsidP="002363D7">
      <w:pPr>
        <w:jc w:val="both"/>
      </w:pPr>
      <w:r>
        <w:t>5</w:t>
      </w:r>
      <w:r w:rsidRPr="007760D0">
        <w:t xml:space="preserve">.4. </w:t>
      </w:r>
      <w:r w:rsidRPr="00F75621">
        <w:t xml:space="preserve">Гарантийный срок на </w:t>
      </w:r>
      <w:r>
        <w:t>Товар устанавливается заводом-изготовителем.</w:t>
      </w:r>
    </w:p>
    <w:p w:rsidR="002363D7" w:rsidRPr="007760D0" w:rsidRDefault="002363D7" w:rsidP="002363D7">
      <w:pPr>
        <w:jc w:val="both"/>
      </w:pPr>
      <w:r>
        <w:t xml:space="preserve">5.5. </w:t>
      </w:r>
      <w:r w:rsidRPr="007760D0">
        <w:t xml:space="preserve">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7760D0">
        <w:t>со дня обращения Покупателя с требованием об устранении недостатков Товара до дня выдачи его по окончании</w:t>
      </w:r>
      <w:proofErr w:type="gramEnd"/>
      <w:r w:rsidRPr="007760D0">
        <w:t xml:space="preserve"> ремонта.</w:t>
      </w:r>
    </w:p>
    <w:p w:rsidR="002363D7" w:rsidRDefault="002363D7" w:rsidP="002363D7">
      <w:pPr>
        <w:pStyle w:val="100"/>
        <w:jc w:val="both"/>
        <w:rPr>
          <w:sz w:val="24"/>
          <w:szCs w:val="24"/>
        </w:rPr>
      </w:pPr>
      <w:r>
        <w:rPr>
          <w:sz w:val="24"/>
          <w:szCs w:val="24"/>
        </w:rPr>
        <w:t xml:space="preserve">5.6. </w:t>
      </w:r>
      <w:r w:rsidRPr="007760D0">
        <w:rPr>
          <w:sz w:val="24"/>
          <w:szCs w:val="24"/>
        </w:rPr>
        <w:t>На неисправности, возникшие в результате несоблюдения Покупателем правил эксплуатации и управления, содержащихся в Инструкции по эксплуатации Товара, и/или требований о проведении ТО, гарантия не распространяется</w:t>
      </w:r>
      <w:r>
        <w:rPr>
          <w:sz w:val="24"/>
          <w:szCs w:val="24"/>
        </w:rPr>
        <w:t>.</w:t>
      </w:r>
    </w:p>
    <w:p w:rsidR="002363D7" w:rsidRDefault="002363D7" w:rsidP="002363D7">
      <w:pPr>
        <w:jc w:val="both"/>
      </w:pPr>
      <w:r>
        <w:lastRenderedPageBreak/>
        <w:t>5</w:t>
      </w:r>
      <w:r w:rsidRPr="007760D0">
        <w:t>.</w:t>
      </w:r>
      <w:r>
        <w:t>7</w:t>
      </w:r>
      <w:r w:rsidRPr="007760D0">
        <w:t xml:space="preserve">. Гарантийные обязательства, в том числе условия их действия, указаны также в </w:t>
      </w:r>
      <w:r>
        <w:t>с</w:t>
      </w:r>
      <w:r w:rsidRPr="007760D0">
        <w:t xml:space="preserve">ервисной книжке и Инструкции по эксплуатации, передаваемых Покупателю под личную подпись с Товаром и являющихся неотъемлемой частью настоящего Договора. </w:t>
      </w:r>
    </w:p>
    <w:p w:rsidR="002363D7" w:rsidRPr="002B7B52" w:rsidRDefault="002363D7" w:rsidP="002363D7">
      <w:pPr>
        <w:jc w:val="both"/>
      </w:pPr>
      <w:r>
        <w:t>5</w:t>
      </w:r>
      <w:r w:rsidRPr="007760D0">
        <w:t>.</w:t>
      </w:r>
      <w:r>
        <w:t>8.</w:t>
      </w:r>
      <w:r w:rsidRPr="007760D0">
        <w:t xml:space="preserve"> Срок гарантийного ремонта Товара не может превышать </w:t>
      </w:r>
      <w:r>
        <w:t>____________________</w:t>
      </w:r>
      <w:r w:rsidRPr="007760D0">
        <w:t xml:space="preserve"> календарных </w:t>
      </w:r>
      <w:r w:rsidRPr="002B7B52">
        <w:t xml:space="preserve">дней с момента принятия </w:t>
      </w:r>
      <w:r>
        <w:t>Товара</w:t>
      </w:r>
      <w:r w:rsidRPr="002B7B52">
        <w:t xml:space="preserve"> для осуществления гарантийного ремонта. Поставщик обязуется предпринять все необходимые действия, направленные на скорейшее проведение гарантийного ремонта Товара. Методы и способы гарантийного ремонта выбираются уполномоченным дилером исходя из рекомендаций Производителя.</w:t>
      </w:r>
    </w:p>
    <w:p w:rsidR="002363D7" w:rsidRDefault="002363D7" w:rsidP="002363D7">
      <w:pPr>
        <w:jc w:val="center"/>
        <w:rPr>
          <w:b/>
        </w:rPr>
      </w:pPr>
    </w:p>
    <w:p w:rsidR="002363D7" w:rsidRPr="002B7B52" w:rsidRDefault="002363D7" w:rsidP="002363D7">
      <w:pPr>
        <w:jc w:val="center"/>
        <w:rPr>
          <w:b/>
        </w:rPr>
      </w:pPr>
      <w:r w:rsidRPr="002B7B52">
        <w:rPr>
          <w:b/>
        </w:rPr>
        <w:t>6. ОТВЕТСТВЕННОСТЬ СТОРОН</w:t>
      </w:r>
    </w:p>
    <w:p w:rsidR="002363D7" w:rsidRPr="002B7B52" w:rsidRDefault="002363D7" w:rsidP="002363D7">
      <w:pPr>
        <w:pStyle w:val="ConsNormal"/>
        <w:widowControl/>
        <w:ind w:firstLine="0"/>
        <w:jc w:val="both"/>
        <w:rPr>
          <w:rFonts w:ascii="Times New Roman" w:hAnsi="Times New Roman" w:cs="Times New Roman"/>
          <w:sz w:val="24"/>
          <w:szCs w:val="24"/>
        </w:rPr>
      </w:pPr>
      <w:r w:rsidRPr="002B7B52">
        <w:rPr>
          <w:rFonts w:ascii="Times New Roman" w:hAnsi="Times New Roman" w:cs="Times New Roman"/>
          <w:sz w:val="24"/>
          <w:szCs w:val="24"/>
        </w:rPr>
        <w:t xml:space="preserve">6.1. Сторона, не исполнившая или ненадлежащим образом исполнившая обязательства по настоящему </w:t>
      </w:r>
      <w:r>
        <w:rPr>
          <w:rFonts w:ascii="Times New Roman" w:hAnsi="Times New Roman" w:cs="Times New Roman"/>
          <w:sz w:val="24"/>
          <w:szCs w:val="24"/>
        </w:rPr>
        <w:t>Д</w:t>
      </w:r>
      <w:r w:rsidRPr="002B7B52">
        <w:rPr>
          <w:rFonts w:ascii="Times New Roman" w:hAnsi="Times New Roman" w:cs="Times New Roman"/>
          <w:sz w:val="24"/>
          <w:szCs w:val="24"/>
        </w:rPr>
        <w:t>оговору, обязана возместить другой стороне причиненные таким неисполнением убытки.</w:t>
      </w:r>
    </w:p>
    <w:p w:rsidR="002363D7" w:rsidRPr="002B7B52" w:rsidRDefault="002363D7" w:rsidP="002363D7">
      <w:pPr>
        <w:pStyle w:val="2"/>
        <w:ind w:left="0"/>
      </w:pPr>
      <w:r w:rsidRPr="002B7B52">
        <w:t>6.2. В случае нарушения срока передачи Товара, указанного в п. 3.1.</w:t>
      </w:r>
      <w:r>
        <w:t>1.</w:t>
      </w:r>
      <w:r w:rsidRPr="002B7B52">
        <w:t xml:space="preserve"> настоящего Договора, Продавец выплачивает штраф в размере 0,1% от общей стоимости </w:t>
      </w:r>
      <w:r>
        <w:t>Товара</w:t>
      </w:r>
      <w:r w:rsidRPr="002B7B52">
        <w:t xml:space="preserve"> по настоящему Договору за каждый день просрочки.</w:t>
      </w:r>
    </w:p>
    <w:p w:rsidR="002363D7" w:rsidRPr="002B7B52" w:rsidRDefault="002363D7" w:rsidP="002363D7">
      <w:pPr>
        <w:pStyle w:val="2"/>
        <w:ind w:left="0"/>
      </w:pPr>
      <w:r w:rsidRPr="002B7B52">
        <w:t xml:space="preserve">6.3. В случае просрочки возврата денежных средств, в соответствии с п. </w:t>
      </w:r>
      <w:r>
        <w:t>4</w:t>
      </w:r>
      <w:r w:rsidRPr="002B7B52">
        <w:t>.3</w:t>
      </w:r>
      <w:r>
        <w:t>., 4.5., 7.5.</w:t>
      </w:r>
      <w:r w:rsidRPr="002B7B52">
        <w:t xml:space="preserve"> настоящего Договора, Продавец уплачивает Покупателю неустойку в размере 0,1</w:t>
      </w:r>
      <w:r>
        <w:t xml:space="preserve">% </w:t>
      </w:r>
      <w:r w:rsidRPr="002B7B52">
        <w:t>от суммы за каждый день просрочки.</w:t>
      </w:r>
    </w:p>
    <w:p w:rsidR="002363D7" w:rsidRDefault="002363D7" w:rsidP="002363D7">
      <w:pPr>
        <w:pStyle w:val="ConsNormal"/>
        <w:widowControl/>
        <w:ind w:firstLine="0"/>
        <w:jc w:val="both"/>
        <w:rPr>
          <w:rFonts w:ascii="Times New Roman" w:hAnsi="Times New Roman" w:cs="Times New Roman"/>
          <w:sz w:val="24"/>
          <w:szCs w:val="24"/>
        </w:rPr>
      </w:pPr>
      <w:r w:rsidRPr="002B7B52">
        <w:rPr>
          <w:rFonts w:ascii="Times New Roman" w:hAnsi="Times New Roman" w:cs="Times New Roman"/>
          <w:sz w:val="24"/>
          <w:szCs w:val="24"/>
        </w:rPr>
        <w:t xml:space="preserve">6.4. </w:t>
      </w:r>
      <w:proofErr w:type="gramStart"/>
      <w:r w:rsidRPr="002B7B52">
        <w:rPr>
          <w:rFonts w:ascii="Times New Roman" w:hAnsi="Times New Roman" w:cs="Times New Roman"/>
          <w:sz w:val="24"/>
          <w:szCs w:val="24"/>
        </w:rPr>
        <w:t>В случае нарушения Поставщиком сроков составления счетов-фактур, установленных п.3 ст. 168 Налогового кодекса РФ, и (и</w:t>
      </w:r>
      <w:r>
        <w:rPr>
          <w:rFonts w:ascii="Times New Roman" w:hAnsi="Times New Roman" w:cs="Times New Roman"/>
          <w:sz w:val="24"/>
          <w:szCs w:val="24"/>
        </w:rPr>
        <w:t>ли) их передачи Покупателю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3.1.9</w:t>
      </w:r>
      <w:r w:rsidRPr="002B7B52">
        <w:rPr>
          <w:rFonts w:ascii="Times New Roman" w:hAnsi="Times New Roman" w:cs="Times New Roman"/>
          <w:sz w:val="24"/>
          <w:szCs w:val="24"/>
        </w:rPr>
        <w:t>.</w:t>
      </w:r>
      <w:proofErr w:type="gramEnd"/>
      <w:r w:rsidRPr="002B7B52">
        <w:rPr>
          <w:rFonts w:ascii="Times New Roman" w:hAnsi="Times New Roman" w:cs="Times New Roman"/>
          <w:sz w:val="24"/>
          <w:szCs w:val="24"/>
        </w:rPr>
        <w:t xml:space="preserve"> Договора), Поставщик обязан уплатить Покупателю штраф в размере 5% от </w:t>
      </w:r>
      <w:r>
        <w:rPr>
          <w:rFonts w:ascii="Times New Roman" w:hAnsi="Times New Roman" w:cs="Times New Roman"/>
          <w:sz w:val="24"/>
          <w:szCs w:val="24"/>
        </w:rPr>
        <w:t>стоимости</w:t>
      </w:r>
      <w:r w:rsidRPr="002B7B52">
        <w:rPr>
          <w:rFonts w:ascii="Times New Roman" w:hAnsi="Times New Roman" w:cs="Times New Roman"/>
          <w:sz w:val="24"/>
          <w:szCs w:val="24"/>
        </w:rPr>
        <w:t xml:space="preserve"> Товара (п.</w:t>
      </w:r>
      <w:r>
        <w:rPr>
          <w:rFonts w:ascii="Times New Roman" w:hAnsi="Times New Roman" w:cs="Times New Roman"/>
          <w:sz w:val="24"/>
          <w:szCs w:val="24"/>
        </w:rPr>
        <w:t>2</w:t>
      </w:r>
      <w:r w:rsidRPr="002B7B52">
        <w:rPr>
          <w:rFonts w:ascii="Times New Roman" w:hAnsi="Times New Roman" w:cs="Times New Roman"/>
          <w:sz w:val="24"/>
          <w:szCs w:val="24"/>
        </w:rPr>
        <w:t>.1. Договора) в течение трех рабочих дней с момента получения письменного требования Покупателя</w:t>
      </w:r>
      <w:proofErr w:type="gramStart"/>
      <w:r w:rsidRPr="002B7B52">
        <w:rPr>
          <w:rFonts w:ascii="Times New Roman" w:hAnsi="Times New Roman" w:cs="Times New Roman"/>
          <w:sz w:val="24"/>
          <w:szCs w:val="24"/>
        </w:rPr>
        <w:t>.</w:t>
      </w:r>
      <w:proofErr w:type="gramEnd"/>
      <w:r w:rsidRPr="00031341">
        <w:rPr>
          <w:rFonts w:ascii="Times New Roman" w:hAnsi="Times New Roman" w:cs="Times New Roman"/>
          <w:sz w:val="24"/>
          <w:szCs w:val="24"/>
        </w:rPr>
        <w:t xml:space="preserve"> </w:t>
      </w:r>
      <w:r w:rsidRPr="00634743">
        <w:rPr>
          <w:rFonts w:ascii="Times New Roman" w:hAnsi="Times New Roman" w:cs="Times New Roman"/>
          <w:i/>
          <w:sz w:val="22"/>
          <w:szCs w:val="22"/>
        </w:rPr>
        <w:t>(</w:t>
      </w:r>
      <w:proofErr w:type="gramStart"/>
      <w:r w:rsidRPr="00634743">
        <w:rPr>
          <w:rFonts w:ascii="Times New Roman" w:hAnsi="Times New Roman" w:cs="Times New Roman"/>
          <w:i/>
          <w:sz w:val="22"/>
          <w:szCs w:val="22"/>
        </w:rPr>
        <w:t>д</w:t>
      </w:r>
      <w:proofErr w:type="gramEnd"/>
      <w:r w:rsidRPr="00634743">
        <w:rPr>
          <w:rFonts w:ascii="Times New Roman" w:hAnsi="Times New Roman" w:cs="Times New Roman"/>
          <w:i/>
          <w:sz w:val="22"/>
          <w:szCs w:val="22"/>
        </w:rPr>
        <w:t>анный пункт включается в Договор в случае, если Поставщик работает по общей системе налогообложения)</w:t>
      </w:r>
      <w:r w:rsidRPr="00634743">
        <w:rPr>
          <w:rFonts w:ascii="Times New Roman" w:hAnsi="Times New Roman" w:cs="Times New Roman"/>
          <w:sz w:val="24"/>
          <w:szCs w:val="24"/>
        </w:rPr>
        <w:t xml:space="preserve">. </w:t>
      </w:r>
    </w:p>
    <w:p w:rsidR="002363D7" w:rsidRDefault="002363D7" w:rsidP="002363D7">
      <w:pPr>
        <w:pStyle w:val="2"/>
        <w:ind w:left="0"/>
      </w:pPr>
      <w:r w:rsidRPr="002B7B52">
        <w:t>6.5. Стороны пришли к соглашению, что проценты в соответствии со ст. 317.1 ГК РФ по настоящему Договору не начисляются.</w:t>
      </w:r>
    </w:p>
    <w:p w:rsidR="002363D7" w:rsidRPr="00634743" w:rsidRDefault="002363D7" w:rsidP="002363D7">
      <w:pPr>
        <w:pStyle w:val="ConsNormal"/>
        <w:widowControl/>
        <w:ind w:firstLine="0"/>
        <w:jc w:val="both"/>
        <w:rPr>
          <w:rFonts w:ascii="Times New Roman" w:hAnsi="Times New Roman" w:cs="Times New Roman"/>
          <w:sz w:val="24"/>
          <w:szCs w:val="24"/>
        </w:rPr>
      </w:pPr>
      <w:r w:rsidRPr="00634743">
        <w:rPr>
          <w:rFonts w:ascii="Times New Roman" w:hAnsi="Times New Roman" w:cs="Times New Roman"/>
          <w:sz w:val="24"/>
          <w:szCs w:val="24"/>
        </w:rPr>
        <w:t>6.</w:t>
      </w:r>
      <w:r>
        <w:rPr>
          <w:rFonts w:ascii="Times New Roman" w:hAnsi="Times New Roman" w:cs="Times New Roman"/>
          <w:sz w:val="24"/>
          <w:szCs w:val="24"/>
        </w:rPr>
        <w:t>6</w:t>
      </w:r>
      <w:r w:rsidRPr="00634743">
        <w:rPr>
          <w:rFonts w:ascii="Times New Roman" w:hAnsi="Times New Roman" w:cs="Times New Roman"/>
          <w:sz w:val="24"/>
          <w:szCs w:val="24"/>
        </w:rPr>
        <w:t xml:space="preserve">. </w:t>
      </w:r>
      <w:proofErr w:type="gramStart"/>
      <w:r w:rsidRPr="00634743">
        <w:rPr>
          <w:rFonts w:ascii="Times New Roman" w:hAnsi="Times New Roman" w:cs="Times New Roman"/>
          <w:sz w:val="24"/>
          <w:szCs w:val="24"/>
        </w:rPr>
        <w:t xml:space="preserve">За недостоверность сведений, представленных в документации о закупке Поставщиком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Поставщик обязан уплатить Покупателю штраф в размере </w:t>
      </w:r>
      <w:r>
        <w:rPr>
          <w:rFonts w:ascii="Times New Roman" w:hAnsi="Times New Roman" w:cs="Times New Roman"/>
          <w:sz w:val="24"/>
          <w:szCs w:val="24"/>
        </w:rPr>
        <w:t>5</w:t>
      </w:r>
      <w:r w:rsidRPr="00634743">
        <w:rPr>
          <w:rFonts w:ascii="Times New Roman" w:hAnsi="Times New Roman" w:cs="Times New Roman"/>
          <w:sz w:val="24"/>
          <w:szCs w:val="24"/>
        </w:rPr>
        <w:t xml:space="preserve">% от общей стоимости по </w:t>
      </w:r>
      <w:r>
        <w:rPr>
          <w:rFonts w:ascii="Times New Roman" w:hAnsi="Times New Roman" w:cs="Times New Roman"/>
          <w:sz w:val="24"/>
          <w:szCs w:val="24"/>
        </w:rPr>
        <w:t>Договору</w:t>
      </w:r>
      <w:r w:rsidRPr="00634743">
        <w:rPr>
          <w:rFonts w:ascii="Times New Roman" w:hAnsi="Times New Roman" w:cs="Times New Roman"/>
          <w:sz w:val="24"/>
          <w:szCs w:val="24"/>
        </w:rPr>
        <w:t>.</w:t>
      </w:r>
      <w:proofErr w:type="gramEnd"/>
    </w:p>
    <w:p w:rsidR="002363D7" w:rsidRPr="002B7B52" w:rsidRDefault="002363D7" w:rsidP="002363D7">
      <w:pPr>
        <w:jc w:val="center"/>
        <w:rPr>
          <w:b/>
        </w:rPr>
      </w:pPr>
    </w:p>
    <w:p w:rsidR="002363D7" w:rsidRPr="002B7B52" w:rsidRDefault="002363D7" w:rsidP="002363D7">
      <w:pPr>
        <w:jc w:val="center"/>
        <w:rPr>
          <w:b/>
        </w:rPr>
      </w:pPr>
      <w:r>
        <w:rPr>
          <w:b/>
        </w:rPr>
        <w:t>7</w:t>
      </w:r>
      <w:r w:rsidRPr="002B7B52">
        <w:rPr>
          <w:b/>
        </w:rPr>
        <w:t>. ФОРС-МАЖОР</w:t>
      </w:r>
    </w:p>
    <w:p w:rsidR="002363D7" w:rsidRPr="008E3840" w:rsidRDefault="002363D7" w:rsidP="002363D7">
      <w:pPr>
        <w:jc w:val="both"/>
      </w:pPr>
      <w:r>
        <w:t>7</w:t>
      </w:r>
      <w:r w:rsidRPr="002B7B52">
        <w:t>.1. Стороны освобождаются от ответственности за неисполнение или ненадлежащее исполнение обязательств, если докажут, что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r w:rsidRPr="008E3840">
        <w:t xml:space="preserve"> (форс-мажор), если эти обстоятельства непосредственно стали причиной невыполнения обязательств.</w:t>
      </w:r>
      <w:r w:rsidRPr="008E3840">
        <w:tab/>
      </w:r>
    </w:p>
    <w:p w:rsidR="002363D7" w:rsidRPr="008E3840" w:rsidRDefault="002363D7" w:rsidP="002363D7">
      <w:pPr>
        <w:jc w:val="both"/>
      </w:pPr>
      <w:r>
        <w:t>7</w:t>
      </w:r>
      <w:r w:rsidRPr="008E3840">
        <w:t xml:space="preserve">.2. Стороны настоящим Договором отнесли к обстоятельствам непреодолимой силы следующие события: землетрясение, наводнение, пожары или иные стихийные природные явления; </w:t>
      </w:r>
      <w:proofErr w:type="gramStart"/>
      <w:r w:rsidRPr="008E3840">
        <w:t xml:space="preserve">военные действия (включая волнения и массовые беспорядки гражданского населения), национальные и отраслевые забастовки, мятежи, саботаж, эмбарго, взрывы, запретительные акты органов исполнительной власти России или другого государства, а также </w:t>
      </w:r>
      <w:r w:rsidRPr="008E3840">
        <w:lastRenderedPageBreak/>
        <w:t>любые акты и действия таможенных, правоохранительных и (или) судебных органов России (оперативно-розыскные мероприятия, принятие обеспечительных мер и др.), препятствующие своевременному перемещению Товара или необходимых для осуществления ремонта Товара запасных частей, через таможенную</w:t>
      </w:r>
      <w:proofErr w:type="gramEnd"/>
      <w:r w:rsidRPr="008E3840">
        <w:t xml:space="preserve"> </w:t>
      </w:r>
      <w:proofErr w:type="gramStart"/>
      <w:r w:rsidRPr="008E3840">
        <w:t>границу России или иным образом затрудняющие своевременную доставку Товара (необходимых для осуществления ремонта Товара запасных частей) Покупателю.</w:t>
      </w:r>
      <w:proofErr w:type="gramEnd"/>
    </w:p>
    <w:p w:rsidR="002363D7" w:rsidRPr="008E3840" w:rsidRDefault="002363D7" w:rsidP="002363D7">
      <w:pPr>
        <w:jc w:val="both"/>
      </w:pPr>
      <w:r>
        <w:t>7</w:t>
      </w:r>
      <w:r w:rsidRPr="008E3840">
        <w:t>.3.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w:t>
      </w:r>
      <w:r>
        <w:t>тельств.</w:t>
      </w:r>
    </w:p>
    <w:p w:rsidR="002363D7" w:rsidRPr="008E3840" w:rsidRDefault="002363D7" w:rsidP="002363D7">
      <w:pPr>
        <w:jc w:val="both"/>
      </w:pPr>
      <w:r>
        <w:t>7</w:t>
      </w:r>
      <w:r w:rsidRPr="008E3840">
        <w:t>.4. В случае</w:t>
      </w:r>
      <w:proofErr w:type="gramStart"/>
      <w:r w:rsidRPr="008E3840">
        <w:t>,</w:t>
      </w:r>
      <w:proofErr w:type="gramEnd"/>
      <w:r w:rsidRPr="008E3840">
        <w:t xml:space="preserve"> если вследствие форс-мажорных обстоятельств выполнение обязательств по настоящему Договору становится невозможным в течение 90 дней, любая из сторон вправе в одностороннем порядке расторгнуть настоящий Договор полностью или частично, письменно уведомив другую сторону за 30 дней до предполагаемой даты расторжения Договора. В таком случае ни одна из сторон не будет иметь право требовать от другой Стороны возмещения убытков, причиненных </w:t>
      </w:r>
      <w:r>
        <w:t>таким расторжением.</w:t>
      </w:r>
    </w:p>
    <w:p w:rsidR="002363D7" w:rsidRDefault="002363D7" w:rsidP="002363D7">
      <w:pPr>
        <w:jc w:val="both"/>
        <w:sectPr w:rsidR="002363D7" w:rsidSect="0060556A">
          <w:footerReference w:type="default" r:id="rId10"/>
          <w:pgSz w:w="11906" w:h="16838"/>
          <w:pgMar w:top="851" w:right="567" w:bottom="851" w:left="1418" w:header="709" w:footer="709" w:gutter="0"/>
          <w:cols w:space="708"/>
          <w:docGrid w:linePitch="360"/>
        </w:sectPr>
      </w:pPr>
      <w:r>
        <w:t>7</w:t>
      </w:r>
      <w:r w:rsidRPr="008E3840">
        <w:t>.5. В случае прекращения Договора до момента передачи Товара по причине форс-мажорных</w:t>
      </w:r>
    </w:p>
    <w:p w:rsidR="002363D7" w:rsidRPr="008E3840" w:rsidRDefault="002363D7" w:rsidP="002363D7">
      <w:pPr>
        <w:jc w:val="both"/>
      </w:pPr>
      <w:r w:rsidRPr="008E3840">
        <w:lastRenderedPageBreak/>
        <w:t xml:space="preserve">обстоятельств </w:t>
      </w:r>
      <w:r>
        <w:t>Поставщик</w:t>
      </w:r>
      <w:r w:rsidRPr="008E3840">
        <w:t xml:space="preserve"> возвращает Покупателю все полученные им денежные суммы в течение 5 (пяти) банковских дней</w:t>
      </w:r>
      <w:r>
        <w:t xml:space="preserve"> с момента получения письменного требования Покупателя</w:t>
      </w:r>
      <w:r w:rsidRPr="008E3840">
        <w:t>.</w:t>
      </w:r>
    </w:p>
    <w:p w:rsidR="002363D7" w:rsidRDefault="002363D7" w:rsidP="002363D7">
      <w:pPr>
        <w:jc w:val="center"/>
        <w:rPr>
          <w:b/>
        </w:rPr>
      </w:pPr>
    </w:p>
    <w:p w:rsidR="002363D7" w:rsidRPr="0060556A" w:rsidRDefault="002363D7" w:rsidP="002363D7">
      <w:pPr>
        <w:jc w:val="center"/>
        <w:rPr>
          <w:b/>
        </w:rPr>
      </w:pPr>
      <w:r>
        <w:rPr>
          <w:b/>
        </w:rPr>
        <w:t>8</w:t>
      </w:r>
      <w:r w:rsidRPr="0060556A">
        <w:rPr>
          <w:b/>
        </w:rPr>
        <w:t>. ПРОЧИЕ УСЛОВИЯ</w:t>
      </w:r>
    </w:p>
    <w:p w:rsidR="002363D7" w:rsidRPr="004442F3" w:rsidRDefault="002363D7" w:rsidP="002363D7">
      <w:pPr>
        <w:jc w:val="both"/>
      </w:pPr>
      <w:r>
        <w:t>8</w:t>
      </w:r>
      <w:r w:rsidRPr="0060556A">
        <w:t xml:space="preserve">.1. Настоящий Договор вступает в силу </w:t>
      </w:r>
      <w:proofErr w:type="gramStart"/>
      <w:r w:rsidRPr="0060556A">
        <w:t>с даты</w:t>
      </w:r>
      <w:proofErr w:type="gramEnd"/>
      <w:r w:rsidRPr="0060556A">
        <w:t xml:space="preserve"> его подписания </w:t>
      </w:r>
      <w:r>
        <w:t xml:space="preserve">обеими Сторонами </w:t>
      </w:r>
      <w:r w:rsidRPr="0060556A">
        <w:t xml:space="preserve">и действует до момента полного выполнения Сторонами обязательств по настоящему Договору, кроме случаев его досрочного </w:t>
      </w:r>
      <w:r w:rsidRPr="004442F3">
        <w:t>расторжения, предусмотренных настоящим Договором или действующим законодательством РФ. Окончание срока действия Договора не освобождает Стороны от ответственности за его нарушение.</w:t>
      </w:r>
    </w:p>
    <w:p w:rsidR="002363D7" w:rsidRDefault="002363D7" w:rsidP="002363D7">
      <w:pPr>
        <w:pStyle w:val="ConsPlusNormal"/>
        <w:widowControl/>
        <w:ind w:firstLine="0"/>
        <w:jc w:val="both"/>
        <w:rPr>
          <w:rFonts w:ascii="Times New Roman" w:hAnsi="Times New Roman" w:cs="Times New Roman"/>
          <w:sz w:val="24"/>
          <w:szCs w:val="24"/>
        </w:rPr>
      </w:pPr>
      <w:r w:rsidRPr="004442F3">
        <w:rPr>
          <w:rFonts w:ascii="Times New Roman" w:hAnsi="Times New Roman" w:cs="Times New Roman"/>
          <w:sz w:val="24"/>
          <w:szCs w:val="24"/>
        </w:rPr>
        <w:t>8.2. Покупатель вправе расторгнуть настоящий Договор в одностороннем внесудебном порядке в любое</w:t>
      </w:r>
      <w:r w:rsidRPr="00CC3055">
        <w:rPr>
          <w:rFonts w:ascii="Times New Roman" w:hAnsi="Times New Roman" w:cs="Times New Roman"/>
          <w:sz w:val="24"/>
          <w:szCs w:val="24"/>
        </w:rPr>
        <w:t xml:space="preserve"> время до истечения его срока действия при условии письменного уведомления Поставщика. При этом</w:t>
      </w:r>
      <w:proofErr w:type="gramStart"/>
      <w:r w:rsidRPr="00CC3055">
        <w:rPr>
          <w:rFonts w:ascii="Times New Roman" w:hAnsi="Times New Roman" w:cs="Times New Roman"/>
          <w:sz w:val="24"/>
          <w:szCs w:val="24"/>
        </w:rPr>
        <w:t>,</w:t>
      </w:r>
      <w:proofErr w:type="gramEnd"/>
      <w:r w:rsidRPr="00CC3055">
        <w:rPr>
          <w:rFonts w:ascii="Times New Roman" w:hAnsi="Times New Roman" w:cs="Times New Roman"/>
          <w:sz w:val="24"/>
          <w:szCs w:val="24"/>
        </w:rPr>
        <w:t xml:space="preserve"> Договор считается расторгнутым по истечении </w:t>
      </w:r>
      <w:r>
        <w:rPr>
          <w:rFonts w:ascii="Times New Roman" w:hAnsi="Times New Roman" w:cs="Times New Roman"/>
          <w:sz w:val="24"/>
          <w:szCs w:val="24"/>
        </w:rPr>
        <w:t>3</w:t>
      </w:r>
      <w:r w:rsidRPr="00CC3055">
        <w:rPr>
          <w:rFonts w:ascii="Times New Roman" w:hAnsi="Times New Roman" w:cs="Times New Roman"/>
          <w:sz w:val="24"/>
          <w:szCs w:val="24"/>
        </w:rPr>
        <w:t>0 дней с момента направления Покупателем соответствующего уведомления.</w:t>
      </w:r>
    </w:p>
    <w:p w:rsidR="002363D7" w:rsidRPr="0060556A" w:rsidRDefault="002363D7" w:rsidP="002363D7">
      <w:pPr>
        <w:jc w:val="both"/>
      </w:pPr>
      <w:r>
        <w:t>8.3</w:t>
      </w:r>
      <w:r w:rsidRPr="0060556A">
        <w:t>. Изменения и дополнения к настоящему Договору действительны лишь в том случае, если они составлены в письменной форме и подписаны Сторонами.</w:t>
      </w:r>
    </w:p>
    <w:p w:rsidR="002363D7" w:rsidRDefault="002363D7" w:rsidP="002363D7">
      <w:pPr>
        <w:jc w:val="both"/>
      </w:pPr>
      <w:r>
        <w:t>8</w:t>
      </w:r>
      <w:r w:rsidRPr="0060556A">
        <w:t>.</w:t>
      </w:r>
      <w:r>
        <w:t>4</w:t>
      </w:r>
      <w:r w:rsidRPr="0060556A">
        <w:t xml:space="preserve">. </w:t>
      </w:r>
      <w:r w:rsidRPr="002D3E6F">
        <w:t xml:space="preserve">Все споры или разногласия, возникающие между Сторонами по настоящему Договору или в связи с ним, разрешаются путем переговоров </w:t>
      </w:r>
      <w:r w:rsidRPr="002D3E6F">
        <w:rPr>
          <w:spacing w:val="3"/>
        </w:rPr>
        <w:t>с применением претензионного порядка. С</w:t>
      </w:r>
      <w:r w:rsidRPr="002D3E6F">
        <w:t>рок рассмотрения претензии устанавливается 15 (Пятнадцать) календарных дней с даты, следующей за днем ее вручения.</w:t>
      </w:r>
      <w:r>
        <w:t xml:space="preserve"> </w:t>
      </w:r>
      <w:r w:rsidRPr="002D3E6F">
        <w:rPr>
          <w:spacing w:val="3"/>
        </w:rPr>
        <w:t>При не урегули</w:t>
      </w:r>
      <w:r>
        <w:rPr>
          <w:spacing w:val="3"/>
        </w:rPr>
        <w:t xml:space="preserve">ровании споров и разногласий с </w:t>
      </w:r>
      <w:r w:rsidRPr="002D3E6F">
        <w:rPr>
          <w:spacing w:val="3"/>
        </w:rPr>
        <w:t xml:space="preserve">применением  претензионного </w:t>
      </w:r>
      <w:r w:rsidRPr="002D3E6F">
        <w:rPr>
          <w:spacing w:val="6"/>
        </w:rPr>
        <w:t>порядка, такие споры</w:t>
      </w:r>
      <w:r w:rsidRPr="002D3E6F">
        <w:rPr>
          <w:snapToGrid w:val="0"/>
        </w:rPr>
        <w:t xml:space="preserve"> подлежат рассмотрению в Арбитражном суде </w:t>
      </w:r>
      <w:r w:rsidRPr="002D3E6F">
        <w:t>Краснодарского края.</w:t>
      </w:r>
    </w:p>
    <w:p w:rsidR="002363D7" w:rsidRPr="0060556A" w:rsidRDefault="002363D7" w:rsidP="002363D7">
      <w:pPr>
        <w:jc w:val="both"/>
      </w:pPr>
      <w:r>
        <w:t>8</w:t>
      </w:r>
      <w:r w:rsidRPr="0060556A">
        <w:t>.</w:t>
      </w:r>
      <w:r>
        <w:t>5</w:t>
      </w:r>
      <w:r w:rsidRPr="0060556A">
        <w:t xml:space="preserve">. Настоящий Договор составлен в двух экземплярах, имеющих равную юридическую силу, по экземпляру для каждой Стороны. </w:t>
      </w:r>
    </w:p>
    <w:p w:rsidR="002363D7" w:rsidRDefault="002363D7" w:rsidP="002363D7">
      <w:pPr>
        <w:pStyle w:val="100"/>
        <w:jc w:val="center"/>
        <w:rPr>
          <w:b/>
        </w:rPr>
      </w:pPr>
    </w:p>
    <w:p w:rsidR="002363D7" w:rsidRPr="0060556A" w:rsidRDefault="002363D7" w:rsidP="002363D7">
      <w:pPr>
        <w:pStyle w:val="100"/>
        <w:jc w:val="center"/>
        <w:rPr>
          <w:b/>
          <w:sz w:val="24"/>
          <w:szCs w:val="24"/>
        </w:rPr>
      </w:pPr>
      <w:r>
        <w:rPr>
          <w:b/>
          <w:sz w:val="24"/>
          <w:szCs w:val="24"/>
        </w:rPr>
        <w:t xml:space="preserve">9. </w:t>
      </w:r>
      <w:r w:rsidRPr="0060556A">
        <w:rPr>
          <w:b/>
          <w:sz w:val="24"/>
          <w:szCs w:val="24"/>
        </w:rPr>
        <w:t>АДРЕСА</w:t>
      </w:r>
      <w:r>
        <w:rPr>
          <w:b/>
          <w:sz w:val="24"/>
          <w:szCs w:val="24"/>
        </w:rPr>
        <w:t>,</w:t>
      </w:r>
      <w:r w:rsidRPr="0060556A">
        <w:rPr>
          <w:b/>
          <w:sz w:val="24"/>
          <w:szCs w:val="24"/>
        </w:rPr>
        <w:t xml:space="preserve"> РЕКВИЗИТЫ СТОРОН</w:t>
      </w:r>
      <w:r>
        <w:rPr>
          <w:b/>
          <w:sz w:val="24"/>
          <w:szCs w:val="24"/>
        </w:rPr>
        <w:t xml:space="preserve"> И ПОДПИСИ СТОРОН</w:t>
      </w:r>
      <w:r>
        <w:rPr>
          <w:b/>
          <w:sz w:val="24"/>
          <w:szCs w:val="24"/>
        </w:rPr>
        <w:tab/>
      </w:r>
    </w:p>
    <w:tbl>
      <w:tblPr>
        <w:tblW w:w="0" w:type="auto"/>
        <w:tblLayout w:type="fixed"/>
        <w:tblLook w:val="01E0" w:firstRow="1" w:lastRow="1" w:firstColumn="1" w:lastColumn="1" w:noHBand="0" w:noVBand="0"/>
      </w:tblPr>
      <w:tblGrid>
        <w:gridCol w:w="4644"/>
        <w:gridCol w:w="5103"/>
      </w:tblGrid>
      <w:tr w:rsidR="002363D7" w:rsidRPr="00634743" w:rsidTr="00DA2FD8">
        <w:tc>
          <w:tcPr>
            <w:tcW w:w="4644" w:type="dxa"/>
          </w:tcPr>
          <w:p w:rsidR="002363D7" w:rsidRPr="00634743" w:rsidRDefault="002363D7" w:rsidP="00DA2FD8">
            <w:pPr>
              <w:spacing w:line="276" w:lineRule="auto"/>
              <w:rPr>
                <w:b/>
                <w:bCs/>
                <w:sz w:val="22"/>
                <w:szCs w:val="22"/>
              </w:rPr>
            </w:pPr>
          </w:p>
          <w:p w:rsidR="002363D7" w:rsidRPr="00634743" w:rsidRDefault="002363D7" w:rsidP="00DA2FD8">
            <w:pPr>
              <w:spacing w:line="276" w:lineRule="auto"/>
              <w:rPr>
                <w:b/>
                <w:bCs/>
                <w:sz w:val="22"/>
                <w:szCs w:val="22"/>
              </w:rPr>
            </w:pPr>
            <w:r w:rsidRPr="00634743">
              <w:rPr>
                <w:b/>
                <w:bCs/>
                <w:sz w:val="22"/>
                <w:szCs w:val="22"/>
              </w:rPr>
              <w:t>Поставщик:</w:t>
            </w:r>
          </w:p>
        </w:tc>
        <w:tc>
          <w:tcPr>
            <w:tcW w:w="5103" w:type="dxa"/>
          </w:tcPr>
          <w:p w:rsidR="002363D7" w:rsidRPr="00634743" w:rsidRDefault="002363D7" w:rsidP="00DA2FD8">
            <w:pPr>
              <w:spacing w:line="276" w:lineRule="auto"/>
              <w:ind w:left="318"/>
              <w:rPr>
                <w:b/>
                <w:bCs/>
                <w:sz w:val="22"/>
                <w:szCs w:val="22"/>
              </w:rPr>
            </w:pPr>
          </w:p>
          <w:p w:rsidR="002363D7" w:rsidRPr="00634743" w:rsidRDefault="002363D7" w:rsidP="00DA2FD8">
            <w:pPr>
              <w:spacing w:line="276" w:lineRule="auto"/>
              <w:ind w:left="318"/>
              <w:rPr>
                <w:b/>
                <w:bCs/>
                <w:sz w:val="22"/>
                <w:szCs w:val="22"/>
              </w:rPr>
            </w:pPr>
            <w:r w:rsidRPr="00634743">
              <w:rPr>
                <w:b/>
                <w:bCs/>
                <w:sz w:val="22"/>
                <w:szCs w:val="22"/>
              </w:rPr>
              <w:t>Покупатель:</w:t>
            </w:r>
          </w:p>
        </w:tc>
      </w:tr>
      <w:tr w:rsidR="002363D7" w:rsidRPr="004D3AAC" w:rsidTr="00DA2FD8">
        <w:tc>
          <w:tcPr>
            <w:tcW w:w="4644" w:type="dxa"/>
          </w:tcPr>
          <w:p w:rsidR="002363D7" w:rsidRPr="00634743" w:rsidRDefault="002363D7" w:rsidP="00DA2FD8">
            <w:pPr>
              <w:spacing w:line="276" w:lineRule="auto"/>
              <w:rPr>
                <w:sz w:val="22"/>
                <w:szCs w:val="22"/>
                <w:lang w:val="en-US"/>
              </w:rPr>
            </w:pPr>
            <w:r w:rsidRPr="00634743">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3D7" w:rsidRPr="00634743" w:rsidRDefault="002363D7" w:rsidP="00DA2FD8">
            <w:pPr>
              <w:spacing w:line="276" w:lineRule="auto"/>
              <w:rPr>
                <w:sz w:val="22"/>
                <w:szCs w:val="22"/>
                <w:lang w:val="en-US"/>
              </w:rPr>
            </w:pPr>
          </w:p>
          <w:p w:rsidR="002363D7" w:rsidRPr="00634743" w:rsidRDefault="002363D7" w:rsidP="00DA2FD8">
            <w:pPr>
              <w:spacing w:line="276" w:lineRule="auto"/>
              <w:rPr>
                <w:sz w:val="22"/>
                <w:szCs w:val="22"/>
                <w:lang w:val="en-US"/>
              </w:rPr>
            </w:pPr>
          </w:p>
          <w:p w:rsidR="002363D7" w:rsidRPr="00634743" w:rsidRDefault="002363D7" w:rsidP="00DA2FD8">
            <w:pPr>
              <w:rPr>
                <w:sz w:val="22"/>
                <w:szCs w:val="22"/>
              </w:rPr>
            </w:pPr>
          </w:p>
          <w:p w:rsidR="002363D7" w:rsidRPr="00634743" w:rsidRDefault="002363D7" w:rsidP="00DA2FD8">
            <w:pPr>
              <w:rPr>
                <w:sz w:val="22"/>
                <w:szCs w:val="22"/>
              </w:rPr>
            </w:pPr>
            <w:r w:rsidRPr="00634743">
              <w:rPr>
                <w:sz w:val="22"/>
                <w:szCs w:val="22"/>
              </w:rPr>
              <w:t>_______________________________________</w:t>
            </w:r>
          </w:p>
          <w:p w:rsidR="002363D7" w:rsidRPr="00634743" w:rsidRDefault="002363D7" w:rsidP="00DA2FD8">
            <w:pPr>
              <w:rPr>
                <w:sz w:val="22"/>
                <w:szCs w:val="22"/>
              </w:rPr>
            </w:pPr>
          </w:p>
          <w:p w:rsidR="002363D7" w:rsidRPr="00634743" w:rsidRDefault="002363D7" w:rsidP="00DA2FD8">
            <w:pPr>
              <w:rPr>
                <w:sz w:val="22"/>
                <w:szCs w:val="22"/>
              </w:rPr>
            </w:pPr>
            <w:r w:rsidRPr="00634743">
              <w:rPr>
                <w:sz w:val="22"/>
                <w:szCs w:val="22"/>
              </w:rPr>
              <w:t xml:space="preserve">__________________/_________________/ </w:t>
            </w:r>
          </w:p>
          <w:p w:rsidR="002363D7" w:rsidRPr="00634743" w:rsidRDefault="002363D7" w:rsidP="00DA2FD8">
            <w:pPr>
              <w:rPr>
                <w:sz w:val="22"/>
                <w:szCs w:val="22"/>
              </w:rPr>
            </w:pPr>
            <w:r w:rsidRPr="00634743">
              <w:rPr>
                <w:sz w:val="22"/>
                <w:szCs w:val="22"/>
              </w:rPr>
              <w:t>«___»____________________20____ г.</w:t>
            </w:r>
          </w:p>
          <w:p w:rsidR="002363D7" w:rsidRPr="00634743" w:rsidRDefault="002363D7" w:rsidP="00DA2FD8">
            <w:pPr>
              <w:spacing w:line="276" w:lineRule="auto"/>
              <w:rPr>
                <w:sz w:val="22"/>
                <w:szCs w:val="22"/>
              </w:rPr>
            </w:pPr>
          </w:p>
        </w:tc>
        <w:tc>
          <w:tcPr>
            <w:tcW w:w="5103" w:type="dxa"/>
          </w:tcPr>
          <w:p w:rsidR="002363D7" w:rsidRPr="00634743" w:rsidRDefault="002363D7" w:rsidP="00DA2FD8">
            <w:pPr>
              <w:ind w:left="318"/>
              <w:jc w:val="both"/>
              <w:rPr>
                <w:b/>
                <w:sz w:val="22"/>
                <w:szCs w:val="22"/>
              </w:rPr>
            </w:pPr>
            <w:r w:rsidRPr="00634743">
              <w:rPr>
                <w:b/>
                <w:sz w:val="22"/>
                <w:szCs w:val="22"/>
              </w:rPr>
              <w:t>АО «</w:t>
            </w:r>
            <w:r>
              <w:rPr>
                <w:b/>
                <w:sz w:val="22"/>
                <w:szCs w:val="22"/>
              </w:rPr>
              <w:t>Электросети Кубани</w:t>
            </w:r>
            <w:r w:rsidRPr="00634743">
              <w:rPr>
                <w:b/>
                <w:sz w:val="22"/>
                <w:szCs w:val="22"/>
              </w:rPr>
              <w:t>»</w:t>
            </w:r>
          </w:p>
          <w:p w:rsidR="002363D7" w:rsidRPr="00634743" w:rsidRDefault="002363D7" w:rsidP="00DA2FD8">
            <w:pPr>
              <w:ind w:left="318"/>
              <w:jc w:val="both"/>
              <w:rPr>
                <w:sz w:val="22"/>
                <w:szCs w:val="22"/>
              </w:rPr>
            </w:pPr>
            <w:r w:rsidRPr="00634743">
              <w:rPr>
                <w:sz w:val="22"/>
                <w:szCs w:val="22"/>
              </w:rPr>
              <w:t xml:space="preserve">Юридический адрес – 350033 </w:t>
            </w:r>
          </w:p>
          <w:p w:rsidR="002363D7" w:rsidRPr="00634743" w:rsidRDefault="002363D7" w:rsidP="00DA2FD8">
            <w:pPr>
              <w:ind w:left="318"/>
              <w:jc w:val="both"/>
              <w:rPr>
                <w:sz w:val="22"/>
                <w:szCs w:val="22"/>
              </w:rPr>
            </w:pPr>
            <w:r w:rsidRPr="00634743">
              <w:rPr>
                <w:sz w:val="22"/>
                <w:szCs w:val="22"/>
              </w:rPr>
              <w:t xml:space="preserve">г. Краснодар, пер. </w:t>
            </w:r>
            <w:proofErr w:type="spellStart"/>
            <w:r w:rsidRPr="00634743">
              <w:rPr>
                <w:sz w:val="22"/>
                <w:szCs w:val="22"/>
              </w:rPr>
              <w:t>Переправный</w:t>
            </w:r>
            <w:proofErr w:type="spellEnd"/>
            <w:r w:rsidRPr="00634743">
              <w:rPr>
                <w:sz w:val="22"/>
                <w:szCs w:val="22"/>
              </w:rPr>
              <w:t xml:space="preserve">, 13, </w:t>
            </w:r>
          </w:p>
          <w:p w:rsidR="002363D7" w:rsidRPr="00634743" w:rsidRDefault="002363D7" w:rsidP="00DA2FD8">
            <w:pPr>
              <w:ind w:left="318"/>
              <w:jc w:val="both"/>
              <w:rPr>
                <w:sz w:val="22"/>
                <w:szCs w:val="22"/>
              </w:rPr>
            </w:pPr>
            <w:r w:rsidRPr="00634743">
              <w:rPr>
                <w:sz w:val="22"/>
                <w:szCs w:val="22"/>
              </w:rPr>
              <w:t>оф. 103А</w:t>
            </w:r>
          </w:p>
          <w:p w:rsidR="002363D7" w:rsidRPr="00634743" w:rsidRDefault="002363D7" w:rsidP="00DA2FD8">
            <w:pPr>
              <w:ind w:left="318"/>
              <w:jc w:val="both"/>
              <w:rPr>
                <w:sz w:val="22"/>
                <w:szCs w:val="22"/>
              </w:rPr>
            </w:pPr>
            <w:r w:rsidRPr="00634743">
              <w:rPr>
                <w:sz w:val="22"/>
                <w:szCs w:val="22"/>
              </w:rPr>
              <w:t>ИНН/КПП 2308139496/230901001</w:t>
            </w:r>
          </w:p>
          <w:p w:rsidR="002363D7" w:rsidRPr="0048207C" w:rsidRDefault="002363D7" w:rsidP="00DA2FD8">
            <w:pPr>
              <w:ind w:left="318"/>
              <w:jc w:val="both"/>
              <w:rPr>
                <w:sz w:val="22"/>
                <w:szCs w:val="22"/>
              </w:rPr>
            </w:pPr>
            <w:r w:rsidRPr="0048207C">
              <w:rPr>
                <w:sz w:val="22"/>
                <w:szCs w:val="22"/>
              </w:rPr>
              <w:t xml:space="preserve">КРАСНОДАРСКОЕ ОТДЕЛЕНИЕ N8619 </w:t>
            </w:r>
          </w:p>
          <w:p w:rsidR="002363D7" w:rsidRPr="0048207C" w:rsidRDefault="002363D7" w:rsidP="00DA2FD8">
            <w:pPr>
              <w:ind w:left="318"/>
              <w:jc w:val="both"/>
              <w:rPr>
                <w:sz w:val="22"/>
                <w:szCs w:val="22"/>
              </w:rPr>
            </w:pPr>
            <w:r w:rsidRPr="0048207C">
              <w:rPr>
                <w:sz w:val="22"/>
                <w:szCs w:val="22"/>
              </w:rPr>
              <w:t>ПАО СБЕРБАНК Г. КРАСНОДАР</w:t>
            </w:r>
          </w:p>
          <w:p w:rsidR="002363D7" w:rsidRPr="0048207C" w:rsidRDefault="002363D7" w:rsidP="00DA2FD8">
            <w:pPr>
              <w:ind w:left="318"/>
              <w:jc w:val="both"/>
              <w:rPr>
                <w:sz w:val="22"/>
                <w:szCs w:val="22"/>
              </w:rPr>
            </w:pPr>
            <w:r w:rsidRPr="0048207C">
              <w:rPr>
                <w:sz w:val="22"/>
                <w:szCs w:val="22"/>
              </w:rPr>
              <w:t xml:space="preserve">БИК 040349602 </w:t>
            </w:r>
          </w:p>
          <w:p w:rsidR="002363D7" w:rsidRPr="0048207C" w:rsidRDefault="002363D7" w:rsidP="00DA2FD8">
            <w:pPr>
              <w:ind w:left="318"/>
              <w:jc w:val="both"/>
              <w:rPr>
                <w:sz w:val="22"/>
                <w:szCs w:val="22"/>
              </w:rPr>
            </w:pPr>
            <w:r w:rsidRPr="0048207C">
              <w:rPr>
                <w:sz w:val="22"/>
                <w:szCs w:val="22"/>
              </w:rPr>
              <w:t>к/с 301 018 101 000 000 00 602</w:t>
            </w:r>
          </w:p>
          <w:p w:rsidR="002363D7" w:rsidRPr="0048207C" w:rsidRDefault="002363D7" w:rsidP="00DA2FD8">
            <w:pPr>
              <w:ind w:left="318"/>
              <w:jc w:val="both"/>
              <w:rPr>
                <w:sz w:val="22"/>
                <w:szCs w:val="22"/>
              </w:rPr>
            </w:pPr>
            <w:proofErr w:type="gramStart"/>
            <w:r w:rsidRPr="0048207C">
              <w:rPr>
                <w:sz w:val="22"/>
                <w:szCs w:val="22"/>
              </w:rPr>
              <w:t>р</w:t>
            </w:r>
            <w:proofErr w:type="gramEnd"/>
            <w:r w:rsidRPr="0048207C">
              <w:rPr>
                <w:sz w:val="22"/>
                <w:szCs w:val="22"/>
              </w:rPr>
              <w:t>/с 407 028 108 300 000 01 208</w:t>
            </w:r>
          </w:p>
          <w:p w:rsidR="002363D7" w:rsidRPr="00634743" w:rsidRDefault="002363D7" w:rsidP="00DA2FD8">
            <w:pPr>
              <w:spacing w:line="276" w:lineRule="auto"/>
              <w:ind w:left="318"/>
              <w:jc w:val="both"/>
              <w:rPr>
                <w:sz w:val="22"/>
                <w:szCs w:val="22"/>
              </w:rPr>
            </w:pPr>
          </w:p>
          <w:p w:rsidR="002363D7" w:rsidRPr="00634743" w:rsidRDefault="002363D7" w:rsidP="00DA2FD8">
            <w:pPr>
              <w:ind w:left="318"/>
              <w:rPr>
                <w:sz w:val="22"/>
                <w:szCs w:val="22"/>
              </w:rPr>
            </w:pPr>
            <w:r w:rsidRPr="00634743">
              <w:rPr>
                <w:sz w:val="22"/>
                <w:szCs w:val="22"/>
              </w:rPr>
              <w:t>_______________________________</w:t>
            </w:r>
          </w:p>
          <w:p w:rsidR="002363D7" w:rsidRPr="00634743" w:rsidRDefault="002363D7" w:rsidP="00DA2FD8">
            <w:pPr>
              <w:ind w:left="318"/>
              <w:rPr>
                <w:sz w:val="22"/>
                <w:szCs w:val="22"/>
              </w:rPr>
            </w:pPr>
          </w:p>
          <w:p w:rsidR="002363D7" w:rsidRPr="00634743" w:rsidRDefault="002363D7" w:rsidP="00DA2FD8">
            <w:pPr>
              <w:ind w:left="318"/>
              <w:rPr>
                <w:sz w:val="22"/>
                <w:szCs w:val="22"/>
              </w:rPr>
            </w:pPr>
            <w:r w:rsidRPr="00634743">
              <w:rPr>
                <w:sz w:val="22"/>
                <w:szCs w:val="22"/>
              </w:rPr>
              <w:t>________________/_______________/</w:t>
            </w:r>
          </w:p>
          <w:p w:rsidR="002363D7" w:rsidRPr="004D3AAC" w:rsidRDefault="002363D7" w:rsidP="00DA2FD8">
            <w:pPr>
              <w:spacing w:line="276" w:lineRule="auto"/>
              <w:ind w:left="318"/>
              <w:jc w:val="both"/>
              <w:rPr>
                <w:sz w:val="22"/>
                <w:szCs w:val="22"/>
              </w:rPr>
            </w:pPr>
            <w:r w:rsidRPr="00634743">
              <w:rPr>
                <w:sz w:val="22"/>
                <w:szCs w:val="22"/>
              </w:rPr>
              <w:t>«___»_______________20___ г.</w:t>
            </w:r>
          </w:p>
        </w:tc>
      </w:tr>
    </w:tbl>
    <w:p w:rsidR="002363D7" w:rsidRDefault="002363D7" w:rsidP="002363D7"/>
    <w:p w:rsidR="003B6A7B" w:rsidRDefault="003B6A7B" w:rsidP="007739CB">
      <w:pPr>
        <w:widowControl w:val="0"/>
        <w:autoSpaceDE w:val="0"/>
        <w:autoSpaceDN w:val="0"/>
        <w:adjustRightInd w:val="0"/>
        <w:jc w:val="center"/>
        <w:rPr>
          <w:bCs/>
          <w:color w:val="000000"/>
          <w:sz w:val="20"/>
          <w:szCs w:val="20"/>
        </w:rPr>
      </w:pPr>
    </w:p>
    <w:p w:rsidR="002363D7" w:rsidRDefault="002363D7" w:rsidP="007739CB">
      <w:pPr>
        <w:widowControl w:val="0"/>
        <w:autoSpaceDE w:val="0"/>
        <w:autoSpaceDN w:val="0"/>
        <w:adjustRightInd w:val="0"/>
        <w:jc w:val="center"/>
        <w:rPr>
          <w:bCs/>
          <w:color w:val="000000"/>
          <w:sz w:val="20"/>
          <w:szCs w:val="20"/>
        </w:rPr>
      </w:pPr>
    </w:p>
    <w:p w:rsidR="002363D7" w:rsidRDefault="002363D7" w:rsidP="007739CB">
      <w:pPr>
        <w:widowControl w:val="0"/>
        <w:autoSpaceDE w:val="0"/>
        <w:autoSpaceDN w:val="0"/>
        <w:adjustRightInd w:val="0"/>
        <w:jc w:val="center"/>
        <w:rPr>
          <w:bCs/>
          <w:color w:val="000000"/>
          <w:sz w:val="20"/>
          <w:szCs w:val="20"/>
        </w:rPr>
      </w:pPr>
    </w:p>
    <w:p w:rsidR="002363D7" w:rsidRDefault="002363D7" w:rsidP="007739CB">
      <w:pPr>
        <w:widowControl w:val="0"/>
        <w:autoSpaceDE w:val="0"/>
        <w:autoSpaceDN w:val="0"/>
        <w:adjustRightInd w:val="0"/>
        <w:jc w:val="center"/>
        <w:rPr>
          <w:bCs/>
          <w:color w:val="000000"/>
          <w:sz w:val="20"/>
          <w:szCs w:val="20"/>
        </w:rPr>
      </w:pPr>
    </w:p>
    <w:p w:rsidR="002363D7" w:rsidRDefault="002363D7" w:rsidP="007739CB">
      <w:pPr>
        <w:widowControl w:val="0"/>
        <w:autoSpaceDE w:val="0"/>
        <w:autoSpaceDN w:val="0"/>
        <w:adjustRightInd w:val="0"/>
        <w:jc w:val="center"/>
        <w:rPr>
          <w:bCs/>
          <w:color w:val="000000"/>
          <w:sz w:val="20"/>
          <w:szCs w:val="20"/>
        </w:rPr>
      </w:pPr>
    </w:p>
    <w:p w:rsidR="002363D7" w:rsidRDefault="002363D7" w:rsidP="007739CB">
      <w:pPr>
        <w:widowControl w:val="0"/>
        <w:autoSpaceDE w:val="0"/>
        <w:autoSpaceDN w:val="0"/>
        <w:adjustRightInd w:val="0"/>
        <w:jc w:val="center"/>
        <w:rPr>
          <w:bCs/>
          <w:color w:val="000000"/>
          <w:sz w:val="20"/>
          <w:szCs w:val="20"/>
        </w:rPr>
      </w:pPr>
    </w:p>
    <w:p w:rsidR="002363D7" w:rsidRDefault="002363D7" w:rsidP="007739CB">
      <w:pPr>
        <w:widowControl w:val="0"/>
        <w:autoSpaceDE w:val="0"/>
        <w:autoSpaceDN w:val="0"/>
        <w:adjustRightInd w:val="0"/>
        <w:jc w:val="center"/>
        <w:rPr>
          <w:bCs/>
          <w:color w:val="000000"/>
          <w:sz w:val="20"/>
          <w:szCs w:val="20"/>
        </w:rPr>
      </w:pPr>
    </w:p>
    <w:p w:rsidR="002363D7" w:rsidRDefault="002363D7" w:rsidP="007739CB">
      <w:pPr>
        <w:widowControl w:val="0"/>
        <w:autoSpaceDE w:val="0"/>
        <w:autoSpaceDN w:val="0"/>
        <w:adjustRightInd w:val="0"/>
        <w:jc w:val="center"/>
        <w:rPr>
          <w:bCs/>
          <w:color w:val="000000"/>
          <w:sz w:val="20"/>
          <w:szCs w:val="20"/>
        </w:rPr>
      </w:pPr>
    </w:p>
    <w:p w:rsidR="002363D7" w:rsidRDefault="002363D7" w:rsidP="007739CB">
      <w:pPr>
        <w:widowControl w:val="0"/>
        <w:autoSpaceDE w:val="0"/>
        <w:autoSpaceDN w:val="0"/>
        <w:adjustRightInd w:val="0"/>
        <w:jc w:val="center"/>
        <w:rPr>
          <w:bCs/>
          <w:color w:val="000000"/>
          <w:sz w:val="20"/>
          <w:szCs w:val="20"/>
        </w:rPr>
      </w:pPr>
    </w:p>
    <w:p w:rsidR="002363D7" w:rsidRDefault="002363D7" w:rsidP="007739CB">
      <w:pPr>
        <w:widowControl w:val="0"/>
        <w:autoSpaceDE w:val="0"/>
        <w:autoSpaceDN w:val="0"/>
        <w:adjustRightInd w:val="0"/>
        <w:jc w:val="center"/>
        <w:rPr>
          <w:bCs/>
          <w:color w:val="000000"/>
          <w:sz w:val="20"/>
          <w:szCs w:val="20"/>
        </w:rPr>
      </w:pPr>
    </w:p>
    <w:p w:rsidR="002363D7" w:rsidRDefault="002363D7" w:rsidP="007739CB">
      <w:pPr>
        <w:widowControl w:val="0"/>
        <w:autoSpaceDE w:val="0"/>
        <w:autoSpaceDN w:val="0"/>
        <w:adjustRightInd w:val="0"/>
        <w:jc w:val="center"/>
        <w:rPr>
          <w:bCs/>
          <w:color w:val="000000"/>
          <w:sz w:val="20"/>
          <w:szCs w:val="20"/>
        </w:rPr>
      </w:pPr>
    </w:p>
    <w:p w:rsidR="002363D7" w:rsidRDefault="002363D7" w:rsidP="002363D7"/>
    <w:p w:rsidR="002363D7" w:rsidRDefault="002363D7" w:rsidP="002363D7">
      <w:r>
        <w:rPr>
          <w:noProof/>
        </w:rPr>
        <w:lastRenderedPageBreak/>
        <w:drawing>
          <wp:anchor distT="0" distB="0" distL="114300" distR="114300" simplePos="0" relativeHeight="251661312" behindDoc="1" locked="0" layoutInCell="1" allowOverlap="1">
            <wp:simplePos x="0" y="0"/>
            <wp:positionH relativeFrom="margin">
              <wp:align>right</wp:align>
            </wp:positionH>
            <wp:positionV relativeFrom="margin">
              <wp:align>top</wp:align>
            </wp:positionV>
            <wp:extent cx="1090930" cy="353060"/>
            <wp:effectExtent l="0" t="0" r="0"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930" cy="353060"/>
                    </a:xfrm>
                    <a:prstGeom prst="rect">
                      <a:avLst/>
                    </a:prstGeom>
                    <a:noFill/>
                  </pic:spPr>
                </pic:pic>
              </a:graphicData>
            </a:graphic>
            <wp14:sizeRelH relativeFrom="page">
              <wp14:pctWidth>0</wp14:pctWidth>
            </wp14:sizeRelH>
            <wp14:sizeRelV relativeFrom="page">
              <wp14:pctHeight>0</wp14:pctHeight>
            </wp14:sizeRelV>
          </wp:anchor>
        </w:drawing>
      </w:r>
    </w:p>
    <w:p w:rsidR="002363D7" w:rsidRDefault="002363D7" w:rsidP="002363D7"/>
    <w:p w:rsidR="002363D7" w:rsidRDefault="002363D7" w:rsidP="002363D7"/>
    <w:p w:rsidR="002363D7" w:rsidRDefault="002363D7" w:rsidP="002363D7">
      <w:pPr>
        <w:jc w:val="right"/>
      </w:pPr>
      <w:r>
        <w:t xml:space="preserve">Приложение № 1 к договору поставки </w:t>
      </w:r>
    </w:p>
    <w:p w:rsidR="002363D7" w:rsidRDefault="002363D7" w:rsidP="002363D7">
      <w:pPr>
        <w:jc w:val="right"/>
      </w:pPr>
      <w:r>
        <w:t>от ______________ № _____________</w:t>
      </w:r>
    </w:p>
    <w:p w:rsidR="002363D7" w:rsidRDefault="002363D7" w:rsidP="002363D7">
      <w:pPr>
        <w:shd w:val="clear" w:color="auto" w:fill="FFFFFF"/>
        <w:ind w:right="115" w:firstLine="583"/>
        <w:jc w:val="center"/>
        <w:rPr>
          <w:b/>
          <w:spacing w:val="10"/>
          <w:sz w:val="22"/>
          <w:szCs w:val="22"/>
        </w:rPr>
      </w:pPr>
    </w:p>
    <w:p w:rsidR="002363D7" w:rsidRDefault="002363D7" w:rsidP="002363D7">
      <w:pPr>
        <w:shd w:val="clear" w:color="auto" w:fill="FFFFFF"/>
        <w:ind w:right="115" w:firstLine="583"/>
        <w:jc w:val="center"/>
        <w:rPr>
          <w:b/>
          <w:spacing w:val="10"/>
          <w:sz w:val="22"/>
          <w:szCs w:val="22"/>
        </w:rPr>
      </w:pPr>
      <w:r>
        <w:rPr>
          <w:b/>
          <w:spacing w:val="10"/>
          <w:sz w:val="22"/>
          <w:szCs w:val="22"/>
        </w:rPr>
        <w:t xml:space="preserve">СПЕЦИФИКАЦИЯ </w:t>
      </w:r>
    </w:p>
    <w:p w:rsidR="002363D7" w:rsidRDefault="002363D7" w:rsidP="002363D7">
      <w:pPr>
        <w:pStyle w:val="af3"/>
        <w:numPr>
          <w:ilvl w:val="0"/>
          <w:numId w:val="2"/>
        </w:numPr>
        <w:spacing w:after="0" w:line="240" w:lineRule="auto"/>
        <w:ind w:left="0" w:firstLine="0"/>
        <w:rPr>
          <w:b/>
          <w:bCs/>
          <w:color w:val="000000"/>
        </w:rPr>
      </w:pPr>
      <w:r>
        <w:rPr>
          <w:b/>
          <w:bCs/>
          <w:color w:val="000000"/>
        </w:rPr>
        <w:t>Филиал АО «Электросети Кубани»</w:t>
      </w:r>
      <w:r>
        <w:rPr>
          <w:b/>
          <w:iCs/>
        </w:rPr>
        <w:t xml:space="preserve"> «Новороссийскэлектросеть» г. Новороссийск,                     ул. </w:t>
      </w:r>
      <w:proofErr w:type="spellStart"/>
      <w:r>
        <w:rPr>
          <w:b/>
          <w:iCs/>
        </w:rPr>
        <w:t>Леднева</w:t>
      </w:r>
      <w:proofErr w:type="spellEnd"/>
      <w:r>
        <w:rPr>
          <w:b/>
          <w:iCs/>
        </w:rPr>
        <w:t>, 9 ИНН2308139496/КПП231503001</w:t>
      </w:r>
    </w:p>
    <w:p w:rsidR="002363D7" w:rsidRDefault="002363D7" w:rsidP="002363D7">
      <w:pPr>
        <w:spacing w:line="80" w:lineRule="atLeast"/>
        <w:jc w:val="center"/>
        <w:outlineLvl w:val="0"/>
        <w:rPr>
          <w:sz w:val="22"/>
          <w:szCs w:val="22"/>
          <w:lang w:val="en-US"/>
        </w:rPr>
      </w:pPr>
      <w:proofErr w:type="gramStart"/>
      <w:r>
        <w:rPr>
          <w:sz w:val="22"/>
          <w:szCs w:val="22"/>
          <w:lang w:val="en-US"/>
        </w:rPr>
        <w:t xml:space="preserve">LADA </w:t>
      </w:r>
      <w:proofErr w:type="spellStart"/>
      <w:r>
        <w:rPr>
          <w:sz w:val="22"/>
          <w:szCs w:val="22"/>
          <w:lang w:val="en-US"/>
        </w:rPr>
        <w:t>Granta</w:t>
      </w:r>
      <w:proofErr w:type="spellEnd"/>
      <w:r>
        <w:rPr>
          <w:sz w:val="22"/>
          <w:szCs w:val="22"/>
          <w:lang w:val="en-US"/>
        </w:rPr>
        <w:t xml:space="preserve"> </w:t>
      </w:r>
      <w:r>
        <w:rPr>
          <w:sz w:val="22"/>
          <w:szCs w:val="22"/>
        </w:rPr>
        <w:t>седан</w:t>
      </w:r>
      <w:r>
        <w:rPr>
          <w:sz w:val="22"/>
          <w:szCs w:val="22"/>
          <w:lang w:val="en-US"/>
        </w:rPr>
        <w:t xml:space="preserve">/Classic 1.6 </w:t>
      </w:r>
      <w:r>
        <w:rPr>
          <w:sz w:val="22"/>
          <w:szCs w:val="22"/>
        </w:rPr>
        <w:t>л</w:t>
      </w:r>
      <w:r>
        <w:rPr>
          <w:sz w:val="22"/>
          <w:szCs w:val="22"/>
          <w:lang w:val="en-US"/>
        </w:rPr>
        <w:t xml:space="preserve"> 8-</w:t>
      </w:r>
      <w:proofErr w:type="spellStart"/>
      <w:r>
        <w:rPr>
          <w:sz w:val="22"/>
          <w:szCs w:val="22"/>
        </w:rPr>
        <w:t>кл</w:t>
      </w:r>
      <w:proofErr w:type="spellEnd"/>
      <w:r>
        <w:rPr>
          <w:sz w:val="22"/>
          <w:szCs w:val="22"/>
          <w:lang w:val="en-US"/>
        </w:rPr>
        <w:t>.</w:t>
      </w:r>
      <w:proofErr w:type="gramEnd"/>
      <w:r>
        <w:rPr>
          <w:sz w:val="22"/>
          <w:szCs w:val="22"/>
          <w:lang w:val="en-US"/>
        </w:rPr>
        <w:t xml:space="preserve"> (90 </w:t>
      </w:r>
      <w:r>
        <w:rPr>
          <w:sz w:val="22"/>
          <w:szCs w:val="22"/>
        </w:rPr>
        <w:t>л</w:t>
      </w:r>
      <w:r>
        <w:rPr>
          <w:sz w:val="22"/>
          <w:szCs w:val="22"/>
          <w:lang w:val="en-US"/>
        </w:rPr>
        <w:t>.</w:t>
      </w:r>
      <w:r>
        <w:rPr>
          <w:sz w:val="22"/>
          <w:szCs w:val="22"/>
        </w:rPr>
        <w:t>с</w:t>
      </w:r>
      <w:r>
        <w:rPr>
          <w:sz w:val="22"/>
          <w:szCs w:val="22"/>
          <w:lang w:val="en-US"/>
        </w:rPr>
        <w:t>.), 5</w:t>
      </w:r>
      <w:r>
        <w:rPr>
          <w:sz w:val="22"/>
          <w:szCs w:val="22"/>
        </w:rPr>
        <w:t>МТ</w:t>
      </w:r>
    </w:p>
    <w:p w:rsidR="002363D7" w:rsidRDefault="002363D7" w:rsidP="002363D7">
      <w:pPr>
        <w:spacing w:line="80" w:lineRule="atLeast"/>
        <w:jc w:val="center"/>
        <w:outlineLvl w:val="0"/>
        <w:rPr>
          <w:b/>
          <w:bCs/>
          <w:kern w:val="36"/>
          <w:sz w:val="22"/>
          <w:szCs w:val="22"/>
        </w:rPr>
      </w:pPr>
      <w:r>
        <w:rPr>
          <w:b/>
          <w:noProof/>
          <w:sz w:val="22"/>
          <w:szCs w:val="22"/>
        </w:rPr>
        <w:drawing>
          <wp:inline distT="0" distB="0" distL="0" distR="0">
            <wp:extent cx="3840480" cy="2560320"/>
            <wp:effectExtent l="0" t="0" r="7620" b="0"/>
            <wp:docPr id="1" name="Рисунок 1" descr="212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1223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0480" cy="2560320"/>
                    </a:xfrm>
                    <a:prstGeom prst="rect">
                      <a:avLst/>
                    </a:prstGeom>
                    <a:noFill/>
                    <a:ln>
                      <a:noFill/>
                    </a:ln>
                  </pic:spPr>
                </pic:pic>
              </a:graphicData>
            </a:graphic>
          </wp:inline>
        </w:drawing>
      </w:r>
    </w:p>
    <w:p w:rsidR="002363D7" w:rsidRDefault="002363D7" w:rsidP="002363D7">
      <w:pPr>
        <w:spacing w:line="80" w:lineRule="atLeast"/>
        <w:outlineLvl w:val="0"/>
        <w:rPr>
          <w:b/>
          <w:bCs/>
          <w:kern w:val="36"/>
          <w:sz w:val="20"/>
          <w:szCs w:val="20"/>
        </w:rPr>
      </w:pPr>
      <w:r>
        <w:rPr>
          <w:bCs/>
          <w:kern w:val="36"/>
        </w:rPr>
        <w:t>*фото приблизительное</w:t>
      </w:r>
    </w:p>
    <w:p w:rsidR="002363D7" w:rsidRDefault="002363D7" w:rsidP="002363D7">
      <w:pPr>
        <w:spacing w:line="80" w:lineRule="atLeast"/>
        <w:jc w:val="center"/>
        <w:outlineLvl w:val="0"/>
        <w:rPr>
          <w:b/>
          <w:bCs/>
          <w:kern w:val="36"/>
          <w:sz w:val="22"/>
          <w:szCs w:val="22"/>
        </w:rPr>
      </w:pPr>
      <w:r>
        <w:rPr>
          <w:b/>
          <w:bCs/>
          <w:kern w:val="36"/>
          <w:sz w:val="22"/>
          <w:szCs w:val="22"/>
        </w:rPr>
        <w:t>Технические характеристики:</w:t>
      </w:r>
    </w:p>
    <w:p w:rsidR="002363D7" w:rsidRDefault="002363D7" w:rsidP="002363D7">
      <w:pPr>
        <w:rPr>
          <w:sz w:val="22"/>
          <w:szCs w:val="22"/>
        </w:rPr>
      </w:pPr>
      <w:r>
        <w:rPr>
          <w:sz w:val="22"/>
          <w:szCs w:val="22"/>
        </w:rPr>
        <w:t>БЕЗОПАСНОСТЬ</w:t>
      </w:r>
    </w:p>
    <w:p w:rsidR="002363D7" w:rsidRDefault="002363D7" w:rsidP="002363D7">
      <w:pPr>
        <w:rPr>
          <w:sz w:val="22"/>
          <w:szCs w:val="22"/>
        </w:rPr>
      </w:pPr>
      <w:r>
        <w:rPr>
          <w:sz w:val="22"/>
          <w:szCs w:val="22"/>
        </w:rPr>
        <w:t>•Индикация не застегнутого ремня безопасности водителя</w:t>
      </w:r>
    </w:p>
    <w:p w:rsidR="002363D7" w:rsidRDefault="002363D7" w:rsidP="002363D7">
      <w:pPr>
        <w:rPr>
          <w:sz w:val="22"/>
          <w:szCs w:val="22"/>
        </w:rPr>
      </w:pPr>
      <w:r>
        <w:rPr>
          <w:sz w:val="22"/>
          <w:szCs w:val="22"/>
        </w:rPr>
        <w:t xml:space="preserve">•Антиблокировочная система с электронным распределением тормозных сил </w:t>
      </w:r>
      <w:r>
        <w:rPr>
          <w:sz w:val="22"/>
          <w:szCs w:val="22"/>
          <w:lang w:val="en-US"/>
        </w:rPr>
        <w:t>ABS</w:t>
      </w:r>
    </w:p>
    <w:p w:rsidR="002363D7" w:rsidRDefault="002363D7" w:rsidP="002363D7">
      <w:pPr>
        <w:rPr>
          <w:sz w:val="22"/>
          <w:szCs w:val="22"/>
        </w:rPr>
      </w:pPr>
      <w:r>
        <w:rPr>
          <w:sz w:val="22"/>
          <w:szCs w:val="22"/>
        </w:rPr>
        <w:t>Подушка безопасности водителя</w:t>
      </w:r>
    </w:p>
    <w:p w:rsidR="002363D7" w:rsidRDefault="002363D7" w:rsidP="002363D7">
      <w:pPr>
        <w:rPr>
          <w:sz w:val="22"/>
          <w:szCs w:val="22"/>
        </w:rPr>
      </w:pPr>
      <w:r>
        <w:rPr>
          <w:sz w:val="22"/>
          <w:szCs w:val="22"/>
        </w:rPr>
        <w:t>•Подголовники задних сидений 2 шт.</w:t>
      </w:r>
    </w:p>
    <w:p w:rsidR="002363D7" w:rsidRDefault="002363D7" w:rsidP="002363D7">
      <w:pPr>
        <w:rPr>
          <w:sz w:val="22"/>
          <w:szCs w:val="22"/>
        </w:rPr>
      </w:pPr>
      <w:r>
        <w:rPr>
          <w:sz w:val="22"/>
          <w:szCs w:val="22"/>
        </w:rPr>
        <w:t>•Крепления для детских сидений ISOFIX</w:t>
      </w:r>
    </w:p>
    <w:p w:rsidR="002363D7" w:rsidRDefault="002363D7" w:rsidP="002363D7">
      <w:pPr>
        <w:rPr>
          <w:sz w:val="22"/>
          <w:szCs w:val="22"/>
        </w:rPr>
      </w:pPr>
      <w:r>
        <w:rPr>
          <w:sz w:val="22"/>
          <w:szCs w:val="22"/>
        </w:rPr>
        <w:t>•Блокировка задних дверей от открывания детьми</w:t>
      </w:r>
    </w:p>
    <w:p w:rsidR="002363D7" w:rsidRDefault="002363D7" w:rsidP="002363D7">
      <w:pPr>
        <w:rPr>
          <w:sz w:val="22"/>
          <w:szCs w:val="22"/>
        </w:rPr>
      </w:pPr>
      <w:r>
        <w:rPr>
          <w:sz w:val="22"/>
          <w:szCs w:val="22"/>
        </w:rPr>
        <w:t>•Дневные ходовые огни</w:t>
      </w:r>
    </w:p>
    <w:p w:rsidR="002363D7" w:rsidRDefault="002363D7" w:rsidP="002363D7">
      <w:pPr>
        <w:rPr>
          <w:sz w:val="22"/>
          <w:szCs w:val="22"/>
        </w:rPr>
      </w:pPr>
      <w:r>
        <w:rPr>
          <w:sz w:val="22"/>
          <w:szCs w:val="22"/>
        </w:rPr>
        <w:t>ИНТЕРЬЕР</w:t>
      </w:r>
    </w:p>
    <w:p w:rsidR="002363D7" w:rsidRDefault="002363D7" w:rsidP="002363D7">
      <w:pPr>
        <w:rPr>
          <w:sz w:val="22"/>
          <w:szCs w:val="22"/>
        </w:rPr>
      </w:pPr>
      <w:r>
        <w:rPr>
          <w:sz w:val="22"/>
          <w:szCs w:val="22"/>
        </w:rPr>
        <w:t>•Бортовой компьютер</w:t>
      </w:r>
    </w:p>
    <w:p w:rsidR="002363D7" w:rsidRDefault="002363D7" w:rsidP="002363D7">
      <w:pPr>
        <w:rPr>
          <w:sz w:val="22"/>
          <w:szCs w:val="22"/>
        </w:rPr>
      </w:pPr>
      <w:r>
        <w:rPr>
          <w:sz w:val="22"/>
          <w:szCs w:val="22"/>
        </w:rPr>
        <w:t>•Противосолнечный козырек пассажира с зеркалом</w:t>
      </w:r>
    </w:p>
    <w:p w:rsidR="002363D7" w:rsidRDefault="002363D7" w:rsidP="002363D7">
      <w:pPr>
        <w:rPr>
          <w:sz w:val="22"/>
          <w:szCs w:val="22"/>
        </w:rPr>
      </w:pPr>
      <w:r>
        <w:rPr>
          <w:sz w:val="22"/>
          <w:szCs w:val="22"/>
        </w:rPr>
        <w:t>•Розетка 12V на центральной консоли</w:t>
      </w:r>
    </w:p>
    <w:p w:rsidR="002363D7" w:rsidRDefault="002363D7" w:rsidP="002363D7">
      <w:pPr>
        <w:rPr>
          <w:sz w:val="22"/>
          <w:szCs w:val="22"/>
        </w:rPr>
      </w:pPr>
      <w:r>
        <w:rPr>
          <w:sz w:val="22"/>
          <w:szCs w:val="22"/>
        </w:rPr>
        <w:t>КОМФОРТ</w:t>
      </w:r>
    </w:p>
    <w:p w:rsidR="002363D7" w:rsidRDefault="002363D7" w:rsidP="002363D7">
      <w:pPr>
        <w:rPr>
          <w:sz w:val="22"/>
          <w:szCs w:val="22"/>
        </w:rPr>
      </w:pPr>
      <w:r>
        <w:rPr>
          <w:sz w:val="22"/>
          <w:szCs w:val="22"/>
        </w:rPr>
        <w:t>•</w:t>
      </w:r>
      <w:proofErr w:type="spellStart"/>
      <w:r>
        <w:rPr>
          <w:sz w:val="22"/>
          <w:szCs w:val="22"/>
        </w:rPr>
        <w:t>Электроусилитель</w:t>
      </w:r>
      <w:proofErr w:type="spellEnd"/>
      <w:r>
        <w:rPr>
          <w:sz w:val="22"/>
          <w:szCs w:val="22"/>
        </w:rPr>
        <w:t xml:space="preserve"> рулевого управления</w:t>
      </w:r>
    </w:p>
    <w:p w:rsidR="002363D7" w:rsidRDefault="002363D7" w:rsidP="002363D7">
      <w:pPr>
        <w:rPr>
          <w:sz w:val="22"/>
          <w:szCs w:val="22"/>
        </w:rPr>
      </w:pPr>
      <w:r>
        <w:rPr>
          <w:sz w:val="22"/>
          <w:szCs w:val="22"/>
        </w:rPr>
        <w:t>•Регулируемая по высоте рулевая колонка</w:t>
      </w:r>
    </w:p>
    <w:p w:rsidR="002363D7" w:rsidRDefault="002363D7" w:rsidP="002363D7">
      <w:pPr>
        <w:rPr>
          <w:sz w:val="22"/>
          <w:szCs w:val="22"/>
        </w:rPr>
      </w:pPr>
      <w:r>
        <w:rPr>
          <w:sz w:val="22"/>
          <w:szCs w:val="22"/>
        </w:rPr>
        <w:t>•Воздушный фильтр салона</w:t>
      </w:r>
    </w:p>
    <w:p w:rsidR="002363D7" w:rsidRDefault="002363D7" w:rsidP="002363D7">
      <w:pPr>
        <w:rPr>
          <w:sz w:val="22"/>
          <w:szCs w:val="22"/>
        </w:rPr>
      </w:pPr>
      <w:r>
        <w:rPr>
          <w:sz w:val="22"/>
          <w:szCs w:val="22"/>
        </w:rPr>
        <w:t>•</w:t>
      </w:r>
      <w:proofErr w:type="spellStart"/>
      <w:r>
        <w:rPr>
          <w:sz w:val="22"/>
          <w:szCs w:val="22"/>
        </w:rPr>
        <w:t>Электростеклоподъемники</w:t>
      </w:r>
      <w:proofErr w:type="spellEnd"/>
      <w:r>
        <w:rPr>
          <w:sz w:val="22"/>
          <w:szCs w:val="22"/>
        </w:rPr>
        <w:t xml:space="preserve"> передних дверей</w:t>
      </w:r>
    </w:p>
    <w:p w:rsidR="002363D7" w:rsidRDefault="002363D7" w:rsidP="002363D7">
      <w:pPr>
        <w:rPr>
          <w:sz w:val="22"/>
          <w:szCs w:val="22"/>
        </w:rPr>
      </w:pPr>
      <w:r>
        <w:rPr>
          <w:sz w:val="22"/>
          <w:szCs w:val="22"/>
        </w:rPr>
        <w:t>•Электропривод и обогрев наружных зеркал</w:t>
      </w:r>
    </w:p>
    <w:p w:rsidR="002363D7" w:rsidRDefault="002363D7" w:rsidP="002363D7">
      <w:pPr>
        <w:rPr>
          <w:sz w:val="22"/>
          <w:szCs w:val="22"/>
        </w:rPr>
      </w:pPr>
      <w:r>
        <w:rPr>
          <w:sz w:val="22"/>
          <w:szCs w:val="22"/>
        </w:rPr>
        <w:t>• Кондиционер</w:t>
      </w:r>
    </w:p>
    <w:p w:rsidR="002363D7" w:rsidRDefault="002363D7" w:rsidP="002363D7">
      <w:pPr>
        <w:rPr>
          <w:sz w:val="22"/>
          <w:szCs w:val="22"/>
        </w:rPr>
      </w:pPr>
      <w:r>
        <w:rPr>
          <w:sz w:val="22"/>
          <w:szCs w:val="22"/>
        </w:rPr>
        <w:t>МУЛЬТИМЕДИА</w:t>
      </w:r>
    </w:p>
    <w:p w:rsidR="002363D7" w:rsidRDefault="002363D7" w:rsidP="002363D7">
      <w:pPr>
        <w:rPr>
          <w:sz w:val="22"/>
          <w:szCs w:val="22"/>
        </w:rPr>
      </w:pPr>
      <w:r>
        <w:rPr>
          <w:sz w:val="22"/>
          <w:szCs w:val="22"/>
        </w:rPr>
        <w:t>•Аудиоподготовка</w:t>
      </w:r>
    </w:p>
    <w:p w:rsidR="002363D7" w:rsidRDefault="002363D7" w:rsidP="002363D7">
      <w:pPr>
        <w:rPr>
          <w:sz w:val="22"/>
          <w:szCs w:val="22"/>
        </w:rPr>
      </w:pPr>
      <w:r>
        <w:rPr>
          <w:sz w:val="22"/>
          <w:szCs w:val="22"/>
        </w:rPr>
        <w:t>•Антенна наружная</w:t>
      </w:r>
    </w:p>
    <w:p w:rsidR="002363D7" w:rsidRDefault="002363D7" w:rsidP="002363D7">
      <w:pPr>
        <w:rPr>
          <w:sz w:val="22"/>
          <w:szCs w:val="22"/>
        </w:rPr>
      </w:pPr>
      <w:r>
        <w:rPr>
          <w:sz w:val="22"/>
          <w:szCs w:val="22"/>
        </w:rPr>
        <w:t>•4 динамика</w:t>
      </w:r>
    </w:p>
    <w:p w:rsidR="002363D7" w:rsidRDefault="002363D7" w:rsidP="002363D7">
      <w:pPr>
        <w:rPr>
          <w:sz w:val="22"/>
          <w:szCs w:val="22"/>
        </w:rPr>
      </w:pPr>
      <w:r>
        <w:rPr>
          <w:sz w:val="22"/>
          <w:szCs w:val="22"/>
        </w:rPr>
        <w:t>•Наружные зеркала с боковыми указателями поворота в цвет кузова</w:t>
      </w:r>
    </w:p>
    <w:p w:rsidR="002363D7" w:rsidRDefault="002363D7" w:rsidP="002363D7">
      <w:pPr>
        <w:rPr>
          <w:sz w:val="22"/>
          <w:szCs w:val="22"/>
        </w:rPr>
      </w:pPr>
      <w:r>
        <w:rPr>
          <w:sz w:val="22"/>
          <w:szCs w:val="22"/>
        </w:rPr>
        <w:t>•Наружные ручки дверей в цвет кузова</w:t>
      </w:r>
    </w:p>
    <w:p w:rsidR="002363D7" w:rsidRDefault="002363D7" w:rsidP="002363D7">
      <w:pPr>
        <w:rPr>
          <w:sz w:val="22"/>
          <w:szCs w:val="22"/>
        </w:rPr>
      </w:pPr>
      <w:r>
        <w:rPr>
          <w:sz w:val="22"/>
          <w:szCs w:val="22"/>
        </w:rPr>
        <w:t>•14'' стальные диски</w:t>
      </w:r>
    </w:p>
    <w:p w:rsidR="002363D7" w:rsidRDefault="002363D7" w:rsidP="002363D7">
      <w:pPr>
        <w:rPr>
          <w:sz w:val="22"/>
          <w:szCs w:val="22"/>
        </w:rPr>
      </w:pPr>
      <w:r>
        <w:rPr>
          <w:sz w:val="22"/>
          <w:szCs w:val="22"/>
        </w:rPr>
        <w:t>•Запасное стальное колесо 14''</w:t>
      </w:r>
    </w:p>
    <w:p w:rsidR="002363D7" w:rsidRDefault="002363D7" w:rsidP="002363D7">
      <w:pPr>
        <w:rPr>
          <w:sz w:val="22"/>
          <w:szCs w:val="22"/>
        </w:rPr>
      </w:pPr>
      <w:r>
        <w:rPr>
          <w:sz w:val="22"/>
          <w:szCs w:val="22"/>
        </w:rPr>
        <w:t>Год выпуска 2023.</w:t>
      </w:r>
    </w:p>
    <w:p w:rsidR="002363D7" w:rsidRDefault="002363D7" w:rsidP="002363D7">
      <w:pPr>
        <w:rPr>
          <w:sz w:val="22"/>
          <w:szCs w:val="22"/>
        </w:rPr>
      </w:pPr>
      <w:r>
        <w:rPr>
          <w:sz w:val="22"/>
          <w:szCs w:val="22"/>
        </w:rPr>
        <w:t>Цвет: Белый</w:t>
      </w:r>
    </w:p>
    <w:p w:rsidR="002363D7" w:rsidRDefault="002363D7" w:rsidP="002363D7">
      <w:pPr>
        <w:rPr>
          <w:sz w:val="22"/>
          <w:szCs w:val="22"/>
        </w:rPr>
      </w:pPr>
      <w:r>
        <w:rPr>
          <w:sz w:val="22"/>
          <w:szCs w:val="22"/>
        </w:rPr>
        <w:t>Гарантия на автомобиль 3 года или 100 000 км.</w:t>
      </w:r>
    </w:p>
    <w:p w:rsidR="002363D7" w:rsidRDefault="002363D7" w:rsidP="002363D7">
      <w:pPr>
        <w:pStyle w:val="af3"/>
        <w:numPr>
          <w:ilvl w:val="0"/>
          <w:numId w:val="2"/>
        </w:numPr>
        <w:shd w:val="clear" w:color="auto" w:fill="FFFFFF"/>
        <w:spacing w:after="0" w:line="240" w:lineRule="auto"/>
        <w:ind w:left="0" w:right="22" w:firstLine="0"/>
        <w:jc w:val="both"/>
      </w:pPr>
      <w:r>
        <w:rPr>
          <w:b/>
          <w:bCs/>
          <w:color w:val="000000"/>
        </w:rPr>
        <w:lastRenderedPageBreak/>
        <w:t>Филиал АО «Электросети Кубани» «Краснодарэлектросеть» г. Краснодар,                                ул. Котовского, 76/2</w:t>
      </w:r>
      <w:r>
        <w:rPr>
          <w:b/>
          <w:bCs/>
        </w:rPr>
        <w:t xml:space="preserve"> </w:t>
      </w:r>
      <w:r>
        <w:rPr>
          <w:b/>
          <w:bCs/>
          <w:color w:val="000000"/>
        </w:rPr>
        <w:t>ИНН/КПП 2308139496/230802001</w:t>
      </w:r>
    </w:p>
    <w:p w:rsidR="002363D7" w:rsidRDefault="002363D7" w:rsidP="002363D7">
      <w:pPr>
        <w:shd w:val="clear" w:color="auto" w:fill="FFFFFF"/>
        <w:jc w:val="center"/>
        <w:rPr>
          <w:sz w:val="22"/>
          <w:szCs w:val="22"/>
        </w:rPr>
      </w:pPr>
      <w:r>
        <w:rPr>
          <w:sz w:val="22"/>
          <w:szCs w:val="22"/>
        </w:rPr>
        <w:t>ПРИЦЕПНОЙ ИЗМЕЛЬЧИТЕЛЬ ТОРНАДО М350</w:t>
      </w:r>
    </w:p>
    <w:p w:rsidR="002363D7" w:rsidRDefault="002363D7" w:rsidP="002363D7">
      <w:pPr>
        <w:shd w:val="clear" w:color="auto" w:fill="FFFFFF"/>
        <w:jc w:val="center"/>
        <w:rPr>
          <w:sz w:val="22"/>
          <w:szCs w:val="22"/>
        </w:rPr>
      </w:pPr>
      <w:r>
        <w:rPr>
          <w:sz w:val="22"/>
          <w:szCs w:val="22"/>
        </w:rPr>
        <w:t>(ПРОИЗВОДСТВО РОССИЯ)</w:t>
      </w:r>
    </w:p>
    <w:p w:rsidR="002363D7" w:rsidRDefault="002363D7" w:rsidP="002363D7">
      <w:pPr>
        <w:shd w:val="clear" w:color="auto" w:fill="FFFFFF"/>
        <w:jc w:val="center"/>
        <w:rPr>
          <w:b/>
          <w:sz w:val="22"/>
          <w:szCs w:val="22"/>
        </w:rPr>
      </w:pPr>
      <w:r>
        <w:rPr>
          <w:noProof/>
          <w:sz w:val="20"/>
          <w:szCs w:val="20"/>
        </w:rPr>
        <w:drawing>
          <wp:anchor distT="0" distB="0" distL="114300" distR="114300" simplePos="0" relativeHeight="251662336" behindDoc="1" locked="0" layoutInCell="1" allowOverlap="1">
            <wp:simplePos x="0" y="0"/>
            <wp:positionH relativeFrom="column">
              <wp:posOffset>1402715</wp:posOffset>
            </wp:positionH>
            <wp:positionV relativeFrom="paragraph">
              <wp:posOffset>50165</wp:posOffset>
            </wp:positionV>
            <wp:extent cx="3359150" cy="1800860"/>
            <wp:effectExtent l="0" t="0" r="0" b="8890"/>
            <wp:wrapTight wrapText="bothSides">
              <wp:wrapPolygon edited="0">
                <wp:start x="0" y="0"/>
                <wp:lineTo x="0" y="21478"/>
                <wp:lineTo x="21437" y="21478"/>
                <wp:lineTo x="21437" y="0"/>
                <wp:lineTo x="0" y="0"/>
              </wp:wrapPolygon>
            </wp:wrapTight>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12">
                      <a:lum contrast="20000"/>
                      <a:extLst>
                        <a:ext uri="{28A0092B-C50C-407E-A947-70E740481C1C}">
                          <a14:useLocalDpi xmlns:a14="http://schemas.microsoft.com/office/drawing/2010/main" val="0"/>
                        </a:ext>
                      </a:extLst>
                    </a:blip>
                    <a:srcRect t="9796" b="9839"/>
                    <a:stretch>
                      <a:fillRect/>
                    </a:stretch>
                  </pic:blipFill>
                  <pic:spPr bwMode="auto">
                    <a:xfrm>
                      <a:off x="0" y="0"/>
                      <a:ext cx="3359150" cy="1800860"/>
                    </a:xfrm>
                    <a:prstGeom prst="rect">
                      <a:avLst/>
                    </a:prstGeom>
                    <a:noFill/>
                  </pic:spPr>
                </pic:pic>
              </a:graphicData>
            </a:graphic>
            <wp14:sizeRelH relativeFrom="page">
              <wp14:pctWidth>0</wp14:pctWidth>
            </wp14:sizeRelH>
            <wp14:sizeRelV relativeFrom="page">
              <wp14:pctHeight>0</wp14:pctHeight>
            </wp14:sizeRelV>
          </wp:anchor>
        </w:drawing>
      </w:r>
    </w:p>
    <w:p w:rsidR="002363D7" w:rsidRDefault="002363D7" w:rsidP="002363D7">
      <w:pPr>
        <w:shd w:val="clear" w:color="auto" w:fill="FFFFFF"/>
        <w:jc w:val="center"/>
        <w:rPr>
          <w:b/>
          <w:sz w:val="22"/>
          <w:szCs w:val="22"/>
        </w:rPr>
      </w:pPr>
    </w:p>
    <w:p w:rsidR="002363D7" w:rsidRDefault="002363D7" w:rsidP="002363D7">
      <w:pPr>
        <w:shd w:val="clear" w:color="auto" w:fill="FFFFFF"/>
        <w:jc w:val="center"/>
        <w:rPr>
          <w:b/>
          <w:sz w:val="22"/>
          <w:szCs w:val="22"/>
        </w:rPr>
      </w:pPr>
    </w:p>
    <w:p w:rsidR="002363D7" w:rsidRDefault="002363D7" w:rsidP="002363D7">
      <w:pPr>
        <w:shd w:val="clear" w:color="auto" w:fill="FFFFFF"/>
        <w:jc w:val="center"/>
        <w:rPr>
          <w:b/>
          <w:sz w:val="22"/>
          <w:szCs w:val="22"/>
        </w:rPr>
      </w:pPr>
    </w:p>
    <w:p w:rsidR="002363D7" w:rsidRDefault="002363D7" w:rsidP="002363D7">
      <w:pPr>
        <w:shd w:val="clear" w:color="auto" w:fill="FFFFFF"/>
        <w:jc w:val="center"/>
        <w:rPr>
          <w:b/>
          <w:sz w:val="22"/>
          <w:szCs w:val="22"/>
        </w:rPr>
      </w:pPr>
    </w:p>
    <w:p w:rsidR="002363D7" w:rsidRDefault="002363D7" w:rsidP="002363D7">
      <w:pPr>
        <w:shd w:val="clear" w:color="auto" w:fill="FFFFFF"/>
        <w:jc w:val="center"/>
        <w:rPr>
          <w:b/>
          <w:sz w:val="22"/>
          <w:szCs w:val="22"/>
        </w:rPr>
      </w:pPr>
    </w:p>
    <w:p w:rsidR="002363D7" w:rsidRDefault="002363D7" w:rsidP="002363D7">
      <w:pPr>
        <w:shd w:val="clear" w:color="auto" w:fill="FFFFFF"/>
        <w:jc w:val="center"/>
        <w:rPr>
          <w:b/>
          <w:sz w:val="22"/>
          <w:szCs w:val="22"/>
        </w:rPr>
      </w:pPr>
    </w:p>
    <w:p w:rsidR="002363D7" w:rsidRDefault="002363D7" w:rsidP="002363D7">
      <w:pPr>
        <w:shd w:val="clear" w:color="auto" w:fill="FFFFFF"/>
        <w:jc w:val="center"/>
        <w:rPr>
          <w:b/>
          <w:sz w:val="22"/>
          <w:szCs w:val="22"/>
        </w:rPr>
      </w:pPr>
    </w:p>
    <w:p w:rsidR="002363D7" w:rsidRDefault="002363D7" w:rsidP="002363D7">
      <w:pPr>
        <w:shd w:val="clear" w:color="auto" w:fill="FFFFFF"/>
        <w:jc w:val="center"/>
        <w:rPr>
          <w:b/>
          <w:sz w:val="22"/>
          <w:szCs w:val="22"/>
        </w:rPr>
      </w:pPr>
    </w:p>
    <w:p w:rsidR="002363D7" w:rsidRDefault="002363D7" w:rsidP="002363D7">
      <w:pPr>
        <w:shd w:val="clear" w:color="auto" w:fill="FFFFFF"/>
        <w:jc w:val="center"/>
        <w:rPr>
          <w:b/>
          <w:sz w:val="22"/>
          <w:szCs w:val="22"/>
        </w:rPr>
      </w:pPr>
    </w:p>
    <w:p w:rsidR="002363D7" w:rsidRDefault="002363D7" w:rsidP="002363D7">
      <w:pPr>
        <w:shd w:val="clear" w:color="auto" w:fill="FFFFFF"/>
        <w:jc w:val="center"/>
        <w:rPr>
          <w:b/>
          <w:sz w:val="22"/>
          <w:szCs w:val="22"/>
        </w:rPr>
      </w:pPr>
    </w:p>
    <w:p w:rsidR="002363D7" w:rsidRDefault="002363D7" w:rsidP="002363D7">
      <w:pPr>
        <w:shd w:val="clear" w:color="auto" w:fill="FFFFFF"/>
        <w:jc w:val="center"/>
        <w:rPr>
          <w:b/>
          <w:sz w:val="22"/>
          <w:szCs w:val="22"/>
        </w:rPr>
      </w:pPr>
    </w:p>
    <w:p w:rsidR="002363D7" w:rsidRDefault="002363D7" w:rsidP="002363D7">
      <w:pPr>
        <w:spacing w:line="80" w:lineRule="atLeast"/>
        <w:outlineLvl w:val="0"/>
        <w:rPr>
          <w:b/>
          <w:bCs/>
          <w:kern w:val="36"/>
          <w:sz w:val="20"/>
          <w:szCs w:val="20"/>
        </w:rPr>
      </w:pPr>
      <w:r>
        <w:rPr>
          <w:bCs/>
          <w:kern w:val="36"/>
        </w:rPr>
        <w:t>*фото приблизительное</w:t>
      </w:r>
    </w:p>
    <w:p w:rsidR="002363D7" w:rsidRDefault="002363D7" w:rsidP="002363D7">
      <w:pPr>
        <w:shd w:val="clear" w:color="auto" w:fill="FFFFFF"/>
        <w:jc w:val="center"/>
        <w:rPr>
          <w:b/>
          <w:sz w:val="22"/>
          <w:szCs w:val="22"/>
        </w:rPr>
      </w:pPr>
      <w:r>
        <w:rPr>
          <w:b/>
          <w:sz w:val="22"/>
          <w:szCs w:val="22"/>
        </w:rPr>
        <w:t>Технические характеристики: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511"/>
      </w:tblGrid>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Максимальный диаметр перерабатываемой древесины</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300 мм.</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Размеры барабана</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Диаметр 530 мм.</w:t>
            </w:r>
          </w:p>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Ширина 400 мм.</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Контр нож</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1 шт.</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Масса барабана</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130 кг.</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Подающий валец</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2</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Кол-во режущих ножей</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2 ножа с двухсторонней режущей кромкой</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Поворот разгрузочного раструба</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360°</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Размер шин</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val="en-US" w:eastAsia="en-US"/>
              </w:rPr>
            </w:pPr>
            <w:r>
              <w:rPr>
                <w:sz w:val="22"/>
                <w:szCs w:val="22"/>
                <w:lang w:eastAsia="en-US"/>
              </w:rPr>
              <w:t xml:space="preserve">225/75 </w:t>
            </w:r>
            <w:r>
              <w:rPr>
                <w:sz w:val="22"/>
                <w:szCs w:val="22"/>
                <w:lang w:val="en-US" w:eastAsia="en-US"/>
              </w:rPr>
              <w:t>R16</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 xml:space="preserve">Счетчик </w:t>
            </w:r>
            <w:proofErr w:type="spellStart"/>
            <w:r>
              <w:rPr>
                <w:sz w:val="22"/>
                <w:szCs w:val="22"/>
                <w:lang w:eastAsia="en-US"/>
              </w:rPr>
              <w:t>моточасов</w:t>
            </w:r>
            <w:proofErr w:type="spellEnd"/>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В наличии</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 xml:space="preserve">Емкость бака для гидравлического масла, </w:t>
            </w:r>
            <w:proofErr w:type="gramStart"/>
            <w:r>
              <w:rPr>
                <w:sz w:val="22"/>
                <w:szCs w:val="22"/>
                <w:lang w:eastAsia="en-US"/>
              </w:rPr>
              <w:t>л</w:t>
            </w:r>
            <w:proofErr w:type="gramEnd"/>
            <w:r>
              <w:rPr>
                <w:sz w:val="22"/>
                <w:szCs w:val="22"/>
                <w:lang w:eastAsia="en-US"/>
              </w:rPr>
              <w:t>.</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65</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 xml:space="preserve">Емкость топливного бака, </w:t>
            </w:r>
            <w:proofErr w:type="gramStart"/>
            <w:r>
              <w:rPr>
                <w:sz w:val="22"/>
                <w:szCs w:val="22"/>
                <w:lang w:eastAsia="en-US"/>
              </w:rPr>
              <w:t>л</w:t>
            </w:r>
            <w:proofErr w:type="gramEnd"/>
            <w:r>
              <w:rPr>
                <w:sz w:val="22"/>
                <w:szCs w:val="22"/>
                <w:lang w:eastAsia="en-US"/>
              </w:rPr>
              <w:t>.</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90</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Реверсивная подача</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В наличии</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 xml:space="preserve">Масса, </w:t>
            </w:r>
            <w:proofErr w:type="gramStart"/>
            <w:r>
              <w:rPr>
                <w:sz w:val="22"/>
                <w:szCs w:val="22"/>
                <w:lang w:eastAsia="en-US"/>
              </w:rPr>
              <w:t>кг</w:t>
            </w:r>
            <w:proofErr w:type="gramEnd"/>
            <w:r>
              <w:rPr>
                <w:sz w:val="22"/>
                <w:szCs w:val="22"/>
                <w:lang w:eastAsia="en-US"/>
              </w:rPr>
              <w:t>.</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3000</w:t>
            </w:r>
          </w:p>
        </w:tc>
      </w:tr>
      <w:tr w:rsidR="002363D7" w:rsidTr="002363D7">
        <w:trPr>
          <w:tblCellSpacing w:w="15" w:type="dxa"/>
        </w:trPr>
        <w:tc>
          <w:tcPr>
            <w:tcW w:w="5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r>
              <w:rPr>
                <w:sz w:val="22"/>
                <w:szCs w:val="22"/>
                <w:lang w:eastAsia="en-US"/>
              </w:rPr>
              <w:t>Двигатель</w:t>
            </w:r>
          </w:p>
        </w:tc>
        <w:tc>
          <w:tcPr>
            <w:tcW w:w="4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spacing w:line="276" w:lineRule="auto"/>
              <w:jc w:val="center"/>
              <w:rPr>
                <w:rFonts w:eastAsia="Times New Roman"/>
                <w:sz w:val="22"/>
                <w:szCs w:val="22"/>
                <w:lang w:eastAsia="en-US"/>
              </w:rPr>
            </w:pPr>
            <w:proofErr w:type="gramStart"/>
            <w:r>
              <w:rPr>
                <w:sz w:val="22"/>
                <w:szCs w:val="22"/>
                <w:lang w:eastAsia="en-US"/>
              </w:rPr>
              <w:t>Дизельный</w:t>
            </w:r>
            <w:proofErr w:type="gramEnd"/>
            <w:r>
              <w:rPr>
                <w:sz w:val="22"/>
                <w:szCs w:val="22"/>
                <w:lang w:eastAsia="en-US"/>
              </w:rPr>
              <w:t xml:space="preserve">, мощностью 149 </w:t>
            </w:r>
            <w:proofErr w:type="spellStart"/>
            <w:r>
              <w:rPr>
                <w:sz w:val="22"/>
                <w:szCs w:val="22"/>
                <w:lang w:eastAsia="en-US"/>
              </w:rPr>
              <w:t>л.с</w:t>
            </w:r>
            <w:proofErr w:type="spellEnd"/>
            <w:r>
              <w:rPr>
                <w:sz w:val="22"/>
                <w:szCs w:val="22"/>
                <w:lang w:eastAsia="en-US"/>
              </w:rPr>
              <w:t>.</w:t>
            </w:r>
          </w:p>
        </w:tc>
      </w:tr>
      <w:tr w:rsidR="002363D7" w:rsidTr="002363D7">
        <w:trPr>
          <w:tblCellSpacing w:w="15" w:type="dxa"/>
        </w:trPr>
        <w:tc>
          <w:tcPr>
            <w:tcW w:w="968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tabs>
                <w:tab w:val="left" w:pos="426"/>
              </w:tabs>
              <w:spacing w:line="276" w:lineRule="auto"/>
              <w:textAlignment w:val="top"/>
              <w:outlineLvl w:val="2"/>
              <w:rPr>
                <w:rFonts w:eastAsia="Times New Roman"/>
                <w:sz w:val="22"/>
                <w:szCs w:val="22"/>
                <w:lang w:eastAsia="en-US"/>
              </w:rPr>
            </w:pPr>
            <w:r>
              <w:rPr>
                <w:bCs/>
                <w:color w:val="000000"/>
                <w:sz w:val="22"/>
                <w:szCs w:val="22"/>
                <w:lang w:eastAsia="en-US"/>
              </w:rPr>
              <w:t>ГАРАНТИЯ НА ПРИЦЕПНОЙ ИЗМЕЛЬЧИТЕЛЬ ОДИН (1) ГОД ИЛИ 1500 МОТОЧАСОВ, ЧТО НАСТУПИТ РАНЕЕ</w:t>
            </w:r>
          </w:p>
        </w:tc>
      </w:tr>
      <w:tr w:rsidR="002363D7" w:rsidTr="002363D7">
        <w:trPr>
          <w:tblCellSpacing w:w="15" w:type="dxa"/>
        </w:trPr>
        <w:tc>
          <w:tcPr>
            <w:tcW w:w="968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63D7" w:rsidRDefault="002363D7">
            <w:pPr>
              <w:shd w:val="clear" w:color="auto" w:fill="FFFFFF"/>
              <w:tabs>
                <w:tab w:val="left" w:pos="426"/>
              </w:tabs>
              <w:spacing w:line="276" w:lineRule="auto"/>
              <w:jc w:val="both"/>
              <w:textAlignment w:val="top"/>
              <w:outlineLvl w:val="2"/>
              <w:rPr>
                <w:rStyle w:val="af4"/>
                <w:rFonts w:eastAsia="Times New Roman"/>
                <w:i w:val="0"/>
              </w:rPr>
            </w:pPr>
            <w:r>
              <w:rPr>
                <w:rStyle w:val="af4"/>
                <w:sz w:val="22"/>
                <w:szCs w:val="22"/>
                <w:lang w:eastAsia="en-US"/>
              </w:rPr>
              <w:t>Дополнительно:</w:t>
            </w:r>
          </w:p>
          <w:p w:rsidR="002363D7" w:rsidRDefault="002363D7">
            <w:pPr>
              <w:shd w:val="clear" w:color="auto" w:fill="FFFFFF"/>
              <w:tabs>
                <w:tab w:val="left" w:pos="426"/>
              </w:tabs>
              <w:spacing w:line="276" w:lineRule="auto"/>
              <w:jc w:val="both"/>
              <w:textAlignment w:val="top"/>
              <w:outlineLvl w:val="2"/>
              <w:rPr>
                <w:rFonts w:eastAsia="Times New Roman"/>
              </w:rPr>
            </w:pPr>
            <w:r>
              <w:rPr>
                <w:rStyle w:val="af4"/>
                <w:sz w:val="22"/>
                <w:szCs w:val="22"/>
                <w:lang w:eastAsia="en-US"/>
              </w:rPr>
              <w:t xml:space="preserve">КОМПЛЕКТ ИМПОРТНЫХ НОЖЕЙ (В КОМПЛЕКТЕ 2 НОЖА)             </w:t>
            </w:r>
          </w:p>
        </w:tc>
      </w:tr>
    </w:tbl>
    <w:p w:rsidR="002363D7" w:rsidRDefault="002363D7" w:rsidP="002363D7">
      <w:pPr>
        <w:pStyle w:val="af3"/>
        <w:numPr>
          <w:ilvl w:val="0"/>
          <w:numId w:val="2"/>
        </w:numPr>
        <w:shd w:val="clear" w:color="auto" w:fill="FFFFFF"/>
        <w:spacing w:after="0" w:line="240" w:lineRule="auto"/>
        <w:ind w:right="22"/>
        <w:jc w:val="both"/>
      </w:pPr>
      <w:r>
        <w:t xml:space="preserve">Товар, является новым, не бывшем в употреблении, равно как и детали, узлы и </w:t>
      </w:r>
      <w:proofErr w:type="gramStart"/>
      <w:r>
        <w:t>агрегаты</w:t>
      </w:r>
      <w:proofErr w:type="gramEnd"/>
      <w:r>
        <w:t xml:space="preserve"> установленные на нем.</w:t>
      </w:r>
    </w:p>
    <w:p w:rsidR="002363D7" w:rsidRDefault="002363D7" w:rsidP="002363D7">
      <w:pPr>
        <w:numPr>
          <w:ilvl w:val="0"/>
          <w:numId w:val="2"/>
        </w:numPr>
        <w:shd w:val="clear" w:color="auto" w:fill="FFFFFF"/>
        <w:ind w:right="22"/>
        <w:jc w:val="both"/>
        <w:rPr>
          <w:sz w:val="22"/>
          <w:szCs w:val="22"/>
        </w:rPr>
      </w:pPr>
      <w:r>
        <w:rPr>
          <w:sz w:val="22"/>
          <w:szCs w:val="22"/>
        </w:rPr>
        <w:t>Общая  стоимость  Товара  составляет:  _______________рублей 00 копеек, в том числе НДС 20%.</w:t>
      </w:r>
    </w:p>
    <w:p w:rsidR="002363D7" w:rsidRDefault="002363D7" w:rsidP="002363D7">
      <w:pPr>
        <w:numPr>
          <w:ilvl w:val="0"/>
          <w:numId w:val="2"/>
        </w:numPr>
        <w:shd w:val="clear" w:color="auto" w:fill="FFFFFF"/>
        <w:ind w:right="22"/>
        <w:jc w:val="both"/>
        <w:rPr>
          <w:sz w:val="22"/>
          <w:szCs w:val="22"/>
        </w:rPr>
      </w:pPr>
      <w:r>
        <w:rPr>
          <w:sz w:val="22"/>
          <w:szCs w:val="22"/>
        </w:rPr>
        <w:t>Покупатель соглашается с вышеуказанной комплектацией и претензий к Поставщику не имеет.</w:t>
      </w:r>
    </w:p>
    <w:tbl>
      <w:tblPr>
        <w:tblW w:w="0" w:type="auto"/>
        <w:tblLayout w:type="fixed"/>
        <w:tblLook w:val="01E0" w:firstRow="1" w:lastRow="1" w:firstColumn="1" w:lastColumn="1" w:noHBand="0" w:noVBand="0"/>
      </w:tblPr>
      <w:tblGrid>
        <w:gridCol w:w="4644"/>
        <w:gridCol w:w="5103"/>
      </w:tblGrid>
      <w:tr w:rsidR="002363D7" w:rsidTr="002363D7">
        <w:tc>
          <w:tcPr>
            <w:tcW w:w="4644" w:type="dxa"/>
          </w:tcPr>
          <w:p w:rsidR="002363D7" w:rsidRDefault="002363D7">
            <w:pPr>
              <w:spacing w:line="276" w:lineRule="auto"/>
              <w:rPr>
                <w:rFonts w:eastAsia="Times New Roman"/>
                <w:b/>
                <w:bCs/>
                <w:sz w:val="22"/>
                <w:szCs w:val="22"/>
                <w:lang w:eastAsia="en-US"/>
              </w:rPr>
            </w:pPr>
          </w:p>
          <w:p w:rsidR="002363D7" w:rsidRDefault="002363D7">
            <w:pPr>
              <w:spacing w:line="276" w:lineRule="auto"/>
              <w:rPr>
                <w:rFonts w:eastAsia="Times New Roman"/>
                <w:b/>
                <w:bCs/>
                <w:sz w:val="22"/>
                <w:szCs w:val="22"/>
                <w:lang w:eastAsia="en-US"/>
              </w:rPr>
            </w:pPr>
            <w:r>
              <w:rPr>
                <w:b/>
                <w:bCs/>
                <w:sz w:val="22"/>
                <w:szCs w:val="22"/>
                <w:lang w:eastAsia="en-US"/>
              </w:rPr>
              <w:t>Поставщик:</w:t>
            </w:r>
          </w:p>
        </w:tc>
        <w:tc>
          <w:tcPr>
            <w:tcW w:w="5103" w:type="dxa"/>
          </w:tcPr>
          <w:p w:rsidR="002363D7" w:rsidRDefault="002363D7">
            <w:pPr>
              <w:spacing w:line="276" w:lineRule="auto"/>
              <w:ind w:left="318"/>
              <w:rPr>
                <w:rFonts w:eastAsia="Times New Roman"/>
                <w:b/>
                <w:bCs/>
                <w:sz w:val="22"/>
                <w:szCs w:val="22"/>
                <w:lang w:eastAsia="en-US"/>
              </w:rPr>
            </w:pPr>
          </w:p>
          <w:p w:rsidR="002363D7" w:rsidRDefault="002363D7">
            <w:pPr>
              <w:spacing w:line="276" w:lineRule="auto"/>
              <w:ind w:left="318"/>
              <w:rPr>
                <w:rFonts w:eastAsia="Times New Roman"/>
                <w:b/>
                <w:bCs/>
                <w:sz w:val="22"/>
                <w:szCs w:val="22"/>
                <w:lang w:eastAsia="en-US"/>
              </w:rPr>
            </w:pPr>
            <w:r>
              <w:rPr>
                <w:b/>
                <w:bCs/>
                <w:sz w:val="22"/>
                <w:szCs w:val="22"/>
                <w:lang w:eastAsia="en-US"/>
              </w:rPr>
              <w:t>Покупатель:</w:t>
            </w:r>
          </w:p>
        </w:tc>
      </w:tr>
      <w:tr w:rsidR="002363D7" w:rsidTr="002363D7">
        <w:tc>
          <w:tcPr>
            <w:tcW w:w="4644" w:type="dxa"/>
          </w:tcPr>
          <w:p w:rsidR="002363D7" w:rsidRDefault="002363D7">
            <w:pPr>
              <w:spacing w:line="276" w:lineRule="auto"/>
              <w:rPr>
                <w:rFonts w:eastAsia="Times New Roman"/>
                <w:sz w:val="22"/>
                <w:szCs w:val="22"/>
                <w:lang w:val="en-US" w:eastAsia="en-US"/>
              </w:rPr>
            </w:pPr>
            <w:r>
              <w:rPr>
                <w:b/>
                <w:sz w:val="22"/>
                <w:szCs w:val="22"/>
                <w:lang w:eastAsia="en-US"/>
              </w:rPr>
              <w:t>________________________________________</w:t>
            </w:r>
          </w:p>
          <w:p w:rsidR="002363D7" w:rsidRDefault="002363D7">
            <w:pPr>
              <w:spacing w:line="276" w:lineRule="auto"/>
              <w:rPr>
                <w:sz w:val="22"/>
                <w:szCs w:val="22"/>
                <w:lang w:eastAsia="en-US"/>
              </w:rPr>
            </w:pPr>
          </w:p>
          <w:p w:rsidR="002363D7" w:rsidRDefault="002363D7">
            <w:pPr>
              <w:spacing w:line="276" w:lineRule="auto"/>
              <w:rPr>
                <w:sz w:val="22"/>
                <w:szCs w:val="22"/>
                <w:lang w:eastAsia="en-US"/>
              </w:rPr>
            </w:pPr>
            <w:r>
              <w:rPr>
                <w:sz w:val="22"/>
                <w:szCs w:val="22"/>
                <w:lang w:eastAsia="en-US"/>
              </w:rPr>
              <w:t xml:space="preserve">__________________/_________________/ </w:t>
            </w:r>
          </w:p>
          <w:p w:rsidR="002363D7" w:rsidRDefault="002363D7">
            <w:pPr>
              <w:spacing w:line="276" w:lineRule="auto"/>
              <w:rPr>
                <w:rFonts w:eastAsia="Times New Roman"/>
                <w:sz w:val="22"/>
                <w:szCs w:val="22"/>
                <w:lang w:eastAsia="en-US"/>
              </w:rPr>
            </w:pPr>
            <w:r>
              <w:rPr>
                <w:sz w:val="22"/>
                <w:szCs w:val="22"/>
                <w:lang w:eastAsia="en-US"/>
              </w:rPr>
              <w:t>«___»____________________20____ г.</w:t>
            </w:r>
          </w:p>
        </w:tc>
        <w:tc>
          <w:tcPr>
            <w:tcW w:w="5103" w:type="dxa"/>
          </w:tcPr>
          <w:p w:rsidR="002363D7" w:rsidRDefault="002363D7">
            <w:pPr>
              <w:spacing w:line="276" w:lineRule="auto"/>
              <w:ind w:left="318"/>
              <w:jc w:val="both"/>
              <w:rPr>
                <w:rFonts w:eastAsia="Times New Roman"/>
                <w:b/>
                <w:sz w:val="22"/>
                <w:szCs w:val="22"/>
                <w:lang w:eastAsia="en-US"/>
              </w:rPr>
            </w:pPr>
            <w:r>
              <w:rPr>
                <w:b/>
                <w:sz w:val="22"/>
                <w:szCs w:val="22"/>
                <w:lang w:eastAsia="en-US"/>
              </w:rPr>
              <w:t>АО «Электросети Кубани»</w:t>
            </w:r>
          </w:p>
          <w:p w:rsidR="002363D7" w:rsidRDefault="002363D7">
            <w:pPr>
              <w:spacing w:line="276" w:lineRule="auto"/>
              <w:ind w:left="318"/>
              <w:rPr>
                <w:sz w:val="22"/>
                <w:szCs w:val="22"/>
                <w:lang w:eastAsia="en-US"/>
              </w:rPr>
            </w:pPr>
            <w:bookmarkStart w:id="0" w:name="_GoBack"/>
            <w:bookmarkEnd w:id="0"/>
          </w:p>
          <w:p w:rsidR="002363D7" w:rsidRDefault="002363D7">
            <w:pPr>
              <w:spacing w:line="276" w:lineRule="auto"/>
              <w:ind w:left="318"/>
              <w:rPr>
                <w:sz w:val="22"/>
                <w:szCs w:val="22"/>
                <w:lang w:eastAsia="en-US"/>
              </w:rPr>
            </w:pPr>
            <w:r>
              <w:rPr>
                <w:sz w:val="22"/>
                <w:szCs w:val="22"/>
                <w:lang w:eastAsia="en-US"/>
              </w:rPr>
              <w:t>________________/_______________/</w:t>
            </w:r>
          </w:p>
          <w:p w:rsidR="002363D7" w:rsidRDefault="002363D7">
            <w:pPr>
              <w:spacing w:line="276" w:lineRule="auto"/>
              <w:ind w:left="318"/>
              <w:jc w:val="both"/>
              <w:rPr>
                <w:rFonts w:eastAsia="Times New Roman"/>
                <w:sz w:val="22"/>
                <w:szCs w:val="22"/>
                <w:lang w:eastAsia="en-US"/>
              </w:rPr>
            </w:pPr>
            <w:r>
              <w:rPr>
                <w:sz w:val="22"/>
                <w:szCs w:val="22"/>
                <w:lang w:eastAsia="en-US"/>
              </w:rPr>
              <w:t>«___»_______________20___ г.</w:t>
            </w:r>
          </w:p>
        </w:tc>
      </w:tr>
    </w:tbl>
    <w:p w:rsidR="002363D7" w:rsidRDefault="002363D7" w:rsidP="002363D7">
      <w:pPr>
        <w:shd w:val="clear" w:color="auto" w:fill="FFFFFF"/>
        <w:tabs>
          <w:tab w:val="num" w:pos="720"/>
        </w:tabs>
        <w:ind w:right="22"/>
        <w:jc w:val="both"/>
        <w:rPr>
          <w:rFonts w:eastAsia="Times New Roman"/>
          <w:sz w:val="22"/>
          <w:szCs w:val="22"/>
        </w:rPr>
      </w:pPr>
    </w:p>
    <w:p w:rsidR="002363D7" w:rsidRDefault="002363D7" w:rsidP="007739CB">
      <w:pPr>
        <w:widowControl w:val="0"/>
        <w:autoSpaceDE w:val="0"/>
        <w:autoSpaceDN w:val="0"/>
        <w:adjustRightInd w:val="0"/>
        <w:jc w:val="center"/>
        <w:rPr>
          <w:bCs/>
          <w:color w:val="000000"/>
          <w:sz w:val="20"/>
          <w:szCs w:val="20"/>
        </w:rPr>
      </w:pPr>
    </w:p>
    <w:p w:rsidR="002363D7" w:rsidRDefault="002363D7" w:rsidP="007739CB">
      <w:pPr>
        <w:widowControl w:val="0"/>
        <w:autoSpaceDE w:val="0"/>
        <w:autoSpaceDN w:val="0"/>
        <w:adjustRightInd w:val="0"/>
        <w:jc w:val="center"/>
        <w:rPr>
          <w:bCs/>
          <w:color w:val="000000"/>
          <w:sz w:val="20"/>
          <w:szCs w:val="20"/>
        </w:rPr>
      </w:pPr>
    </w:p>
    <w:p w:rsidR="002363D7" w:rsidRPr="00C01EB4" w:rsidRDefault="002363D7" w:rsidP="007739CB">
      <w:pPr>
        <w:widowControl w:val="0"/>
        <w:autoSpaceDE w:val="0"/>
        <w:autoSpaceDN w:val="0"/>
        <w:adjustRightInd w:val="0"/>
        <w:jc w:val="center"/>
        <w:rPr>
          <w:bCs/>
          <w:color w:val="000000"/>
          <w:sz w:val="20"/>
          <w:szCs w:val="20"/>
        </w:rPr>
      </w:pPr>
    </w:p>
    <w:sectPr w:rsidR="002363D7" w:rsidRPr="00C01EB4" w:rsidSect="0085260D">
      <w:footerReference w:type="default" r:id="rId13"/>
      <w:pgSz w:w="11906" w:h="16838"/>
      <w:pgMar w:top="993" w:right="851" w:bottom="73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0F" w:rsidRDefault="00CB5E0F" w:rsidP="00A11452">
      <w:r>
        <w:separator/>
      </w:r>
    </w:p>
  </w:endnote>
  <w:endnote w:type="continuationSeparator" w:id="0">
    <w:p w:rsidR="00CB5E0F" w:rsidRDefault="00CB5E0F" w:rsidP="00A1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D7" w:rsidRPr="00031341" w:rsidRDefault="002363D7">
    <w:pPr>
      <w:pStyle w:val="a5"/>
      <w:rPr>
        <w:sz w:val="20"/>
        <w:szCs w:val="20"/>
      </w:rPr>
    </w:pPr>
    <w:r w:rsidRPr="00031341">
      <w:rPr>
        <w:sz w:val="20"/>
        <w:szCs w:val="20"/>
      </w:rPr>
      <w:t xml:space="preserve">Поставщик ______________                        </w:t>
    </w:r>
    <w:r>
      <w:rPr>
        <w:sz w:val="20"/>
        <w:szCs w:val="20"/>
      </w:rPr>
      <w:t xml:space="preserve">                     </w:t>
    </w:r>
    <w:r w:rsidRPr="00031341">
      <w:rPr>
        <w:sz w:val="20"/>
        <w:szCs w:val="20"/>
      </w:rPr>
      <w:t>Покупатель 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5" w:rsidRPr="008175F5" w:rsidRDefault="008175F5" w:rsidP="008175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0F" w:rsidRDefault="00CB5E0F" w:rsidP="00A11452">
      <w:r>
        <w:separator/>
      </w:r>
    </w:p>
  </w:footnote>
  <w:footnote w:type="continuationSeparator" w:id="0">
    <w:p w:rsidR="00CB5E0F" w:rsidRDefault="00CB5E0F" w:rsidP="00A11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7211"/>
    <w:multiLevelType w:val="hybridMultilevel"/>
    <w:tmpl w:val="7B44598A"/>
    <w:lvl w:ilvl="0" w:tplc="8D36B450">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595FF3"/>
    <w:multiLevelType w:val="multilevel"/>
    <w:tmpl w:val="B1AA74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CB"/>
    <w:rsid w:val="00000DA0"/>
    <w:rsid w:val="00020AE7"/>
    <w:rsid w:val="00030B45"/>
    <w:rsid w:val="000467BA"/>
    <w:rsid w:val="00060A7D"/>
    <w:rsid w:val="00066B3D"/>
    <w:rsid w:val="000907EB"/>
    <w:rsid w:val="00092337"/>
    <w:rsid w:val="00094495"/>
    <w:rsid w:val="0009516C"/>
    <w:rsid w:val="000E1927"/>
    <w:rsid w:val="000E59C4"/>
    <w:rsid w:val="000F265B"/>
    <w:rsid w:val="00112182"/>
    <w:rsid w:val="001176A3"/>
    <w:rsid w:val="00131EC5"/>
    <w:rsid w:val="00142A22"/>
    <w:rsid w:val="00147C38"/>
    <w:rsid w:val="001575A5"/>
    <w:rsid w:val="001649AB"/>
    <w:rsid w:val="00181377"/>
    <w:rsid w:val="001B09A8"/>
    <w:rsid w:val="001D763A"/>
    <w:rsid w:val="001E56D8"/>
    <w:rsid w:val="00202BE3"/>
    <w:rsid w:val="00205015"/>
    <w:rsid w:val="00220254"/>
    <w:rsid w:val="002363D7"/>
    <w:rsid w:val="00253F26"/>
    <w:rsid w:val="00255F08"/>
    <w:rsid w:val="00256F8A"/>
    <w:rsid w:val="00264706"/>
    <w:rsid w:val="00267640"/>
    <w:rsid w:val="00275EBA"/>
    <w:rsid w:val="0028215F"/>
    <w:rsid w:val="00286D1A"/>
    <w:rsid w:val="002C2378"/>
    <w:rsid w:val="002C3B4F"/>
    <w:rsid w:val="002C57E7"/>
    <w:rsid w:val="002E12A0"/>
    <w:rsid w:val="002E1DA1"/>
    <w:rsid w:val="002E2C58"/>
    <w:rsid w:val="002E61E4"/>
    <w:rsid w:val="002F0857"/>
    <w:rsid w:val="0030458D"/>
    <w:rsid w:val="00304605"/>
    <w:rsid w:val="00317DE6"/>
    <w:rsid w:val="00320BD1"/>
    <w:rsid w:val="00322E51"/>
    <w:rsid w:val="003253EE"/>
    <w:rsid w:val="00345D70"/>
    <w:rsid w:val="0037471C"/>
    <w:rsid w:val="00374B45"/>
    <w:rsid w:val="00374FD1"/>
    <w:rsid w:val="00394E4D"/>
    <w:rsid w:val="003A1FBB"/>
    <w:rsid w:val="003B6A7B"/>
    <w:rsid w:val="003F1617"/>
    <w:rsid w:val="0040698D"/>
    <w:rsid w:val="00432D09"/>
    <w:rsid w:val="00432D9E"/>
    <w:rsid w:val="0044088B"/>
    <w:rsid w:val="00441A10"/>
    <w:rsid w:val="00452BA5"/>
    <w:rsid w:val="00476379"/>
    <w:rsid w:val="00481A9E"/>
    <w:rsid w:val="004A1E0A"/>
    <w:rsid w:val="004D0755"/>
    <w:rsid w:val="004D3AAC"/>
    <w:rsid w:val="004D4B02"/>
    <w:rsid w:val="004D6DDF"/>
    <w:rsid w:val="005200C1"/>
    <w:rsid w:val="0052496D"/>
    <w:rsid w:val="00546E90"/>
    <w:rsid w:val="0055661F"/>
    <w:rsid w:val="00564102"/>
    <w:rsid w:val="0057569B"/>
    <w:rsid w:val="005768F5"/>
    <w:rsid w:val="00584002"/>
    <w:rsid w:val="005943B4"/>
    <w:rsid w:val="005A7CA2"/>
    <w:rsid w:val="005B7052"/>
    <w:rsid w:val="005B7E6D"/>
    <w:rsid w:val="005D38AC"/>
    <w:rsid w:val="00605C6B"/>
    <w:rsid w:val="0063501A"/>
    <w:rsid w:val="00652E0D"/>
    <w:rsid w:val="0067199C"/>
    <w:rsid w:val="0068098A"/>
    <w:rsid w:val="006916F2"/>
    <w:rsid w:val="006A4041"/>
    <w:rsid w:val="006A64E6"/>
    <w:rsid w:val="006C5933"/>
    <w:rsid w:val="006E17AB"/>
    <w:rsid w:val="006F1532"/>
    <w:rsid w:val="0072093D"/>
    <w:rsid w:val="00730DBA"/>
    <w:rsid w:val="00741666"/>
    <w:rsid w:val="00764E8D"/>
    <w:rsid w:val="007739CB"/>
    <w:rsid w:val="007774F6"/>
    <w:rsid w:val="007800C5"/>
    <w:rsid w:val="00785B51"/>
    <w:rsid w:val="007A2F92"/>
    <w:rsid w:val="007B2E47"/>
    <w:rsid w:val="007E03FB"/>
    <w:rsid w:val="007E28D1"/>
    <w:rsid w:val="00803FA9"/>
    <w:rsid w:val="008045A2"/>
    <w:rsid w:val="008175F5"/>
    <w:rsid w:val="00840D2F"/>
    <w:rsid w:val="0085260D"/>
    <w:rsid w:val="00855B14"/>
    <w:rsid w:val="00880D65"/>
    <w:rsid w:val="00890D88"/>
    <w:rsid w:val="008C4FF0"/>
    <w:rsid w:val="008D2B46"/>
    <w:rsid w:val="008D3738"/>
    <w:rsid w:val="0090029C"/>
    <w:rsid w:val="009026DA"/>
    <w:rsid w:val="0090452A"/>
    <w:rsid w:val="00906B2E"/>
    <w:rsid w:val="00914A6C"/>
    <w:rsid w:val="0092060A"/>
    <w:rsid w:val="00936A57"/>
    <w:rsid w:val="009548E9"/>
    <w:rsid w:val="00957BD6"/>
    <w:rsid w:val="00966E20"/>
    <w:rsid w:val="00970E72"/>
    <w:rsid w:val="009800F7"/>
    <w:rsid w:val="00985DA1"/>
    <w:rsid w:val="00995395"/>
    <w:rsid w:val="009B494B"/>
    <w:rsid w:val="009B7106"/>
    <w:rsid w:val="009C6A6C"/>
    <w:rsid w:val="009D11F6"/>
    <w:rsid w:val="009E1659"/>
    <w:rsid w:val="009E71B9"/>
    <w:rsid w:val="009F4CE3"/>
    <w:rsid w:val="00A11452"/>
    <w:rsid w:val="00A122BD"/>
    <w:rsid w:val="00A143D9"/>
    <w:rsid w:val="00A1563F"/>
    <w:rsid w:val="00A4471D"/>
    <w:rsid w:val="00A5241E"/>
    <w:rsid w:val="00A92DC2"/>
    <w:rsid w:val="00A967AF"/>
    <w:rsid w:val="00AD31F6"/>
    <w:rsid w:val="00AD6F28"/>
    <w:rsid w:val="00AE007D"/>
    <w:rsid w:val="00AE66EF"/>
    <w:rsid w:val="00B128D9"/>
    <w:rsid w:val="00B15EC4"/>
    <w:rsid w:val="00B2441E"/>
    <w:rsid w:val="00B615DA"/>
    <w:rsid w:val="00B665F9"/>
    <w:rsid w:val="00B67F06"/>
    <w:rsid w:val="00B82490"/>
    <w:rsid w:val="00BA6364"/>
    <w:rsid w:val="00BA7830"/>
    <w:rsid w:val="00BC0C85"/>
    <w:rsid w:val="00C01EB4"/>
    <w:rsid w:val="00C044FA"/>
    <w:rsid w:val="00C20133"/>
    <w:rsid w:val="00C21AB1"/>
    <w:rsid w:val="00C307B0"/>
    <w:rsid w:val="00C331B3"/>
    <w:rsid w:val="00CB5E0F"/>
    <w:rsid w:val="00CC0B11"/>
    <w:rsid w:val="00CC1108"/>
    <w:rsid w:val="00CC357A"/>
    <w:rsid w:val="00CC732E"/>
    <w:rsid w:val="00CD7E4E"/>
    <w:rsid w:val="00CE3789"/>
    <w:rsid w:val="00CE49E7"/>
    <w:rsid w:val="00CF1C01"/>
    <w:rsid w:val="00D03CEB"/>
    <w:rsid w:val="00D3116E"/>
    <w:rsid w:val="00D33B4A"/>
    <w:rsid w:val="00D354EF"/>
    <w:rsid w:val="00D47420"/>
    <w:rsid w:val="00D633C3"/>
    <w:rsid w:val="00D73C77"/>
    <w:rsid w:val="00DB40C0"/>
    <w:rsid w:val="00DD27DB"/>
    <w:rsid w:val="00DE2B1A"/>
    <w:rsid w:val="00DF7276"/>
    <w:rsid w:val="00E10C2D"/>
    <w:rsid w:val="00E17CCD"/>
    <w:rsid w:val="00E32374"/>
    <w:rsid w:val="00E33CF0"/>
    <w:rsid w:val="00E4063B"/>
    <w:rsid w:val="00E62A5D"/>
    <w:rsid w:val="00E74062"/>
    <w:rsid w:val="00E832B1"/>
    <w:rsid w:val="00EA6534"/>
    <w:rsid w:val="00EB5A46"/>
    <w:rsid w:val="00EB6707"/>
    <w:rsid w:val="00EC6912"/>
    <w:rsid w:val="00EE1201"/>
    <w:rsid w:val="00F21832"/>
    <w:rsid w:val="00F25465"/>
    <w:rsid w:val="00F901C1"/>
    <w:rsid w:val="00F91860"/>
    <w:rsid w:val="00F96FD8"/>
    <w:rsid w:val="00FE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9CB"/>
    <w:rPr>
      <w:rFonts w:eastAsia="Calibri"/>
      <w:sz w:val="24"/>
      <w:szCs w:val="24"/>
    </w:rPr>
  </w:style>
  <w:style w:type="paragraph" w:styleId="1">
    <w:name w:val="heading 1"/>
    <w:basedOn w:val="a"/>
    <w:next w:val="a"/>
    <w:link w:val="10"/>
    <w:uiPriority w:val="9"/>
    <w:qFormat/>
    <w:rsid w:val="008526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739CB"/>
    <w:pPr>
      <w:widowControl w:val="0"/>
      <w:autoSpaceDE w:val="0"/>
      <w:autoSpaceDN w:val="0"/>
      <w:adjustRightInd w:val="0"/>
    </w:pPr>
    <w:rPr>
      <w:rFonts w:ascii="Courier New" w:eastAsia="Calibri" w:hAnsi="Courier New" w:cs="Courier New"/>
    </w:rPr>
  </w:style>
  <w:style w:type="paragraph" w:customStyle="1" w:styleId="ConsNormal">
    <w:name w:val="ConsNormal"/>
    <w:rsid w:val="007739CB"/>
    <w:pPr>
      <w:widowControl w:val="0"/>
      <w:autoSpaceDE w:val="0"/>
      <w:autoSpaceDN w:val="0"/>
      <w:adjustRightInd w:val="0"/>
      <w:ind w:firstLine="720"/>
    </w:pPr>
    <w:rPr>
      <w:rFonts w:ascii="Arial" w:eastAsia="Calibri" w:hAnsi="Arial" w:cs="Arial"/>
    </w:rPr>
  </w:style>
  <w:style w:type="paragraph" w:customStyle="1" w:styleId="ConsPlusNormal">
    <w:name w:val="ConsPlusNormal"/>
    <w:rsid w:val="007739CB"/>
    <w:pPr>
      <w:widowControl w:val="0"/>
      <w:autoSpaceDE w:val="0"/>
      <w:autoSpaceDN w:val="0"/>
      <w:adjustRightInd w:val="0"/>
      <w:ind w:firstLine="720"/>
    </w:pPr>
    <w:rPr>
      <w:rFonts w:ascii="Arial" w:eastAsia="Calibri" w:hAnsi="Arial" w:cs="Arial"/>
    </w:rPr>
  </w:style>
  <w:style w:type="paragraph" w:styleId="a3">
    <w:name w:val="header"/>
    <w:basedOn w:val="a"/>
    <w:link w:val="a4"/>
    <w:rsid w:val="00A11452"/>
    <w:pPr>
      <w:tabs>
        <w:tab w:val="center" w:pos="4677"/>
        <w:tab w:val="right" w:pos="9355"/>
      </w:tabs>
    </w:pPr>
  </w:style>
  <w:style w:type="character" w:customStyle="1" w:styleId="a4">
    <w:name w:val="Верхний колонтитул Знак"/>
    <w:link w:val="a3"/>
    <w:rsid w:val="00A11452"/>
    <w:rPr>
      <w:rFonts w:eastAsia="Calibri"/>
      <w:sz w:val="24"/>
      <w:szCs w:val="24"/>
    </w:rPr>
  </w:style>
  <w:style w:type="paragraph" w:styleId="a5">
    <w:name w:val="footer"/>
    <w:basedOn w:val="a"/>
    <w:link w:val="a6"/>
    <w:uiPriority w:val="99"/>
    <w:rsid w:val="00A11452"/>
    <w:pPr>
      <w:tabs>
        <w:tab w:val="center" w:pos="4677"/>
        <w:tab w:val="right" w:pos="9355"/>
      </w:tabs>
    </w:pPr>
  </w:style>
  <w:style w:type="character" w:customStyle="1" w:styleId="a6">
    <w:name w:val="Нижний колонтитул Знак"/>
    <w:link w:val="a5"/>
    <w:uiPriority w:val="99"/>
    <w:rsid w:val="00A11452"/>
    <w:rPr>
      <w:rFonts w:eastAsia="Calibri"/>
      <w:sz w:val="24"/>
      <w:szCs w:val="24"/>
    </w:rPr>
  </w:style>
  <w:style w:type="paragraph" w:styleId="a7">
    <w:name w:val="Body Text"/>
    <w:basedOn w:val="a"/>
    <w:link w:val="a8"/>
    <w:unhideWhenUsed/>
    <w:rsid w:val="00A11452"/>
    <w:pPr>
      <w:suppressAutoHyphens/>
      <w:jc w:val="both"/>
    </w:pPr>
    <w:rPr>
      <w:rFonts w:eastAsia="Times New Roman"/>
      <w:lang w:eastAsia="ar-SA"/>
    </w:rPr>
  </w:style>
  <w:style w:type="character" w:customStyle="1" w:styleId="a8">
    <w:name w:val="Основной текст Знак"/>
    <w:link w:val="a7"/>
    <w:rsid w:val="00A11452"/>
    <w:rPr>
      <w:sz w:val="24"/>
      <w:szCs w:val="24"/>
      <w:lang w:eastAsia="ar-SA"/>
    </w:rPr>
  </w:style>
  <w:style w:type="paragraph" w:styleId="a9">
    <w:name w:val="Body Text Indent"/>
    <w:basedOn w:val="a"/>
    <w:link w:val="aa"/>
    <w:unhideWhenUsed/>
    <w:rsid w:val="00A11452"/>
    <w:pPr>
      <w:suppressAutoHyphens/>
      <w:spacing w:after="120"/>
      <w:ind w:left="283"/>
    </w:pPr>
    <w:rPr>
      <w:rFonts w:eastAsia="Times New Roman"/>
      <w:lang w:eastAsia="ar-SA"/>
    </w:rPr>
  </w:style>
  <w:style w:type="character" w:customStyle="1" w:styleId="aa">
    <w:name w:val="Основной текст с отступом Знак"/>
    <w:link w:val="a9"/>
    <w:rsid w:val="00A11452"/>
    <w:rPr>
      <w:sz w:val="24"/>
      <w:szCs w:val="24"/>
      <w:lang w:eastAsia="ar-SA"/>
    </w:rPr>
  </w:style>
  <w:style w:type="table" w:styleId="ab">
    <w:name w:val="Table Grid"/>
    <w:basedOn w:val="a1"/>
    <w:uiPriority w:val="59"/>
    <w:rsid w:val="00A114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6C5933"/>
    <w:rPr>
      <w:rFonts w:ascii="Tahoma" w:hAnsi="Tahoma" w:cs="Tahoma"/>
      <w:sz w:val="16"/>
      <w:szCs w:val="16"/>
    </w:rPr>
  </w:style>
  <w:style w:type="character" w:customStyle="1" w:styleId="ad">
    <w:name w:val="Текст выноски Знак"/>
    <w:link w:val="ac"/>
    <w:uiPriority w:val="99"/>
    <w:rsid w:val="006C5933"/>
    <w:rPr>
      <w:rFonts w:ascii="Tahoma" w:eastAsia="Calibri" w:hAnsi="Tahoma" w:cs="Tahoma"/>
      <w:sz w:val="16"/>
      <w:szCs w:val="16"/>
    </w:rPr>
  </w:style>
  <w:style w:type="character" w:customStyle="1" w:styleId="10">
    <w:name w:val="Заголовок 1 Знак"/>
    <w:basedOn w:val="a0"/>
    <w:link w:val="1"/>
    <w:uiPriority w:val="9"/>
    <w:rsid w:val="0085260D"/>
    <w:rPr>
      <w:rFonts w:asciiTheme="majorHAnsi" w:eastAsiaTheme="majorEastAsia" w:hAnsiTheme="majorHAnsi" w:cstheme="majorBidi"/>
      <w:b/>
      <w:bCs/>
      <w:color w:val="365F91" w:themeColor="accent1" w:themeShade="BF"/>
      <w:sz w:val="28"/>
      <w:szCs w:val="28"/>
      <w:lang w:eastAsia="en-US"/>
    </w:rPr>
  </w:style>
  <w:style w:type="character" w:styleId="ae">
    <w:name w:val="Hyperlink"/>
    <w:basedOn w:val="a0"/>
    <w:uiPriority w:val="99"/>
    <w:unhideWhenUsed/>
    <w:rsid w:val="0085260D"/>
    <w:rPr>
      <w:color w:val="0000FF"/>
      <w:u w:val="single"/>
    </w:rPr>
  </w:style>
  <w:style w:type="character" w:styleId="af">
    <w:name w:val="FollowedHyperlink"/>
    <w:basedOn w:val="a0"/>
    <w:uiPriority w:val="99"/>
    <w:unhideWhenUsed/>
    <w:rsid w:val="0085260D"/>
    <w:rPr>
      <w:color w:val="800080"/>
      <w:u w:val="single"/>
    </w:rPr>
  </w:style>
  <w:style w:type="paragraph" w:customStyle="1" w:styleId="xl64">
    <w:name w:val="xl64"/>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5">
    <w:name w:val="xl65"/>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6">
    <w:name w:val="xl66"/>
    <w:basedOn w:val="a"/>
    <w:rsid w:val="0085260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a"/>
    <w:rsid w:val="0085260D"/>
    <w:pPr>
      <w:spacing w:before="100" w:beforeAutospacing="1" w:after="100" w:afterAutospacing="1"/>
      <w:jc w:val="center"/>
      <w:textAlignment w:val="center"/>
    </w:pPr>
    <w:rPr>
      <w:rFonts w:eastAsia="Times New Roman"/>
      <w:sz w:val="16"/>
      <w:szCs w:val="16"/>
    </w:rPr>
  </w:style>
  <w:style w:type="paragraph" w:customStyle="1" w:styleId="xl68">
    <w:name w:val="xl68"/>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70">
    <w:name w:val="xl70"/>
    <w:basedOn w:val="a"/>
    <w:rsid w:val="0085260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71">
    <w:name w:val="xl71"/>
    <w:basedOn w:val="a"/>
    <w:rsid w:val="0085260D"/>
    <w:pPr>
      <w:pBdr>
        <w:top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72">
    <w:name w:val="xl72"/>
    <w:basedOn w:val="a"/>
    <w:rsid w:val="0085260D"/>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73">
    <w:name w:val="xl73"/>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4">
    <w:name w:val="xl74"/>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5">
    <w:name w:val="xl75"/>
    <w:basedOn w:val="a"/>
    <w:rsid w:val="0085260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76">
    <w:name w:val="xl76"/>
    <w:basedOn w:val="a"/>
    <w:rsid w:val="0085260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8">
    <w:name w:val="xl78"/>
    <w:basedOn w:val="a"/>
    <w:rsid w:val="0085260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85260D"/>
    <w:pPr>
      <w:spacing w:before="100" w:beforeAutospacing="1" w:after="100" w:afterAutospacing="1"/>
      <w:jc w:val="center"/>
      <w:textAlignment w:val="center"/>
    </w:pPr>
    <w:rPr>
      <w:rFonts w:eastAsia="Times New Roman"/>
      <w:b/>
      <w:bCs/>
      <w:sz w:val="16"/>
      <w:szCs w:val="16"/>
    </w:rPr>
  </w:style>
  <w:style w:type="paragraph" w:customStyle="1" w:styleId="xl80">
    <w:name w:val="xl80"/>
    <w:basedOn w:val="a"/>
    <w:rsid w:val="008526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81">
    <w:name w:val="xl81"/>
    <w:basedOn w:val="a"/>
    <w:rsid w:val="0085260D"/>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16"/>
      <w:szCs w:val="16"/>
    </w:rPr>
  </w:style>
  <w:style w:type="paragraph" w:customStyle="1" w:styleId="xl82">
    <w:name w:val="xl82"/>
    <w:basedOn w:val="a"/>
    <w:rsid w:val="0085260D"/>
    <w:pPr>
      <w:pBdr>
        <w:top w:val="single" w:sz="4" w:space="0" w:color="auto"/>
        <w:bottom w:val="single" w:sz="4" w:space="0" w:color="auto"/>
      </w:pBdr>
      <w:spacing w:before="100" w:beforeAutospacing="1" w:after="100" w:afterAutospacing="1"/>
      <w:jc w:val="right"/>
      <w:textAlignment w:val="center"/>
    </w:pPr>
    <w:rPr>
      <w:rFonts w:eastAsia="Times New Roman"/>
      <w:sz w:val="16"/>
      <w:szCs w:val="16"/>
    </w:rPr>
  </w:style>
  <w:style w:type="paragraph" w:customStyle="1" w:styleId="xl83">
    <w:name w:val="xl83"/>
    <w:basedOn w:val="a"/>
    <w:rsid w:val="0085260D"/>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84">
    <w:name w:val="xl84"/>
    <w:basedOn w:val="a"/>
    <w:rsid w:val="0085260D"/>
    <w:pPr>
      <w:pBdr>
        <w:top w:val="single" w:sz="4" w:space="0" w:color="auto"/>
        <w:left w:val="single" w:sz="4" w:space="0" w:color="auto"/>
        <w:bottom w:val="single" w:sz="4" w:space="0" w:color="auto"/>
      </w:pBdr>
      <w:spacing w:before="100" w:beforeAutospacing="1" w:after="100" w:afterAutospacing="1"/>
      <w:jc w:val="right"/>
    </w:pPr>
    <w:rPr>
      <w:rFonts w:eastAsia="Times New Roman"/>
      <w:sz w:val="16"/>
      <w:szCs w:val="16"/>
    </w:rPr>
  </w:style>
  <w:style w:type="paragraph" w:customStyle="1" w:styleId="xl85">
    <w:name w:val="xl85"/>
    <w:basedOn w:val="a"/>
    <w:rsid w:val="0085260D"/>
    <w:pPr>
      <w:pBdr>
        <w:top w:val="single" w:sz="4" w:space="0" w:color="auto"/>
        <w:bottom w:val="single" w:sz="4" w:space="0" w:color="auto"/>
      </w:pBdr>
      <w:spacing w:before="100" w:beforeAutospacing="1" w:after="100" w:afterAutospacing="1"/>
      <w:jc w:val="right"/>
    </w:pPr>
    <w:rPr>
      <w:rFonts w:eastAsia="Times New Roman"/>
      <w:sz w:val="16"/>
      <w:szCs w:val="16"/>
    </w:rPr>
  </w:style>
  <w:style w:type="paragraph" w:customStyle="1" w:styleId="xl86">
    <w:name w:val="xl86"/>
    <w:basedOn w:val="a"/>
    <w:rsid w:val="0085260D"/>
    <w:pPr>
      <w:pBdr>
        <w:top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87">
    <w:name w:val="xl87"/>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character" w:styleId="af0">
    <w:name w:val="page number"/>
    <w:basedOn w:val="a0"/>
    <w:rsid w:val="0072093D"/>
  </w:style>
  <w:style w:type="paragraph" w:customStyle="1" w:styleId="xl92">
    <w:name w:val="xl92"/>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72093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rsid w:val="0072093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7">
    <w:name w:val="xl97"/>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9">
    <w:name w:val="xl99"/>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a"/>
    <w:rsid w:val="0072093D"/>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rPr>
  </w:style>
  <w:style w:type="paragraph" w:customStyle="1" w:styleId="xl103">
    <w:name w:val="xl103"/>
    <w:basedOn w:val="a"/>
    <w:rsid w:val="0072093D"/>
    <w:pPr>
      <w:pBdr>
        <w:top w:val="single" w:sz="4" w:space="0" w:color="auto"/>
        <w:bottom w:val="single" w:sz="4" w:space="0" w:color="auto"/>
      </w:pBdr>
      <w:spacing w:before="100" w:beforeAutospacing="1" w:after="100" w:afterAutospacing="1"/>
      <w:jc w:val="right"/>
      <w:textAlignment w:val="center"/>
    </w:pPr>
    <w:rPr>
      <w:rFonts w:eastAsia="Times New Roman"/>
    </w:rPr>
  </w:style>
  <w:style w:type="paragraph" w:customStyle="1" w:styleId="xl104">
    <w:name w:val="xl104"/>
    <w:basedOn w:val="a"/>
    <w:rsid w:val="0072093D"/>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05">
    <w:name w:val="xl105"/>
    <w:basedOn w:val="a"/>
    <w:rsid w:val="0072093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06">
    <w:name w:val="xl106"/>
    <w:basedOn w:val="a"/>
    <w:rsid w:val="0072093D"/>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07">
    <w:name w:val="xl107"/>
    <w:basedOn w:val="a"/>
    <w:rsid w:val="0072093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3">
    <w:name w:val="xl63"/>
    <w:basedOn w:val="a"/>
    <w:rsid w:val="00090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styleId="2">
    <w:name w:val="Body Text Indent 2"/>
    <w:basedOn w:val="a"/>
    <w:link w:val="20"/>
    <w:rsid w:val="002363D7"/>
    <w:pPr>
      <w:spacing w:after="120" w:line="480" w:lineRule="auto"/>
      <w:ind w:left="283"/>
    </w:pPr>
  </w:style>
  <w:style w:type="character" w:customStyle="1" w:styleId="20">
    <w:name w:val="Основной текст с отступом 2 Знак"/>
    <w:basedOn w:val="a0"/>
    <w:link w:val="2"/>
    <w:rsid w:val="002363D7"/>
    <w:rPr>
      <w:rFonts w:eastAsia="Calibri"/>
      <w:sz w:val="24"/>
      <w:szCs w:val="24"/>
    </w:rPr>
  </w:style>
  <w:style w:type="paragraph" w:styleId="af1">
    <w:name w:val="Title"/>
    <w:basedOn w:val="a"/>
    <w:link w:val="af2"/>
    <w:qFormat/>
    <w:rsid w:val="002363D7"/>
    <w:pPr>
      <w:widowControl w:val="0"/>
      <w:overflowPunct w:val="0"/>
      <w:autoSpaceDE w:val="0"/>
      <w:autoSpaceDN w:val="0"/>
      <w:adjustRightInd w:val="0"/>
      <w:jc w:val="center"/>
      <w:textAlignment w:val="baseline"/>
    </w:pPr>
    <w:rPr>
      <w:rFonts w:eastAsia="Times New Roman"/>
      <w:b/>
      <w:sz w:val="20"/>
      <w:szCs w:val="22"/>
    </w:rPr>
  </w:style>
  <w:style w:type="character" w:customStyle="1" w:styleId="af2">
    <w:name w:val="Название Знак"/>
    <w:basedOn w:val="a0"/>
    <w:link w:val="af1"/>
    <w:rsid w:val="002363D7"/>
    <w:rPr>
      <w:b/>
      <w:szCs w:val="22"/>
    </w:rPr>
  </w:style>
  <w:style w:type="paragraph" w:customStyle="1" w:styleId="100">
    <w:name w:val="Обычный + 10 пт"/>
    <w:aliases w:val="По ширине"/>
    <w:basedOn w:val="a"/>
    <w:rsid w:val="002363D7"/>
    <w:pPr>
      <w:widowControl w:val="0"/>
      <w:overflowPunct w:val="0"/>
      <w:autoSpaceDE w:val="0"/>
      <w:autoSpaceDN w:val="0"/>
      <w:adjustRightInd w:val="0"/>
      <w:textAlignment w:val="baseline"/>
    </w:pPr>
    <w:rPr>
      <w:rFonts w:eastAsia="Times New Roman"/>
      <w:sz w:val="20"/>
      <w:szCs w:val="20"/>
    </w:rPr>
  </w:style>
  <w:style w:type="paragraph" w:customStyle="1" w:styleId="23">
    <w:name w:val="Основной текст с отступом 23"/>
    <w:basedOn w:val="a"/>
    <w:rsid w:val="002363D7"/>
    <w:pPr>
      <w:suppressAutoHyphens/>
      <w:ind w:left="567"/>
      <w:jc w:val="both"/>
    </w:pPr>
    <w:rPr>
      <w:rFonts w:eastAsia="Times New Roman"/>
      <w:sz w:val="20"/>
      <w:szCs w:val="20"/>
      <w:lang w:eastAsia="ar-SA"/>
    </w:rPr>
  </w:style>
  <w:style w:type="paragraph" w:styleId="af3">
    <w:name w:val="List Paragraph"/>
    <w:basedOn w:val="a"/>
    <w:uiPriority w:val="34"/>
    <w:qFormat/>
    <w:rsid w:val="002363D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2363D7"/>
    <w:pPr>
      <w:suppressAutoHyphens/>
      <w:ind w:left="567"/>
      <w:jc w:val="both"/>
    </w:pPr>
    <w:rPr>
      <w:rFonts w:eastAsia="Times New Roman"/>
      <w:sz w:val="20"/>
      <w:szCs w:val="20"/>
      <w:lang w:eastAsia="ar-SA"/>
    </w:rPr>
  </w:style>
  <w:style w:type="character" w:styleId="af4">
    <w:name w:val="Emphasis"/>
    <w:basedOn w:val="a0"/>
    <w:qFormat/>
    <w:rsid w:val="002363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9CB"/>
    <w:rPr>
      <w:rFonts w:eastAsia="Calibri"/>
      <w:sz w:val="24"/>
      <w:szCs w:val="24"/>
    </w:rPr>
  </w:style>
  <w:style w:type="paragraph" w:styleId="1">
    <w:name w:val="heading 1"/>
    <w:basedOn w:val="a"/>
    <w:next w:val="a"/>
    <w:link w:val="10"/>
    <w:uiPriority w:val="9"/>
    <w:qFormat/>
    <w:rsid w:val="008526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739CB"/>
    <w:pPr>
      <w:widowControl w:val="0"/>
      <w:autoSpaceDE w:val="0"/>
      <w:autoSpaceDN w:val="0"/>
      <w:adjustRightInd w:val="0"/>
    </w:pPr>
    <w:rPr>
      <w:rFonts w:ascii="Courier New" w:eastAsia="Calibri" w:hAnsi="Courier New" w:cs="Courier New"/>
    </w:rPr>
  </w:style>
  <w:style w:type="paragraph" w:customStyle="1" w:styleId="ConsNormal">
    <w:name w:val="ConsNormal"/>
    <w:rsid w:val="007739CB"/>
    <w:pPr>
      <w:widowControl w:val="0"/>
      <w:autoSpaceDE w:val="0"/>
      <w:autoSpaceDN w:val="0"/>
      <w:adjustRightInd w:val="0"/>
      <w:ind w:firstLine="720"/>
    </w:pPr>
    <w:rPr>
      <w:rFonts w:ascii="Arial" w:eastAsia="Calibri" w:hAnsi="Arial" w:cs="Arial"/>
    </w:rPr>
  </w:style>
  <w:style w:type="paragraph" w:customStyle="1" w:styleId="ConsPlusNormal">
    <w:name w:val="ConsPlusNormal"/>
    <w:rsid w:val="007739CB"/>
    <w:pPr>
      <w:widowControl w:val="0"/>
      <w:autoSpaceDE w:val="0"/>
      <w:autoSpaceDN w:val="0"/>
      <w:adjustRightInd w:val="0"/>
      <w:ind w:firstLine="720"/>
    </w:pPr>
    <w:rPr>
      <w:rFonts w:ascii="Arial" w:eastAsia="Calibri" w:hAnsi="Arial" w:cs="Arial"/>
    </w:rPr>
  </w:style>
  <w:style w:type="paragraph" w:styleId="a3">
    <w:name w:val="header"/>
    <w:basedOn w:val="a"/>
    <w:link w:val="a4"/>
    <w:rsid w:val="00A11452"/>
    <w:pPr>
      <w:tabs>
        <w:tab w:val="center" w:pos="4677"/>
        <w:tab w:val="right" w:pos="9355"/>
      </w:tabs>
    </w:pPr>
  </w:style>
  <w:style w:type="character" w:customStyle="1" w:styleId="a4">
    <w:name w:val="Верхний колонтитул Знак"/>
    <w:link w:val="a3"/>
    <w:rsid w:val="00A11452"/>
    <w:rPr>
      <w:rFonts w:eastAsia="Calibri"/>
      <w:sz w:val="24"/>
      <w:szCs w:val="24"/>
    </w:rPr>
  </w:style>
  <w:style w:type="paragraph" w:styleId="a5">
    <w:name w:val="footer"/>
    <w:basedOn w:val="a"/>
    <w:link w:val="a6"/>
    <w:uiPriority w:val="99"/>
    <w:rsid w:val="00A11452"/>
    <w:pPr>
      <w:tabs>
        <w:tab w:val="center" w:pos="4677"/>
        <w:tab w:val="right" w:pos="9355"/>
      </w:tabs>
    </w:pPr>
  </w:style>
  <w:style w:type="character" w:customStyle="1" w:styleId="a6">
    <w:name w:val="Нижний колонтитул Знак"/>
    <w:link w:val="a5"/>
    <w:uiPriority w:val="99"/>
    <w:rsid w:val="00A11452"/>
    <w:rPr>
      <w:rFonts w:eastAsia="Calibri"/>
      <w:sz w:val="24"/>
      <w:szCs w:val="24"/>
    </w:rPr>
  </w:style>
  <w:style w:type="paragraph" w:styleId="a7">
    <w:name w:val="Body Text"/>
    <w:basedOn w:val="a"/>
    <w:link w:val="a8"/>
    <w:unhideWhenUsed/>
    <w:rsid w:val="00A11452"/>
    <w:pPr>
      <w:suppressAutoHyphens/>
      <w:jc w:val="both"/>
    </w:pPr>
    <w:rPr>
      <w:rFonts w:eastAsia="Times New Roman"/>
      <w:lang w:eastAsia="ar-SA"/>
    </w:rPr>
  </w:style>
  <w:style w:type="character" w:customStyle="1" w:styleId="a8">
    <w:name w:val="Основной текст Знак"/>
    <w:link w:val="a7"/>
    <w:rsid w:val="00A11452"/>
    <w:rPr>
      <w:sz w:val="24"/>
      <w:szCs w:val="24"/>
      <w:lang w:eastAsia="ar-SA"/>
    </w:rPr>
  </w:style>
  <w:style w:type="paragraph" w:styleId="a9">
    <w:name w:val="Body Text Indent"/>
    <w:basedOn w:val="a"/>
    <w:link w:val="aa"/>
    <w:unhideWhenUsed/>
    <w:rsid w:val="00A11452"/>
    <w:pPr>
      <w:suppressAutoHyphens/>
      <w:spacing w:after="120"/>
      <w:ind w:left="283"/>
    </w:pPr>
    <w:rPr>
      <w:rFonts w:eastAsia="Times New Roman"/>
      <w:lang w:eastAsia="ar-SA"/>
    </w:rPr>
  </w:style>
  <w:style w:type="character" w:customStyle="1" w:styleId="aa">
    <w:name w:val="Основной текст с отступом Знак"/>
    <w:link w:val="a9"/>
    <w:rsid w:val="00A11452"/>
    <w:rPr>
      <w:sz w:val="24"/>
      <w:szCs w:val="24"/>
      <w:lang w:eastAsia="ar-SA"/>
    </w:rPr>
  </w:style>
  <w:style w:type="table" w:styleId="ab">
    <w:name w:val="Table Grid"/>
    <w:basedOn w:val="a1"/>
    <w:uiPriority w:val="59"/>
    <w:rsid w:val="00A114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6C5933"/>
    <w:rPr>
      <w:rFonts w:ascii="Tahoma" w:hAnsi="Tahoma" w:cs="Tahoma"/>
      <w:sz w:val="16"/>
      <w:szCs w:val="16"/>
    </w:rPr>
  </w:style>
  <w:style w:type="character" w:customStyle="1" w:styleId="ad">
    <w:name w:val="Текст выноски Знак"/>
    <w:link w:val="ac"/>
    <w:uiPriority w:val="99"/>
    <w:rsid w:val="006C5933"/>
    <w:rPr>
      <w:rFonts w:ascii="Tahoma" w:eastAsia="Calibri" w:hAnsi="Tahoma" w:cs="Tahoma"/>
      <w:sz w:val="16"/>
      <w:szCs w:val="16"/>
    </w:rPr>
  </w:style>
  <w:style w:type="character" w:customStyle="1" w:styleId="10">
    <w:name w:val="Заголовок 1 Знак"/>
    <w:basedOn w:val="a0"/>
    <w:link w:val="1"/>
    <w:uiPriority w:val="9"/>
    <w:rsid w:val="0085260D"/>
    <w:rPr>
      <w:rFonts w:asciiTheme="majorHAnsi" w:eastAsiaTheme="majorEastAsia" w:hAnsiTheme="majorHAnsi" w:cstheme="majorBidi"/>
      <w:b/>
      <w:bCs/>
      <w:color w:val="365F91" w:themeColor="accent1" w:themeShade="BF"/>
      <w:sz w:val="28"/>
      <w:szCs w:val="28"/>
      <w:lang w:eastAsia="en-US"/>
    </w:rPr>
  </w:style>
  <w:style w:type="character" w:styleId="ae">
    <w:name w:val="Hyperlink"/>
    <w:basedOn w:val="a0"/>
    <w:uiPriority w:val="99"/>
    <w:unhideWhenUsed/>
    <w:rsid w:val="0085260D"/>
    <w:rPr>
      <w:color w:val="0000FF"/>
      <w:u w:val="single"/>
    </w:rPr>
  </w:style>
  <w:style w:type="character" w:styleId="af">
    <w:name w:val="FollowedHyperlink"/>
    <w:basedOn w:val="a0"/>
    <w:uiPriority w:val="99"/>
    <w:unhideWhenUsed/>
    <w:rsid w:val="0085260D"/>
    <w:rPr>
      <w:color w:val="800080"/>
      <w:u w:val="single"/>
    </w:rPr>
  </w:style>
  <w:style w:type="paragraph" w:customStyle="1" w:styleId="xl64">
    <w:name w:val="xl64"/>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5">
    <w:name w:val="xl65"/>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6">
    <w:name w:val="xl66"/>
    <w:basedOn w:val="a"/>
    <w:rsid w:val="0085260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a"/>
    <w:rsid w:val="0085260D"/>
    <w:pPr>
      <w:spacing w:before="100" w:beforeAutospacing="1" w:after="100" w:afterAutospacing="1"/>
      <w:jc w:val="center"/>
      <w:textAlignment w:val="center"/>
    </w:pPr>
    <w:rPr>
      <w:rFonts w:eastAsia="Times New Roman"/>
      <w:sz w:val="16"/>
      <w:szCs w:val="16"/>
    </w:rPr>
  </w:style>
  <w:style w:type="paragraph" w:customStyle="1" w:styleId="xl68">
    <w:name w:val="xl68"/>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6"/>
      <w:szCs w:val="16"/>
    </w:rPr>
  </w:style>
  <w:style w:type="paragraph" w:customStyle="1" w:styleId="xl70">
    <w:name w:val="xl70"/>
    <w:basedOn w:val="a"/>
    <w:rsid w:val="0085260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71">
    <w:name w:val="xl71"/>
    <w:basedOn w:val="a"/>
    <w:rsid w:val="0085260D"/>
    <w:pPr>
      <w:pBdr>
        <w:top w:val="single" w:sz="4" w:space="0" w:color="auto"/>
        <w:bottom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72">
    <w:name w:val="xl72"/>
    <w:basedOn w:val="a"/>
    <w:rsid w:val="0085260D"/>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73">
    <w:name w:val="xl73"/>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4">
    <w:name w:val="xl74"/>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5">
    <w:name w:val="xl75"/>
    <w:basedOn w:val="a"/>
    <w:rsid w:val="0085260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76">
    <w:name w:val="xl76"/>
    <w:basedOn w:val="a"/>
    <w:rsid w:val="0085260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8">
    <w:name w:val="xl78"/>
    <w:basedOn w:val="a"/>
    <w:rsid w:val="0085260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85260D"/>
    <w:pPr>
      <w:spacing w:before="100" w:beforeAutospacing="1" w:after="100" w:afterAutospacing="1"/>
      <w:jc w:val="center"/>
      <w:textAlignment w:val="center"/>
    </w:pPr>
    <w:rPr>
      <w:rFonts w:eastAsia="Times New Roman"/>
      <w:b/>
      <w:bCs/>
      <w:sz w:val="16"/>
      <w:szCs w:val="16"/>
    </w:rPr>
  </w:style>
  <w:style w:type="paragraph" w:customStyle="1" w:styleId="xl80">
    <w:name w:val="xl80"/>
    <w:basedOn w:val="a"/>
    <w:rsid w:val="008526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81">
    <w:name w:val="xl81"/>
    <w:basedOn w:val="a"/>
    <w:rsid w:val="0085260D"/>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16"/>
      <w:szCs w:val="16"/>
    </w:rPr>
  </w:style>
  <w:style w:type="paragraph" w:customStyle="1" w:styleId="xl82">
    <w:name w:val="xl82"/>
    <w:basedOn w:val="a"/>
    <w:rsid w:val="0085260D"/>
    <w:pPr>
      <w:pBdr>
        <w:top w:val="single" w:sz="4" w:space="0" w:color="auto"/>
        <w:bottom w:val="single" w:sz="4" w:space="0" w:color="auto"/>
      </w:pBdr>
      <w:spacing w:before="100" w:beforeAutospacing="1" w:after="100" w:afterAutospacing="1"/>
      <w:jc w:val="right"/>
      <w:textAlignment w:val="center"/>
    </w:pPr>
    <w:rPr>
      <w:rFonts w:eastAsia="Times New Roman"/>
      <w:sz w:val="16"/>
      <w:szCs w:val="16"/>
    </w:rPr>
  </w:style>
  <w:style w:type="paragraph" w:customStyle="1" w:styleId="xl83">
    <w:name w:val="xl83"/>
    <w:basedOn w:val="a"/>
    <w:rsid w:val="0085260D"/>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84">
    <w:name w:val="xl84"/>
    <w:basedOn w:val="a"/>
    <w:rsid w:val="0085260D"/>
    <w:pPr>
      <w:pBdr>
        <w:top w:val="single" w:sz="4" w:space="0" w:color="auto"/>
        <w:left w:val="single" w:sz="4" w:space="0" w:color="auto"/>
        <w:bottom w:val="single" w:sz="4" w:space="0" w:color="auto"/>
      </w:pBdr>
      <w:spacing w:before="100" w:beforeAutospacing="1" w:after="100" w:afterAutospacing="1"/>
      <w:jc w:val="right"/>
    </w:pPr>
    <w:rPr>
      <w:rFonts w:eastAsia="Times New Roman"/>
      <w:sz w:val="16"/>
      <w:szCs w:val="16"/>
    </w:rPr>
  </w:style>
  <w:style w:type="paragraph" w:customStyle="1" w:styleId="xl85">
    <w:name w:val="xl85"/>
    <w:basedOn w:val="a"/>
    <w:rsid w:val="0085260D"/>
    <w:pPr>
      <w:pBdr>
        <w:top w:val="single" w:sz="4" w:space="0" w:color="auto"/>
        <w:bottom w:val="single" w:sz="4" w:space="0" w:color="auto"/>
      </w:pBdr>
      <w:spacing w:before="100" w:beforeAutospacing="1" w:after="100" w:afterAutospacing="1"/>
      <w:jc w:val="right"/>
    </w:pPr>
    <w:rPr>
      <w:rFonts w:eastAsia="Times New Roman"/>
      <w:sz w:val="16"/>
      <w:szCs w:val="16"/>
    </w:rPr>
  </w:style>
  <w:style w:type="paragraph" w:customStyle="1" w:styleId="xl86">
    <w:name w:val="xl86"/>
    <w:basedOn w:val="a"/>
    <w:rsid w:val="0085260D"/>
    <w:pPr>
      <w:pBdr>
        <w:top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87">
    <w:name w:val="xl87"/>
    <w:basedOn w:val="a"/>
    <w:rsid w:val="008526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character" w:styleId="af0">
    <w:name w:val="page number"/>
    <w:basedOn w:val="a0"/>
    <w:rsid w:val="0072093D"/>
  </w:style>
  <w:style w:type="paragraph" w:customStyle="1" w:styleId="xl92">
    <w:name w:val="xl92"/>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72093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rsid w:val="0072093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7">
    <w:name w:val="xl97"/>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9">
    <w:name w:val="xl99"/>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7209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a"/>
    <w:rsid w:val="0072093D"/>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rPr>
  </w:style>
  <w:style w:type="paragraph" w:customStyle="1" w:styleId="xl103">
    <w:name w:val="xl103"/>
    <w:basedOn w:val="a"/>
    <w:rsid w:val="0072093D"/>
    <w:pPr>
      <w:pBdr>
        <w:top w:val="single" w:sz="4" w:space="0" w:color="auto"/>
        <w:bottom w:val="single" w:sz="4" w:space="0" w:color="auto"/>
      </w:pBdr>
      <w:spacing w:before="100" w:beforeAutospacing="1" w:after="100" w:afterAutospacing="1"/>
      <w:jc w:val="right"/>
      <w:textAlignment w:val="center"/>
    </w:pPr>
    <w:rPr>
      <w:rFonts w:eastAsia="Times New Roman"/>
    </w:rPr>
  </w:style>
  <w:style w:type="paragraph" w:customStyle="1" w:styleId="xl104">
    <w:name w:val="xl104"/>
    <w:basedOn w:val="a"/>
    <w:rsid w:val="0072093D"/>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05">
    <w:name w:val="xl105"/>
    <w:basedOn w:val="a"/>
    <w:rsid w:val="0072093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06">
    <w:name w:val="xl106"/>
    <w:basedOn w:val="a"/>
    <w:rsid w:val="0072093D"/>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07">
    <w:name w:val="xl107"/>
    <w:basedOn w:val="a"/>
    <w:rsid w:val="0072093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3">
    <w:name w:val="xl63"/>
    <w:basedOn w:val="a"/>
    <w:rsid w:val="00090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styleId="2">
    <w:name w:val="Body Text Indent 2"/>
    <w:basedOn w:val="a"/>
    <w:link w:val="20"/>
    <w:rsid w:val="002363D7"/>
    <w:pPr>
      <w:spacing w:after="120" w:line="480" w:lineRule="auto"/>
      <w:ind w:left="283"/>
    </w:pPr>
  </w:style>
  <w:style w:type="character" w:customStyle="1" w:styleId="20">
    <w:name w:val="Основной текст с отступом 2 Знак"/>
    <w:basedOn w:val="a0"/>
    <w:link w:val="2"/>
    <w:rsid w:val="002363D7"/>
    <w:rPr>
      <w:rFonts w:eastAsia="Calibri"/>
      <w:sz w:val="24"/>
      <w:szCs w:val="24"/>
    </w:rPr>
  </w:style>
  <w:style w:type="paragraph" w:styleId="af1">
    <w:name w:val="Title"/>
    <w:basedOn w:val="a"/>
    <w:link w:val="af2"/>
    <w:qFormat/>
    <w:rsid w:val="002363D7"/>
    <w:pPr>
      <w:widowControl w:val="0"/>
      <w:overflowPunct w:val="0"/>
      <w:autoSpaceDE w:val="0"/>
      <w:autoSpaceDN w:val="0"/>
      <w:adjustRightInd w:val="0"/>
      <w:jc w:val="center"/>
      <w:textAlignment w:val="baseline"/>
    </w:pPr>
    <w:rPr>
      <w:rFonts w:eastAsia="Times New Roman"/>
      <w:b/>
      <w:sz w:val="20"/>
      <w:szCs w:val="22"/>
    </w:rPr>
  </w:style>
  <w:style w:type="character" w:customStyle="1" w:styleId="af2">
    <w:name w:val="Название Знак"/>
    <w:basedOn w:val="a0"/>
    <w:link w:val="af1"/>
    <w:rsid w:val="002363D7"/>
    <w:rPr>
      <w:b/>
      <w:szCs w:val="22"/>
    </w:rPr>
  </w:style>
  <w:style w:type="paragraph" w:customStyle="1" w:styleId="100">
    <w:name w:val="Обычный + 10 пт"/>
    <w:aliases w:val="По ширине"/>
    <w:basedOn w:val="a"/>
    <w:rsid w:val="002363D7"/>
    <w:pPr>
      <w:widowControl w:val="0"/>
      <w:overflowPunct w:val="0"/>
      <w:autoSpaceDE w:val="0"/>
      <w:autoSpaceDN w:val="0"/>
      <w:adjustRightInd w:val="0"/>
      <w:textAlignment w:val="baseline"/>
    </w:pPr>
    <w:rPr>
      <w:rFonts w:eastAsia="Times New Roman"/>
      <w:sz w:val="20"/>
      <w:szCs w:val="20"/>
    </w:rPr>
  </w:style>
  <w:style w:type="paragraph" w:customStyle="1" w:styleId="23">
    <w:name w:val="Основной текст с отступом 23"/>
    <w:basedOn w:val="a"/>
    <w:rsid w:val="002363D7"/>
    <w:pPr>
      <w:suppressAutoHyphens/>
      <w:ind w:left="567"/>
      <w:jc w:val="both"/>
    </w:pPr>
    <w:rPr>
      <w:rFonts w:eastAsia="Times New Roman"/>
      <w:sz w:val="20"/>
      <w:szCs w:val="20"/>
      <w:lang w:eastAsia="ar-SA"/>
    </w:rPr>
  </w:style>
  <w:style w:type="paragraph" w:styleId="af3">
    <w:name w:val="List Paragraph"/>
    <w:basedOn w:val="a"/>
    <w:uiPriority w:val="34"/>
    <w:qFormat/>
    <w:rsid w:val="002363D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2363D7"/>
    <w:pPr>
      <w:suppressAutoHyphens/>
      <w:ind w:left="567"/>
      <w:jc w:val="both"/>
    </w:pPr>
    <w:rPr>
      <w:rFonts w:eastAsia="Times New Roman"/>
      <w:sz w:val="20"/>
      <w:szCs w:val="20"/>
      <w:lang w:eastAsia="ar-SA"/>
    </w:rPr>
  </w:style>
  <w:style w:type="character" w:styleId="af4">
    <w:name w:val="Emphasis"/>
    <w:basedOn w:val="a0"/>
    <w:qFormat/>
    <w:rsid w:val="00236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2822">
      <w:bodyDiv w:val="1"/>
      <w:marLeft w:val="0"/>
      <w:marRight w:val="0"/>
      <w:marTop w:val="0"/>
      <w:marBottom w:val="0"/>
      <w:divBdr>
        <w:top w:val="none" w:sz="0" w:space="0" w:color="auto"/>
        <w:left w:val="none" w:sz="0" w:space="0" w:color="auto"/>
        <w:bottom w:val="none" w:sz="0" w:space="0" w:color="auto"/>
        <w:right w:val="none" w:sz="0" w:space="0" w:color="auto"/>
      </w:divBdr>
    </w:div>
    <w:div w:id="534583731">
      <w:bodyDiv w:val="1"/>
      <w:marLeft w:val="0"/>
      <w:marRight w:val="0"/>
      <w:marTop w:val="0"/>
      <w:marBottom w:val="0"/>
      <w:divBdr>
        <w:top w:val="none" w:sz="0" w:space="0" w:color="auto"/>
        <w:left w:val="none" w:sz="0" w:space="0" w:color="auto"/>
        <w:bottom w:val="none" w:sz="0" w:space="0" w:color="auto"/>
        <w:right w:val="none" w:sz="0" w:space="0" w:color="auto"/>
      </w:divBdr>
    </w:div>
    <w:div w:id="18726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AE80-71AF-432E-81EE-66ED597C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2275</Words>
  <Characters>17216</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DVS</dc:creator>
  <cp:lastModifiedBy>Зырянов Евгений Владимирович</cp:lastModifiedBy>
  <cp:revision>10</cp:revision>
  <cp:lastPrinted>2022-03-23T06:44:00Z</cp:lastPrinted>
  <dcterms:created xsi:type="dcterms:W3CDTF">2022-03-23T05:47:00Z</dcterms:created>
  <dcterms:modified xsi:type="dcterms:W3CDTF">2023-12-04T07:59:00Z</dcterms:modified>
</cp:coreProperties>
</file>