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E534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E5348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</w:t>
            </w:r>
            <w:r w:rsidR="006C02D5"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ТП-М</w:t>
            </w:r>
            <w:r w:rsidR="006F56D0">
              <w:rPr>
                <w:rFonts w:ascii="Times New Roman" w:hAnsi="Times New Roman" w:cs="Times New Roman"/>
              </w:rPr>
              <w:t>38-15</w:t>
            </w:r>
            <w:r>
              <w:rPr>
                <w:rFonts w:ascii="Times New Roman" w:hAnsi="Times New Roman" w:cs="Times New Roman"/>
              </w:rPr>
              <w:t>9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6F56D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5-49-69</w:t>
            </w:r>
          </w:p>
          <w:p w:rsidR="006F56D0" w:rsidRDefault="006F56D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8 918 3166284</w:t>
            </w: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56D0">
              <w:rPr>
                <w:rFonts w:ascii="Times New Roman" w:hAnsi="Times New Roman" w:cs="Times New Roman"/>
              </w:rPr>
              <w:t>Дом интернат.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BE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6F56D0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E5348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2023-06-30T11:20:00Z</dcterms:modified>
</cp:coreProperties>
</file>