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0" w:rsidRDefault="00893E8E">
      <w:pPr>
        <w:spacing w:after="0"/>
        <w:jc w:val="center"/>
      </w:pPr>
      <w:r>
        <w:rPr>
          <w:b/>
          <w:bCs/>
        </w:rPr>
        <w:t>Протокол</w:t>
      </w:r>
    </w:p>
    <w:p w:rsidR="00025870" w:rsidRDefault="00893E8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25870" w:rsidRDefault="00893E8E">
      <w:pPr>
        <w:spacing w:after="0"/>
        <w:jc w:val="center"/>
      </w:pPr>
      <w:r>
        <w:rPr>
          <w:b/>
          <w:bCs/>
        </w:rPr>
        <w:t>32312245388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02587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25870" w:rsidRDefault="00025870"/>
        </w:tc>
        <w:tc>
          <w:tcPr>
            <w:tcW w:w="5000" w:type="dxa"/>
          </w:tcPr>
          <w:p w:rsidR="00025870" w:rsidRDefault="00893E8E">
            <w:pPr>
              <w:jc w:val="right"/>
            </w:pPr>
            <w:r>
              <w:t>«10» апреля 2023г.</w:t>
            </w:r>
          </w:p>
        </w:tc>
      </w:tr>
    </w:tbl>
    <w:p w:rsidR="00025870" w:rsidRDefault="00893E8E" w:rsidP="007E2FE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25870" w:rsidRDefault="00025870" w:rsidP="007E2FEC">
      <w:pPr>
        <w:spacing w:after="0"/>
      </w:pPr>
    </w:p>
    <w:p w:rsidR="00025870" w:rsidRDefault="00893E8E" w:rsidP="007E2FEC">
      <w:pPr>
        <w:spacing w:after="0"/>
      </w:pPr>
      <w:r>
        <w:rPr>
          <w:b/>
          <w:bCs/>
        </w:rPr>
        <w:t xml:space="preserve">Способ закупки: </w:t>
      </w:r>
    </w:p>
    <w:p w:rsidR="00025870" w:rsidRDefault="00893E8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025870" w:rsidRDefault="00893E8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«Реконструкция ВЛ-10 </w:t>
      </w:r>
      <w:proofErr w:type="spellStart"/>
      <w:r>
        <w:t>кВ</w:t>
      </w:r>
      <w:proofErr w:type="spellEnd"/>
      <w:r>
        <w:t xml:space="preserve"> ТП-512-ТП-1806п с заменой на КЛ-10 </w:t>
      </w:r>
      <w:proofErr w:type="spellStart"/>
      <w:r>
        <w:t>кВ</w:t>
      </w:r>
      <w:proofErr w:type="spellEnd"/>
      <w:r>
        <w:t xml:space="preserve"> г.</w:t>
      </w:r>
      <w:r>
        <w:t xml:space="preserve"> Краснодар, протяженность 1,5 км».</w:t>
      </w:r>
    </w:p>
    <w:p w:rsidR="00025870" w:rsidRDefault="00893E8E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«Реконструкция ВЛ-10 </w:t>
      </w:r>
      <w:proofErr w:type="spellStart"/>
      <w:r>
        <w:t>кВ</w:t>
      </w:r>
      <w:proofErr w:type="spellEnd"/>
      <w:r>
        <w:t xml:space="preserve"> ТП-512-ТП-1806п с заменой на КЛ-10 </w:t>
      </w:r>
      <w:proofErr w:type="spellStart"/>
      <w:r>
        <w:t>кВ</w:t>
      </w:r>
      <w:proofErr w:type="spellEnd"/>
      <w:r>
        <w:t xml:space="preserve"> г. Краснодар, протяженность 1,5 км».</w:t>
      </w:r>
    </w:p>
    <w:p w:rsidR="00025870" w:rsidRDefault="00893E8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944 468.84 (без НДС) в валюте - Российский рубль</w:t>
      </w:r>
    </w:p>
    <w:p w:rsidR="00025870" w:rsidRDefault="00893E8E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025870" w:rsidRDefault="00893E8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335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Код ОКПД</w:t>
            </w:r>
            <w:proofErr w:type="gramStart"/>
            <w:r w:rsidRPr="007E2FE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Код ОКВЭД</w:t>
            </w:r>
            <w:proofErr w:type="gramStart"/>
            <w:r w:rsidRPr="007E2FE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 xml:space="preserve">Разработка проектно-рабочей документации по объекту: «Реконструкция ВЛ-10 </w:t>
            </w:r>
            <w:proofErr w:type="spellStart"/>
            <w:r w:rsidRPr="007E2FEC">
              <w:rPr>
                <w:sz w:val="22"/>
              </w:rPr>
              <w:t>кВ</w:t>
            </w:r>
            <w:proofErr w:type="spellEnd"/>
            <w:r w:rsidRPr="007E2FEC">
              <w:rPr>
                <w:sz w:val="22"/>
              </w:rPr>
              <w:t xml:space="preserve"> ТП-512-ТП-1806п с заменой на КЛ-10 </w:t>
            </w:r>
            <w:proofErr w:type="spellStart"/>
            <w:r w:rsidRPr="007E2FEC">
              <w:rPr>
                <w:sz w:val="22"/>
              </w:rPr>
              <w:t>кВ</w:t>
            </w:r>
            <w:proofErr w:type="spellEnd"/>
            <w:r w:rsidRPr="007E2FEC">
              <w:rPr>
                <w:sz w:val="22"/>
              </w:rPr>
              <w:t xml:space="preserve"> г. Краснодар, протяженность 1,5 км».</w:t>
            </w:r>
          </w:p>
        </w:tc>
        <w:tc>
          <w:tcPr>
            <w:tcW w:w="1178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25870" w:rsidRPr="007E2FEC" w:rsidRDefault="00025870" w:rsidP="007E2FE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41.10</w:t>
            </w:r>
          </w:p>
        </w:tc>
      </w:tr>
    </w:tbl>
    <w:p w:rsidR="00025870" w:rsidRDefault="00025870" w:rsidP="007E2FEC">
      <w:pPr>
        <w:spacing w:after="0"/>
      </w:pPr>
    </w:p>
    <w:p w:rsidR="00025870" w:rsidRDefault="00893E8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</w:t>
      </w:r>
      <w:r>
        <w:t xml:space="preserve"> размещены «31»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25870" w:rsidRDefault="00893E8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85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740"/>
        <w:gridCol w:w="1560"/>
        <w:gridCol w:w="1275"/>
        <w:gridCol w:w="1418"/>
      </w:tblGrid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№</w:t>
            </w:r>
          </w:p>
        </w:tc>
        <w:tc>
          <w:tcPr>
            <w:tcW w:w="474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Наименован</w:t>
            </w:r>
            <w:r w:rsidRPr="007E2FEC">
              <w:rPr>
                <w:b/>
                <w:bCs/>
                <w:sz w:val="22"/>
              </w:rPr>
              <w:t>ие участника</w:t>
            </w:r>
          </w:p>
        </w:tc>
        <w:tc>
          <w:tcPr>
            <w:tcW w:w="156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E2FEC">
              <w:rPr>
                <w:b/>
                <w:bCs/>
                <w:sz w:val="22"/>
              </w:rPr>
              <w:t>МСК</w:t>
            </w:r>
            <w:proofErr w:type="gramEnd"/>
            <w:r w:rsidRPr="007E2FEC">
              <w:rPr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1045842</w:t>
            </w:r>
          </w:p>
        </w:tc>
        <w:tc>
          <w:tcPr>
            <w:tcW w:w="474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proofErr w:type="gramStart"/>
            <w:r w:rsidRPr="007E2FEC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6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03.04.2023 08:50:31</w:t>
            </w:r>
          </w:p>
        </w:tc>
        <w:tc>
          <w:tcPr>
            <w:tcW w:w="1275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lastRenderedPageBreak/>
              <w:t>1049716</w:t>
            </w:r>
          </w:p>
        </w:tc>
        <w:tc>
          <w:tcPr>
            <w:tcW w:w="474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ОБЩЕСТВО С ОГРАНИЧЕННОЙ ОТВЕТСТВЕННОСТЬЮ "НАУЧНО-ПРОИЗВОДСТВЕННОЕ ПРЕДПРИЯТИЕ "ЭНЕРГОСЕРВИС", 344000, ОБЛАСТЬ РОСТОВСКАЯ, Г. РОСТОВ-НА-ДОНУ, УЛ. МОСКОВСКАЯ, Д.43, К.13, КВ.24</w:t>
            </w:r>
            <w:proofErr w:type="gramStart"/>
            <w:r w:rsidRPr="007E2FEC">
              <w:rPr>
                <w:sz w:val="22"/>
              </w:rPr>
              <w:t xml:space="preserve"> ;</w:t>
            </w:r>
            <w:proofErr w:type="gramEnd"/>
            <w:r w:rsidRPr="007E2FEC">
              <w:rPr>
                <w:sz w:val="22"/>
              </w:rPr>
              <w:t>27; 27А,</w:t>
            </w:r>
            <w:r w:rsidRPr="007E2FEC">
              <w:rPr>
                <w:sz w:val="22"/>
              </w:rPr>
              <w:t xml:space="preserve"> ИНН 6163078484, КПП 616401001, ОГРН 1066163015984</w:t>
            </w:r>
          </w:p>
        </w:tc>
        <w:tc>
          <w:tcPr>
            <w:tcW w:w="156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06.04.2023 14:41:38</w:t>
            </w:r>
          </w:p>
        </w:tc>
        <w:tc>
          <w:tcPr>
            <w:tcW w:w="1275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25870" w:rsidRDefault="00893E8E" w:rsidP="009B313D">
      <w:pPr>
        <w:spacing w:after="120"/>
      </w:pPr>
      <w:r>
        <w:t>Для участия в процедуре было подано 2 заявки от участников, место не присвоено 0 заявок.</w:t>
      </w:r>
    </w:p>
    <w:p w:rsidR="00025870" w:rsidRDefault="00025870" w:rsidP="007E2FEC">
      <w:pPr>
        <w:spacing w:after="120" w:line="120" w:lineRule="auto"/>
      </w:pPr>
    </w:p>
    <w:p w:rsidR="00025870" w:rsidRDefault="00893E8E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717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7067"/>
        <w:gridCol w:w="1418"/>
      </w:tblGrid>
      <w:tr w:rsidR="007E2FEC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067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7E2FEC" w:rsidRPr="007E2FEC" w:rsidTr="009B3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8"/>
        </w:trPr>
        <w:tc>
          <w:tcPr>
            <w:tcW w:w="1438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1045842</w:t>
            </w:r>
          </w:p>
        </w:tc>
        <w:tc>
          <w:tcPr>
            <w:tcW w:w="7067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proofErr w:type="gramStart"/>
            <w:r w:rsidRPr="007E2FEC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798 075.99</w:t>
            </w:r>
          </w:p>
        </w:tc>
      </w:tr>
      <w:tr w:rsidR="007E2FEC" w:rsidRPr="007E2FEC" w:rsidTr="009B3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/>
        </w:trPr>
        <w:tc>
          <w:tcPr>
            <w:tcW w:w="1438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1049716</w:t>
            </w:r>
          </w:p>
        </w:tc>
        <w:tc>
          <w:tcPr>
            <w:tcW w:w="7067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ОБЩЕСТВО С ОГРАНИЧЕННОЙ ОТВЕТСТВЕННОСТЬЮ "НАУЧНО-ПРОИЗВОДСТВЕННОЕ ПРЕДПРИЯТИЕ "ЭНЕРГОСЕРВИС", 344000, ОБЛАСТЬ РОСТОВСКАЯ, Г. РОСТОВ-НА-ДОНУ, УЛ. МОСКОВСКАЯ, Д.43, К.13, КВ.24</w:t>
            </w:r>
            <w:proofErr w:type="gramStart"/>
            <w:r w:rsidRPr="007E2FEC">
              <w:rPr>
                <w:sz w:val="22"/>
              </w:rPr>
              <w:t xml:space="preserve"> ;</w:t>
            </w:r>
            <w:proofErr w:type="gramEnd"/>
            <w:r w:rsidRPr="007E2FEC">
              <w:rPr>
                <w:sz w:val="22"/>
              </w:rPr>
              <w:t>27; 27А, ИНН 6163078484, КПП 616401001, ОГРН 1066163015984</w:t>
            </w:r>
          </w:p>
        </w:tc>
        <w:tc>
          <w:tcPr>
            <w:tcW w:w="1418" w:type="dxa"/>
            <w:vAlign w:val="center"/>
          </w:tcPr>
          <w:p w:rsidR="007E2FEC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802 798.34</w:t>
            </w:r>
          </w:p>
        </w:tc>
      </w:tr>
    </w:tbl>
    <w:p w:rsidR="00025870" w:rsidRDefault="00025870">
      <w:pPr>
        <w:spacing w:line="120" w:lineRule="auto"/>
      </w:pPr>
    </w:p>
    <w:p w:rsidR="00025870" w:rsidRDefault="00893E8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957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Порядковый н</w:t>
            </w:r>
            <w:r w:rsidRPr="007E2FEC">
              <w:rPr>
                <w:b/>
                <w:bCs/>
                <w:sz w:val="22"/>
              </w:rPr>
              <w:t>омер заявки</w:t>
            </w:r>
          </w:p>
        </w:tc>
        <w:tc>
          <w:tcPr>
            <w:tcW w:w="50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b/>
                <w:bCs/>
                <w:sz w:val="22"/>
              </w:rPr>
              <w:t>Место заявки</w:t>
            </w:r>
          </w:p>
        </w:tc>
      </w:tr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1045842</w:t>
            </w:r>
          </w:p>
        </w:tc>
        <w:tc>
          <w:tcPr>
            <w:tcW w:w="50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proofErr w:type="gramStart"/>
            <w:r w:rsidRPr="007E2FEC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798 075.99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957 691.1</w:t>
            </w:r>
            <w:r w:rsidRPr="007E2FEC">
              <w:rPr>
                <w:sz w:val="22"/>
              </w:rPr>
              <w:t>9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1</w:t>
            </w:r>
          </w:p>
        </w:tc>
      </w:tr>
      <w:tr w:rsidR="00025870" w:rsidRPr="007E2FEC" w:rsidTr="007E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lastRenderedPageBreak/>
              <w:t>1049716</w:t>
            </w:r>
          </w:p>
        </w:tc>
        <w:tc>
          <w:tcPr>
            <w:tcW w:w="50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ОБЩЕСТВО С ОГРАНИЧЕННОЙ ОТВЕТСТВЕННОСТЬЮ "НАУЧНО-ПРОИЗВОДСТВЕННОЕ ПРЕДПРИЯТИЕ "ЭНЕРГОСЕРВИС", 344000, ОБЛАСТЬ РОСТОВСКАЯ, Г. РОСТОВ-НА-ДОНУ, УЛ. МОСКОВСКАЯ, Д.43, К.13, КВ.24</w:t>
            </w:r>
            <w:proofErr w:type="gramStart"/>
            <w:r w:rsidRPr="007E2FEC">
              <w:rPr>
                <w:sz w:val="22"/>
              </w:rPr>
              <w:t xml:space="preserve"> ;</w:t>
            </w:r>
            <w:proofErr w:type="gramEnd"/>
            <w:r w:rsidRPr="007E2FEC">
              <w:rPr>
                <w:sz w:val="22"/>
              </w:rPr>
              <w:t>27; 27А, ИНН 6163078484, КПП 616401001, ОГРН 1066163015984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 xml:space="preserve">802 </w:t>
            </w:r>
            <w:r w:rsidRPr="007E2FEC">
              <w:rPr>
                <w:sz w:val="22"/>
              </w:rPr>
              <w:t>798.34</w:t>
            </w:r>
          </w:p>
        </w:tc>
        <w:tc>
          <w:tcPr>
            <w:tcW w:w="1600" w:type="dxa"/>
            <w:vAlign w:val="center"/>
          </w:tcPr>
          <w:p w:rsidR="00025870" w:rsidRPr="007E2FEC" w:rsidRDefault="007E2FEC" w:rsidP="007E2FE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Без НДС</w:t>
            </w:r>
          </w:p>
        </w:tc>
        <w:tc>
          <w:tcPr>
            <w:tcW w:w="1600" w:type="dxa"/>
            <w:vAlign w:val="center"/>
          </w:tcPr>
          <w:p w:rsidR="00025870" w:rsidRPr="007E2FEC" w:rsidRDefault="00893E8E" w:rsidP="007E2FEC">
            <w:pPr>
              <w:spacing w:after="0"/>
              <w:jc w:val="center"/>
              <w:rPr>
                <w:sz w:val="22"/>
              </w:rPr>
            </w:pPr>
            <w:r w:rsidRPr="007E2FEC">
              <w:rPr>
                <w:sz w:val="22"/>
              </w:rPr>
              <w:t>2</w:t>
            </w:r>
          </w:p>
        </w:tc>
      </w:tr>
    </w:tbl>
    <w:p w:rsidR="00025870" w:rsidRDefault="00025870">
      <w:pPr>
        <w:spacing w:line="120" w:lineRule="auto"/>
      </w:pPr>
    </w:p>
    <w:p w:rsidR="00025870" w:rsidRDefault="00893E8E" w:rsidP="009B313D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025870" w:rsidRDefault="00893E8E" w:rsidP="009B313D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B313D" w:rsidTr="00D162D9">
        <w:trPr>
          <w:trHeight w:val="782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13D" w:rsidRPr="00001566" w:rsidRDefault="009B313D" w:rsidP="009B313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B313D" w:rsidRPr="00B26CCD" w:rsidRDefault="009B313D" w:rsidP="009B313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B313D" w:rsidTr="00D162D9">
        <w:trPr>
          <w:trHeight w:val="567"/>
        </w:trPr>
        <w:tc>
          <w:tcPr>
            <w:tcW w:w="3007" w:type="dxa"/>
            <w:vAlign w:val="center"/>
          </w:tcPr>
          <w:p w:rsidR="009B313D" w:rsidRDefault="009B313D" w:rsidP="00D162D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B313D" w:rsidRDefault="009B313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B313D" w:rsidRDefault="009B313D" w:rsidP="00D162D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B313D" w:rsidTr="00D162D9">
        <w:trPr>
          <w:trHeight w:val="567"/>
        </w:trPr>
        <w:tc>
          <w:tcPr>
            <w:tcW w:w="3007" w:type="dxa"/>
            <w:vAlign w:val="center"/>
          </w:tcPr>
          <w:p w:rsidR="009B313D" w:rsidRDefault="009B313D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B313D" w:rsidRDefault="009B313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B313D" w:rsidRDefault="009B313D" w:rsidP="00D162D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B313D" w:rsidTr="00D162D9">
        <w:trPr>
          <w:trHeight w:val="567"/>
        </w:trPr>
        <w:tc>
          <w:tcPr>
            <w:tcW w:w="3007" w:type="dxa"/>
            <w:vAlign w:val="center"/>
          </w:tcPr>
          <w:p w:rsidR="009B313D" w:rsidRDefault="009B313D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B313D" w:rsidRDefault="009B313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B313D" w:rsidRDefault="009B313D" w:rsidP="00D162D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B313D" w:rsidTr="00D162D9">
        <w:trPr>
          <w:trHeight w:val="567"/>
        </w:trPr>
        <w:tc>
          <w:tcPr>
            <w:tcW w:w="3007" w:type="dxa"/>
            <w:vAlign w:val="center"/>
          </w:tcPr>
          <w:p w:rsidR="009B313D" w:rsidRDefault="009B313D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B313D" w:rsidRDefault="009B313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B313D" w:rsidRDefault="009B313D" w:rsidP="00D162D9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9B313D" w:rsidTr="00D162D9">
        <w:trPr>
          <w:trHeight w:val="567"/>
        </w:trPr>
        <w:tc>
          <w:tcPr>
            <w:tcW w:w="3007" w:type="dxa"/>
            <w:vAlign w:val="center"/>
          </w:tcPr>
          <w:p w:rsidR="009B313D" w:rsidRDefault="009B313D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B313D" w:rsidRDefault="009B313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B313D" w:rsidRDefault="009B313D" w:rsidP="00D162D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B313D" w:rsidTr="00D162D9">
        <w:trPr>
          <w:trHeight w:val="567"/>
        </w:trPr>
        <w:tc>
          <w:tcPr>
            <w:tcW w:w="3007" w:type="dxa"/>
            <w:vAlign w:val="center"/>
          </w:tcPr>
          <w:p w:rsidR="009B313D" w:rsidRDefault="009B313D" w:rsidP="00D162D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B313D" w:rsidRDefault="009B313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B313D" w:rsidRDefault="009B313D" w:rsidP="00D162D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E2FEC" w:rsidRDefault="007E2FEC" w:rsidP="007E2FEC">
      <w:pPr>
        <w:pStyle w:val="P-Style"/>
      </w:pPr>
    </w:p>
    <w:sectPr w:rsidR="007E2FEC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E" w:rsidRDefault="00893E8E">
      <w:pPr>
        <w:spacing w:after="0" w:line="240" w:lineRule="auto"/>
      </w:pPr>
      <w:r>
        <w:separator/>
      </w:r>
    </w:p>
  </w:endnote>
  <w:endnote w:type="continuationSeparator" w:id="0">
    <w:p w:rsidR="00893E8E" w:rsidRDefault="0089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025870" w:rsidRPr="009B313D">
      <w:tc>
        <w:tcPr>
          <w:tcW w:w="8503" w:type="dxa"/>
        </w:tcPr>
        <w:p w:rsidR="00025870" w:rsidRDefault="00893E8E" w:rsidP="009B313D">
          <w:pPr>
            <w:spacing w:after="0"/>
            <w:rPr>
              <w:sz w:val="22"/>
            </w:rPr>
          </w:pPr>
          <w:r w:rsidRPr="009B313D">
            <w:rPr>
              <w:sz w:val="22"/>
            </w:rPr>
            <w:t>Протокол подведения итогов процедуры №32312245388 от 10.04.2023г.</w:t>
          </w:r>
        </w:p>
        <w:p w:rsidR="009B313D" w:rsidRDefault="009B313D" w:rsidP="009B313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B313D" w:rsidRPr="009B313D" w:rsidRDefault="009B313D" w:rsidP="009B313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25870" w:rsidRPr="009B313D" w:rsidRDefault="00893E8E" w:rsidP="009B313D">
          <w:pPr>
            <w:spacing w:after="0"/>
            <w:jc w:val="right"/>
            <w:rPr>
              <w:sz w:val="22"/>
            </w:rPr>
          </w:pPr>
          <w:r w:rsidRPr="009B313D">
            <w:rPr>
              <w:sz w:val="22"/>
            </w:rPr>
            <w:t xml:space="preserve">стр. </w:t>
          </w:r>
          <w:r w:rsidRPr="009B313D">
            <w:rPr>
              <w:sz w:val="22"/>
            </w:rPr>
            <w:fldChar w:fldCharType="begin"/>
          </w:r>
          <w:r w:rsidRPr="009B313D">
            <w:rPr>
              <w:sz w:val="22"/>
            </w:rPr>
            <w:instrText>PAGE</w:instrText>
          </w:r>
          <w:r w:rsidR="007E2FEC" w:rsidRPr="009B313D">
            <w:rPr>
              <w:sz w:val="22"/>
            </w:rPr>
            <w:fldChar w:fldCharType="separate"/>
          </w:r>
          <w:r w:rsidR="009B313D">
            <w:rPr>
              <w:noProof/>
              <w:sz w:val="22"/>
            </w:rPr>
            <w:t>3</w:t>
          </w:r>
          <w:r w:rsidRPr="009B313D">
            <w:rPr>
              <w:sz w:val="22"/>
            </w:rPr>
            <w:fldChar w:fldCharType="end"/>
          </w:r>
          <w:r w:rsidRPr="009B313D">
            <w:rPr>
              <w:sz w:val="22"/>
            </w:rPr>
            <w:t xml:space="preserve"> из </w:t>
          </w:r>
          <w:r w:rsidRPr="009B313D">
            <w:rPr>
              <w:sz w:val="22"/>
            </w:rPr>
            <w:fldChar w:fldCharType="begin"/>
          </w:r>
          <w:r w:rsidRPr="009B313D">
            <w:rPr>
              <w:sz w:val="22"/>
            </w:rPr>
            <w:instrText>NUMPAGES</w:instrText>
          </w:r>
          <w:r w:rsidR="007E2FEC" w:rsidRPr="009B313D">
            <w:rPr>
              <w:sz w:val="22"/>
            </w:rPr>
            <w:fldChar w:fldCharType="separate"/>
          </w:r>
          <w:r w:rsidR="009B313D">
            <w:rPr>
              <w:noProof/>
              <w:sz w:val="22"/>
            </w:rPr>
            <w:t>3</w:t>
          </w:r>
          <w:r w:rsidRPr="009B313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E" w:rsidRDefault="00893E8E">
      <w:pPr>
        <w:spacing w:after="0" w:line="240" w:lineRule="auto"/>
      </w:pPr>
      <w:r>
        <w:separator/>
      </w:r>
    </w:p>
  </w:footnote>
  <w:footnote w:type="continuationSeparator" w:id="0">
    <w:p w:rsidR="00893E8E" w:rsidRDefault="0089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5186CE"/>
    <w:multiLevelType w:val="hybridMultilevel"/>
    <w:tmpl w:val="E8D85008"/>
    <w:lvl w:ilvl="0" w:tplc="D250D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1620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027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203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B2A0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30DF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A61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0C3F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AC9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2C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70"/>
    <w:rsid w:val="00025870"/>
    <w:rsid w:val="007E2FEC"/>
    <w:rsid w:val="00893E8E"/>
    <w:rsid w:val="009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9055">
    <w:name w:val="style290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3352">
    <w:name w:val="style833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578">
    <w:name w:val="style685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741">
    <w:name w:val="style717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571">
    <w:name w:val="style695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051">
    <w:name w:val="style650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343">
    <w:name w:val="style413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566">
    <w:name w:val="style475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49">
    <w:name w:val="style5034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B31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13D"/>
  </w:style>
  <w:style w:type="paragraph" w:styleId="a7">
    <w:name w:val="footer"/>
    <w:basedOn w:val="a"/>
    <w:link w:val="a8"/>
    <w:uiPriority w:val="99"/>
    <w:unhideWhenUsed/>
    <w:rsid w:val="009B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3970</Characters>
  <Application>Microsoft Office Word</Application>
  <DocSecurity>0</DocSecurity>
  <Lines>33</Lines>
  <Paragraphs>9</Paragraphs>
  <ScaleCrop>false</ScaleCrop>
  <Manager/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2023-04-10T11:11:00Z</dcterms:created>
  <dcterms:modified xsi:type="dcterms:W3CDTF">2023-04-10T11:18:00Z</dcterms:modified>
  <cp:category/>
</cp:coreProperties>
</file>