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5A63B6" w:rsidRPr="00CA417E" w:rsidRDefault="005A63B6" w:rsidP="005A63B6">
      <w:pPr>
        <w:tabs>
          <w:tab w:val="left" w:pos="1843"/>
        </w:tabs>
        <w:ind w:firstLine="0"/>
        <w:jc w:val="center"/>
      </w:pPr>
      <w:r>
        <w:rPr>
          <w:rFonts w:ascii="Arial" w:hAnsi="Arial" w:cs="Arial"/>
          <w:b/>
          <w:bCs/>
          <w:caps/>
          <w:sz w:val="28"/>
          <w:szCs w:val="24"/>
        </w:rPr>
        <w:t>ДОКУМЕНТАЦИЯ О ЗАКУПКЕ</w:t>
      </w:r>
      <w:r>
        <w:rPr>
          <w:b/>
        </w:rPr>
        <w:br/>
      </w:r>
      <w:r>
        <w:rPr>
          <w:b/>
        </w:rPr>
        <w:br/>
      </w:r>
      <w:r>
        <w:rPr>
          <w:b/>
          <w:szCs w:val="24"/>
        </w:rPr>
        <w:t>на закупку</w:t>
      </w:r>
      <w:r>
        <w:rPr>
          <w:szCs w:val="24"/>
        </w:rPr>
        <w:t xml:space="preserve"> </w:t>
      </w:r>
      <w:r>
        <w:rPr>
          <w:b/>
        </w:rPr>
        <w:t xml:space="preserve">«Выполнение </w:t>
      </w:r>
      <w:proofErr w:type="spellStart"/>
      <w:proofErr w:type="gramStart"/>
      <w:r>
        <w:rPr>
          <w:b/>
        </w:rPr>
        <w:t>строительно</w:t>
      </w:r>
      <w:proofErr w:type="spellEnd"/>
      <w:r>
        <w:rPr>
          <w:b/>
        </w:rPr>
        <w:t xml:space="preserve"> – монтажных</w:t>
      </w:r>
      <w:proofErr w:type="gramEnd"/>
      <w:r>
        <w:rPr>
          <w:b/>
        </w:rPr>
        <w:t xml:space="preserve"> и пусконаладочных работ              по объект</w:t>
      </w:r>
      <w:r w:rsidR="00D45CF2">
        <w:rPr>
          <w:b/>
        </w:rPr>
        <w:t>у для нужд АО «НЭСК-электросети</w:t>
      </w:r>
      <w:r>
        <w:rPr>
          <w:b/>
        </w:rPr>
        <w:t>»</w:t>
      </w:r>
      <w:r w:rsidR="00CA417E">
        <w:rPr>
          <w:b/>
        </w:rPr>
        <w:t xml:space="preserve"> в г.</w:t>
      </w:r>
      <w:r w:rsidR="00EB7C21">
        <w:rPr>
          <w:b/>
        </w:rPr>
        <w:t xml:space="preserve"> Гулькевичи</w:t>
      </w:r>
      <w:r w:rsidR="00CA417E">
        <w:rPr>
          <w:b/>
        </w:rPr>
        <w:t>»</w:t>
      </w:r>
    </w:p>
    <w:p w:rsidR="005A63B6" w:rsidRDefault="005A63B6" w:rsidP="005A63B6">
      <w:pPr>
        <w:ind w:firstLine="0"/>
        <w:jc w:val="center"/>
        <w:rPr>
          <w:b/>
        </w:rPr>
      </w:pPr>
    </w:p>
    <w:p w:rsidR="005A63B6" w:rsidRPr="00204F63" w:rsidRDefault="005A63B6" w:rsidP="005A63B6">
      <w:pPr>
        <w:ind w:firstLine="0"/>
        <w:jc w:val="center"/>
      </w:pPr>
      <w:r>
        <w:rPr>
          <w:b/>
        </w:rPr>
        <w:t>Конкурс в электронной форме, участниками которого являются субъекты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F4278E">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A46E37">
      <w:pPr>
        <w:numPr>
          <w:ilvl w:val="0"/>
          <w:numId w:val="55"/>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xml:space="preserve">, утвержденного решением Совета директоров АО «НЭСК-электросети» (протокол заседания от 26.12.2018 № 6). </w:t>
      </w:r>
    </w:p>
    <w:p w:rsidR="00204F63" w:rsidRPr="00204F63" w:rsidRDefault="00204F63" w:rsidP="00A46E37">
      <w:pPr>
        <w:numPr>
          <w:ilvl w:val="0"/>
          <w:numId w:val="55"/>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A46E37">
      <w:pPr>
        <w:numPr>
          <w:ilvl w:val="0"/>
          <w:numId w:val="55"/>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A46E37">
      <w:pPr>
        <w:numPr>
          <w:ilvl w:val="0"/>
          <w:numId w:val="55"/>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644D4C" w:rsidRPr="003936A4">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5A63B6" w:rsidRPr="0085682C" w:rsidRDefault="005A63B6" w:rsidP="005A63B6">
      <w:pPr>
        <w:ind w:firstLine="0"/>
        <w:jc w:val="center"/>
        <w:rPr>
          <w:rStyle w:val="af4"/>
        </w:rPr>
      </w:pPr>
      <w:r w:rsidRPr="0085682C">
        <w:rPr>
          <w:b/>
          <w:sz w:val="26"/>
          <w:szCs w:val="26"/>
        </w:rPr>
        <w:t xml:space="preserve">Извещение </w:t>
      </w:r>
    </w:p>
    <w:p w:rsidR="005A63B6" w:rsidRPr="0085682C" w:rsidRDefault="005A63B6" w:rsidP="005A63B6">
      <w:pPr>
        <w:spacing w:after="120"/>
        <w:ind w:firstLine="0"/>
        <w:jc w:val="center"/>
        <w:rPr>
          <w:rStyle w:val="af4"/>
        </w:rPr>
      </w:pPr>
      <w:r w:rsidRPr="0079660F">
        <w:rPr>
          <w:szCs w:val="24"/>
        </w:rPr>
        <w:t xml:space="preserve">на закупку </w:t>
      </w:r>
      <w:r w:rsidRPr="000C192C">
        <w:rPr>
          <w:szCs w:val="24"/>
        </w:rPr>
        <w:t xml:space="preserve">«Выполнение </w:t>
      </w:r>
      <w:proofErr w:type="spellStart"/>
      <w:proofErr w:type="gramStart"/>
      <w:r w:rsidRPr="000C192C">
        <w:rPr>
          <w:szCs w:val="24"/>
        </w:rPr>
        <w:t>строительно</w:t>
      </w:r>
      <w:proofErr w:type="spellEnd"/>
      <w:r w:rsidRPr="000C192C">
        <w:rPr>
          <w:szCs w:val="24"/>
        </w:rPr>
        <w:t xml:space="preserve"> – монтажных</w:t>
      </w:r>
      <w:proofErr w:type="gramEnd"/>
      <w:r w:rsidRPr="000C192C">
        <w:rPr>
          <w:szCs w:val="24"/>
        </w:rPr>
        <w:t xml:space="preserve"> </w:t>
      </w:r>
      <w:r>
        <w:rPr>
          <w:szCs w:val="24"/>
        </w:rPr>
        <w:t xml:space="preserve">и пусконаладочных </w:t>
      </w:r>
      <w:r w:rsidRPr="000C192C">
        <w:rPr>
          <w:szCs w:val="24"/>
        </w:rPr>
        <w:t xml:space="preserve">работ </w:t>
      </w:r>
      <w:r>
        <w:rPr>
          <w:szCs w:val="24"/>
        </w:rPr>
        <w:t xml:space="preserve">                      </w:t>
      </w:r>
      <w:r w:rsidRPr="00FC5F11">
        <w:rPr>
          <w:szCs w:val="24"/>
        </w:rPr>
        <w:t>по объекту для нужд АО «</w:t>
      </w:r>
      <w:r w:rsidR="00D45CF2">
        <w:rPr>
          <w:szCs w:val="24"/>
        </w:rPr>
        <w:t>НЭСК-электросети</w:t>
      </w:r>
      <w:r w:rsidRPr="000C192C">
        <w:rPr>
          <w:szCs w:val="24"/>
        </w:rPr>
        <w:t>»</w:t>
      </w:r>
      <w:r w:rsidR="007F19C1">
        <w:rPr>
          <w:szCs w:val="24"/>
        </w:rPr>
        <w:t xml:space="preserve"> </w:t>
      </w:r>
      <w:r w:rsidR="00CA417E">
        <w:rPr>
          <w:szCs w:val="24"/>
        </w:rPr>
        <w:t xml:space="preserve">в г. </w:t>
      </w:r>
      <w:r w:rsidR="00EB7C21">
        <w:rPr>
          <w:b/>
        </w:rPr>
        <w:t>Гулькевичи</w:t>
      </w:r>
      <w:r w:rsidR="00CA417E">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b/>
                <w:sz w:val="16"/>
                <w:szCs w:val="16"/>
              </w:rPr>
            </w:pPr>
            <w:r w:rsidRPr="0085682C">
              <w:rPr>
                <w:b/>
                <w:sz w:val="16"/>
                <w:szCs w:val="16"/>
              </w:rPr>
              <w:t>ПОЛЕ ДЛЯ ЗАПОЛНЕНИЯ</w:t>
            </w:r>
          </w:p>
        </w:tc>
      </w:tr>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3</w:t>
            </w:r>
          </w:p>
        </w:tc>
      </w:tr>
      <w:tr w:rsidR="005A63B6" w:rsidRPr="0085682C" w:rsidTr="005A63B6">
        <w:tc>
          <w:tcPr>
            <w:tcW w:w="5000" w:type="pct"/>
            <w:gridSpan w:val="6"/>
            <w:tcBorders>
              <w:top w:val="single" w:sz="12" w:space="0" w:color="auto"/>
              <w:bottom w:val="single" w:sz="4" w:space="0" w:color="auto"/>
            </w:tcBorders>
            <w:shd w:val="clear" w:color="auto" w:fill="FFFFFF" w:themeFill="background1"/>
          </w:tcPr>
          <w:p w:rsidR="005A63B6" w:rsidRPr="0085682C" w:rsidRDefault="005A63B6" w:rsidP="005A63B6">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5A63B6" w:rsidRPr="0085682C" w:rsidTr="005A63B6">
        <w:trPr>
          <w:trHeight w:val="729"/>
        </w:trPr>
        <w:tc>
          <w:tcPr>
            <w:tcW w:w="407" w:type="pct"/>
            <w:vMerge w:val="restart"/>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Открытая или закрытая форма</w:t>
            </w:r>
          </w:p>
        </w:tc>
      </w:tr>
      <w:tr w:rsidR="005A63B6" w:rsidRPr="0085682C" w:rsidTr="005A63B6">
        <w:trPr>
          <w:trHeight w:val="1166"/>
        </w:trPr>
        <w:tc>
          <w:tcPr>
            <w:tcW w:w="407" w:type="pct"/>
            <w:vMerge/>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5A63B6" w:rsidRPr="0085682C" w:rsidTr="005A63B6">
              <w:trPr>
                <w:trHeight w:val="415"/>
              </w:trPr>
              <w:tc>
                <w:tcPr>
                  <w:tcW w:w="420" w:type="dxa"/>
                  <w:vAlign w:val="bottom"/>
                </w:tcPr>
                <w:p w:rsidR="005A63B6" w:rsidRPr="0085682C" w:rsidRDefault="005A63B6" w:rsidP="005A63B6">
                  <w:pPr>
                    <w:ind w:firstLine="0"/>
                    <w:jc w:val="left"/>
                  </w:pPr>
                  <w:r>
                    <w:rPr>
                      <w:noProof/>
                      <w:szCs w:val="20"/>
                    </w:rPr>
                    <w:drawing>
                      <wp:inline distT="0" distB="0" distL="0" distR="0" wp14:anchorId="526DF312" wp14:editId="5F12E07D">
                        <wp:extent cx="169049" cy="169049"/>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Запрос цен</w:t>
                  </w:r>
                </w:p>
              </w:tc>
            </w:tr>
            <w:tr w:rsidR="005A63B6" w:rsidRPr="0085682C" w:rsidTr="005A63B6">
              <w:trPr>
                <w:trHeight w:val="563"/>
              </w:trPr>
              <w:tc>
                <w:tcPr>
                  <w:tcW w:w="420" w:type="dxa"/>
                  <w:vAlign w:val="bottom"/>
                </w:tcPr>
                <w:p w:rsidR="005A63B6" w:rsidRPr="0085682C" w:rsidRDefault="005A63B6" w:rsidP="005A63B6">
                  <w:pPr>
                    <w:ind w:firstLine="0"/>
                    <w:jc w:val="left"/>
                  </w:pPr>
                  <w:r>
                    <w:rPr>
                      <w:noProof/>
                      <w:szCs w:val="20"/>
                    </w:rPr>
                    <w:drawing>
                      <wp:inline distT="0" distB="0" distL="0" distR="0" wp14:anchorId="723B0B46" wp14:editId="5E2C83E6">
                        <wp:extent cx="169049" cy="169049"/>
                        <wp:effectExtent l="0" t="0" r="254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Запрос </w:t>
                  </w:r>
                </w:p>
                <w:p w:rsidR="005A63B6" w:rsidRPr="0085682C" w:rsidRDefault="005A63B6" w:rsidP="005A63B6">
                  <w:pPr>
                    <w:pStyle w:val="af1"/>
                    <w:spacing w:before="0" w:after="0"/>
                    <w:ind w:left="0"/>
                    <w:rPr>
                      <w:sz w:val="16"/>
                      <w:szCs w:val="20"/>
                    </w:rPr>
                  </w:pPr>
                  <w:r w:rsidRPr="0085682C">
                    <w:rPr>
                      <w:sz w:val="16"/>
                      <w:szCs w:val="20"/>
                    </w:rPr>
                    <w:t>предложений</w:t>
                  </w:r>
                </w:p>
              </w:tc>
            </w:tr>
            <w:tr w:rsidR="005A63B6" w:rsidRPr="0085682C" w:rsidTr="005A63B6">
              <w:trPr>
                <w:trHeight w:val="430"/>
              </w:trPr>
              <w:tc>
                <w:tcPr>
                  <w:tcW w:w="420" w:type="dxa"/>
                  <w:vAlign w:val="bottom"/>
                </w:tcPr>
                <w:p w:rsidR="005A63B6" w:rsidRPr="0085682C" w:rsidRDefault="005A63B6" w:rsidP="005A63B6">
                  <w:pPr>
                    <w:ind w:firstLine="0"/>
                    <w:jc w:val="left"/>
                  </w:pPr>
                  <w:r>
                    <w:rPr>
                      <w:noProof/>
                      <w:szCs w:val="20"/>
                    </w:rPr>
                    <w:drawing>
                      <wp:inline distT="0" distB="0" distL="0" distR="0" wp14:anchorId="6CCCF7FA" wp14:editId="0E522178">
                        <wp:extent cx="192405" cy="1924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5A63B6" w:rsidRPr="0085682C" w:rsidTr="005A63B6">
              <w:trPr>
                <w:trHeight w:val="564"/>
              </w:trPr>
              <w:tc>
                <w:tcPr>
                  <w:tcW w:w="420" w:type="dxa"/>
                  <w:vAlign w:val="bottom"/>
                </w:tcPr>
                <w:p w:rsidR="005A63B6" w:rsidRPr="0085682C" w:rsidRDefault="005A63B6" w:rsidP="005A63B6">
                  <w:pPr>
                    <w:ind w:firstLine="0"/>
                    <w:jc w:val="left"/>
                  </w:pPr>
                  <w:r>
                    <w:rPr>
                      <w:noProof/>
                      <w:szCs w:val="20"/>
                    </w:rPr>
                    <w:drawing>
                      <wp:inline distT="0" distB="0" distL="0" distR="0" wp14:anchorId="7FDA9E94" wp14:editId="0102977E">
                        <wp:extent cx="192405" cy="192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Безальтернативная</w:t>
                  </w:r>
                </w:p>
                <w:p w:rsidR="005A63B6" w:rsidRPr="0085682C" w:rsidRDefault="005A63B6" w:rsidP="005A63B6">
                  <w:pPr>
                    <w:pStyle w:val="af1"/>
                    <w:spacing w:before="0" w:after="0"/>
                    <w:ind w:left="0"/>
                    <w:rPr>
                      <w:sz w:val="16"/>
                      <w:szCs w:val="20"/>
                    </w:rPr>
                  </w:pPr>
                  <w:r w:rsidRPr="0085682C">
                    <w:rPr>
                      <w:sz w:val="16"/>
                      <w:szCs w:val="20"/>
                    </w:rPr>
                    <w:t>закупка</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5B7A7CD6" wp14:editId="05140333">
                        <wp:extent cx="192405" cy="192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Аукцион</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6BCB7838" wp14:editId="77CFDB20">
                        <wp:extent cx="169049" cy="169049"/>
                        <wp:effectExtent l="0" t="0" r="254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Конкурс</w:t>
                  </w:r>
                </w:p>
              </w:tc>
            </w:tr>
          </w:tbl>
          <w:p w:rsidR="005A63B6" w:rsidRPr="0085682C" w:rsidRDefault="005A63B6" w:rsidP="005A63B6">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01"/>
              </w:trPr>
              <w:tc>
                <w:tcPr>
                  <w:tcW w:w="420" w:type="dxa"/>
                  <w:vAlign w:val="center"/>
                </w:tcPr>
                <w:p w:rsidR="005A63B6" w:rsidRPr="0085682C" w:rsidRDefault="00F91571" w:rsidP="005A63B6">
                  <w:pPr>
                    <w:ind w:firstLine="0"/>
                  </w:pPr>
                  <w:r>
                    <w:rPr>
                      <w:noProof/>
                      <w:szCs w:val="20"/>
                    </w:rPr>
                    <w:drawing>
                      <wp:inline distT="0" distB="0" distL="0" distR="0" wp14:anchorId="7C165248" wp14:editId="7F5F9781">
                        <wp:extent cx="169049" cy="169049"/>
                        <wp:effectExtent l="0" t="0" r="254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Одноэтапная процедура</w:t>
                  </w:r>
                </w:p>
              </w:tc>
            </w:tr>
            <w:tr w:rsidR="005A63B6" w:rsidRPr="0085682C" w:rsidTr="005A63B6">
              <w:trPr>
                <w:trHeight w:val="565"/>
              </w:trPr>
              <w:tc>
                <w:tcPr>
                  <w:tcW w:w="420" w:type="dxa"/>
                  <w:vAlign w:val="center"/>
                </w:tcPr>
                <w:p w:rsidR="005A63B6" w:rsidRPr="0085682C" w:rsidRDefault="00F91571" w:rsidP="005A63B6">
                  <w:pPr>
                    <w:ind w:firstLine="0"/>
                  </w:pPr>
                  <w:r>
                    <w:rPr>
                      <w:noProof/>
                      <w:szCs w:val="20"/>
                    </w:rPr>
                    <w:drawing>
                      <wp:inline distT="0" distB="0" distL="0" distR="0" wp14:anchorId="114419BD" wp14:editId="7C9C3475">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Многоэтапная процедура</w:t>
                  </w:r>
                </w:p>
              </w:tc>
            </w:tr>
          </w:tbl>
          <w:p w:rsidR="005A63B6" w:rsidRPr="0085682C" w:rsidRDefault="005A63B6" w:rsidP="005A63B6">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57"/>
              </w:trPr>
              <w:tc>
                <w:tcPr>
                  <w:tcW w:w="420" w:type="dxa"/>
                  <w:vAlign w:val="center"/>
                </w:tcPr>
                <w:p w:rsidR="005A63B6" w:rsidRPr="0085682C" w:rsidRDefault="005A63B6" w:rsidP="005A63B6">
                  <w:pPr>
                    <w:ind w:firstLine="0"/>
                  </w:pPr>
                  <w:r>
                    <w:rPr>
                      <w:noProof/>
                      <w:szCs w:val="20"/>
                    </w:rPr>
                    <w:drawing>
                      <wp:inline distT="0" distB="0" distL="0" distR="0" wp14:anchorId="0F9573AE" wp14:editId="73838165">
                        <wp:extent cx="115570" cy="1612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Неэлектронная форма</w:t>
                  </w:r>
                </w:p>
              </w:tc>
            </w:tr>
            <w:tr w:rsidR="005A63B6" w:rsidRPr="0085682C" w:rsidTr="005A63B6">
              <w:trPr>
                <w:trHeight w:val="693"/>
              </w:trPr>
              <w:tc>
                <w:tcPr>
                  <w:tcW w:w="420" w:type="dxa"/>
                  <w:vAlign w:val="center"/>
                </w:tcPr>
                <w:p w:rsidR="005A63B6" w:rsidRPr="0085682C" w:rsidRDefault="005A63B6" w:rsidP="005A63B6">
                  <w:pPr>
                    <w:ind w:firstLine="0"/>
                  </w:pPr>
                  <w:r>
                    <w:rPr>
                      <w:noProof/>
                      <w:szCs w:val="20"/>
                    </w:rPr>
                    <w:drawing>
                      <wp:inline distT="0" distB="0" distL="0" distR="0" wp14:anchorId="1707FFD2" wp14:editId="28EDE625">
                        <wp:extent cx="115570" cy="1612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(ЭТП)</w:t>
                  </w:r>
                </w:p>
              </w:tc>
            </w:tr>
            <w:tr w:rsidR="005A63B6" w:rsidRPr="0085682C" w:rsidTr="005A63B6">
              <w:trPr>
                <w:trHeight w:val="75"/>
              </w:trPr>
              <w:tc>
                <w:tcPr>
                  <w:tcW w:w="420" w:type="dxa"/>
                  <w:vAlign w:val="center"/>
                </w:tcPr>
                <w:p w:rsidR="005A63B6" w:rsidRPr="0085682C" w:rsidRDefault="005A63B6" w:rsidP="005A63B6">
                  <w:pPr>
                    <w:ind w:firstLine="0"/>
                  </w:pPr>
                  <w:r>
                    <w:rPr>
                      <w:noProof/>
                      <w:szCs w:val="20"/>
                    </w:rPr>
                    <w:drawing>
                      <wp:inline distT="0" distB="0" distL="0" distR="0" wp14:anchorId="49A2DE86" wp14:editId="083FA6A8">
                        <wp:extent cx="115570" cy="1612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(специализированный ящик электронной почты)</w:t>
                  </w:r>
                </w:p>
              </w:tc>
            </w:tr>
          </w:tbl>
          <w:p w:rsidR="005A63B6" w:rsidRPr="0085682C" w:rsidRDefault="005A63B6" w:rsidP="005A63B6">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5A63B6" w:rsidRPr="0085682C" w:rsidTr="005A63B6">
              <w:trPr>
                <w:trHeight w:val="486"/>
              </w:trPr>
              <w:tc>
                <w:tcPr>
                  <w:tcW w:w="420" w:type="dxa"/>
                  <w:vAlign w:val="center"/>
                </w:tcPr>
                <w:p w:rsidR="005A63B6" w:rsidRPr="0085682C" w:rsidRDefault="005A63B6" w:rsidP="005A63B6">
                  <w:pPr>
                    <w:ind w:firstLine="0"/>
                  </w:pPr>
                  <w:r>
                    <w:rPr>
                      <w:noProof/>
                      <w:szCs w:val="20"/>
                    </w:rPr>
                    <w:drawing>
                      <wp:inline distT="0" distB="0" distL="0" distR="0" wp14:anchorId="0CE924B2" wp14:editId="673173D7">
                        <wp:extent cx="115570" cy="1612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открытой форме</w:t>
                  </w:r>
                </w:p>
              </w:tc>
            </w:tr>
            <w:tr w:rsidR="005A63B6" w:rsidRPr="0085682C" w:rsidTr="005A63B6">
              <w:trPr>
                <w:trHeight w:val="713"/>
              </w:trPr>
              <w:tc>
                <w:tcPr>
                  <w:tcW w:w="420" w:type="dxa"/>
                  <w:vAlign w:val="center"/>
                </w:tcPr>
                <w:p w:rsidR="005A63B6" w:rsidRPr="0085682C" w:rsidRDefault="005A63B6" w:rsidP="005A63B6">
                  <w:pPr>
                    <w:ind w:firstLine="0"/>
                  </w:pPr>
                  <w:r>
                    <w:rPr>
                      <w:noProof/>
                      <w:szCs w:val="20"/>
                    </w:rPr>
                    <w:drawing>
                      <wp:inline distT="0" distB="0" distL="0" distR="0" wp14:anchorId="6F35DB44" wp14:editId="0029A995">
                        <wp:extent cx="115570" cy="1612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закрытой форме</w:t>
                  </w:r>
                </w:p>
              </w:tc>
            </w:tr>
          </w:tbl>
          <w:p w:rsidR="005A63B6" w:rsidRPr="0085682C" w:rsidRDefault="005A63B6" w:rsidP="005A63B6">
            <w:pPr>
              <w:ind w:firstLine="0"/>
              <w:jc w:val="left"/>
              <w:rPr>
                <w:sz w:val="20"/>
                <w:szCs w:val="20"/>
              </w:rPr>
            </w:pPr>
          </w:p>
        </w:tc>
      </w:tr>
      <w:tr w:rsidR="005A63B6" w:rsidRPr="0085682C" w:rsidTr="005A63B6">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CA417E" w:rsidRDefault="00CA417E" w:rsidP="006165F8">
            <w:pPr>
              <w:pStyle w:val="Default"/>
              <w:jc w:val="both"/>
              <w:rPr>
                <w:b/>
                <w:i/>
                <w:sz w:val="23"/>
                <w:szCs w:val="23"/>
              </w:rPr>
            </w:pPr>
            <w:r w:rsidRPr="00CA417E">
              <w:rPr>
                <w:b/>
                <w:i/>
              </w:rPr>
              <w:t xml:space="preserve">«Выполнение </w:t>
            </w:r>
            <w:proofErr w:type="spellStart"/>
            <w:proofErr w:type="gramStart"/>
            <w:r w:rsidRPr="00CA417E">
              <w:rPr>
                <w:b/>
                <w:i/>
              </w:rPr>
              <w:t>строительно</w:t>
            </w:r>
            <w:proofErr w:type="spellEnd"/>
            <w:r w:rsidRPr="00CA417E">
              <w:rPr>
                <w:b/>
                <w:i/>
              </w:rPr>
              <w:t xml:space="preserve"> – монтажных</w:t>
            </w:r>
            <w:proofErr w:type="gramEnd"/>
            <w:r w:rsidRPr="00CA417E">
              <w:rPr>
                <w:b/>
                <w:i/>
              </w:rPr>
              <w:t xml:space="preserve"> и пусконаладочных работ по объекту для нужд </w:t>
            </w:r>
            <w:r>
              <w:rPr>
                <w:b/>
                <w:i/>
              </w:rPr>
              <w:t xml:space="preserve">                    </w:t>
            </w:r>
            <w:r w:rsidRPr="00CA417E">
              <w:rPr>
                <w:b/>
                <w:i/>
              </w:rPr>
              <w:t>АО «НЭСК-электросети» в г.</w:t>
            </w:r>
            <w:r w:rsidR="009365FB">
              <w:rPr>
                <w:b/>
              </w:rPr>
              <w:t xml:space="preserve"> </w:t>
            </w:r>
            <w:r w:rsidR="00EB7C21">
              <w:rPr>
                <w:b/>
              </w:rPr>
              <w:t>Гулькевичи</w:t>
            </w:r>
            <w:r w:rsidRPr="00CA417E">
              <w:rPr>
                <w:b/>
                <w:i/>
              </w:rPr>
              <w:t>»</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595B5F91" wp14:editId="216E1E7D">
                        <wp:extent cx="168910" cy="238125"/>
                        <wp:effectExtent l="0" t="0" r="254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189456FD" wp14:editId="0DD9D685">
                        <wp:extent cx="168910" cy="238125"/>
                        <wp:effectExtent l="0" t="0" r="254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color w:val="000000" w:themeColor="text1"/>
                      <w:szCs w:val="20"/>
                    </w:rPr>
                  </w:pPr>
                  <w:r w:rsidRPr="0085682C">
                    <w:rPr>
                      <w:color w:val="000000" w:themeColor="text1"/>
                      <w:szCs w:val="20"/>
                    </w:rPr>
                    <w:t>Не применимо</w:t>
                  </w:r>
                </w:p>
              </w:tc>
            </w:tr>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79075F0A" wp14:editId="2AD601B6">
                        <wp:extent cx="168910" cy="238125"/>
                        <wp:effectExtent l="0" t="0" r="254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color w:val="000000" w:themeColor="text1"/>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6F0C7F5A" wp14:editId="4D7E9089">
                        <wp:extent cx="168910" cy="238125"/>
                        <wp:effectExtent l="0" t="0" r="254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6333EF" w:rsidRDefault="005A63B6" w:rsidP="005A63B6">
                  <w:pPr>
                    <w:pStyle w:val="af1"/>
                    <w:spacing w:before="0" w:after="0"/>
                    <w:ind w:left="0"/>
                    <w:jc w:val="both"/>
                    <w:rPr>
                      <w:szCs w:val="20"/>
                      <w:shd w:val="clear" w:color="auto" w:fill="FFFF99"/>
                    </w:rPr>
                  </w:pPr>
                  <w:r w:rsidRPr="006333EF">
                    <w:t>https://www.ros</w:t>
                  </w:r>
                  <w:r>
                    <w:t>eltorg.ru/</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0B7BC6E4" wp14:editId="2689DA9E">
                        <wp:extent cx="168910" cy="238125"/>
                        <wp:effectExtent l="0" t="0" r="254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1194A54F" wp14:editId="0E968D3C">
                        <wp:extent cx="168910" cy="238125"/>
                        <wp:effectExtent l="0" t="0" r="254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Pr="0085682C">
                    <w:rPr>
                      <w:rStyle w:val="af4"/>
                      <w:b w:val="0"/>
                      <w:bCs/>
                      <w:i w:val="0"/>
                      <w:iCs/>
                      <w:szCs w:val="20"/>
                      <w:shd w:val="pct10" w:color="auto" w:fill="auto"/>
                    </w:rPr>
                    <w:t>[</w:t>
                  </w:r>
                  <w:proofErr w:type="spellStart"/>
                  <w:r w:rsidRPr="0085682C">
                    <w:rPr>
                      <w:rStyle w:val="af4"/>
                      <w:b w:val="0"/>
                      <w:bCs/>
                      <w:iCs/>
                      <w:szCs w:val="20"/>
                      <w:shd w:val="pct10" w:color="auto" w:fill="auto"/>
                    </w:rPr>
                    <w:t>address</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40B4FFDA" wp14:editId="7AC82BDA">
                        <wp:extent cx="168910" cy="238125"/>
                        <wp:effectExtent l="0" t="0" r="254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09"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6C474C58" wp14:editId="0648B971">
                        <wp:extent cx="168910" cy="238125"/>
                        <wp:effectExtent l="0" t="0" r="254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bl>
          <w:p w:rsidR="005A63B6" w:rsidRPr="0085682C" w:rsidRDefault="005A63B6" w:rsidP="005A63B6">
            <w:pPr>
              <w:ind w:firstLine="0"/>
              <w:rPr>
                <w:rStyle w:val="af4"/>
                <w:sz w:val="20"/>
                <w:szCs w:val="20"/>
                <w:lang w:val="en-US"/>
              </w:rPr>
            </w:pPr>
          </w:p>
        </w:tc>
      </w:tr>
      <w:tr w:rsidR="005A63B6" w:rsidRPr="0085682C" w:rsidTr="005A63B6">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306"/>
              </w:trPr>
              <w:tc>
                <w:tcPr>
                  <w:tcW w:w="587" w:type="dxa"/>
                  <w:vAlign w:val="center"/>
                </w:tcPr>
                <w:p w:rsidR="005A63B6" w:rsidRPr="0085682C" w:rsidRDefault="005A63B6" w:rsidP="005A63B6">
                  <w:pPr>
                    <w:ind w:firstLine="0"/>
                  </w:pPr>
                  <w:r>
                    <w:rPr>
                      <w:noProof/>
                      <w:szCs w:val="20"/>
                    </w:rPr>
                    <w:drawing>
                      <wp:inline distT="0" distB="0" distL="0" distR="0" wp14:anchorId="2EFEE610" wp14:editId="03CCCEA1">
                        <wp:extent cx="168910" cy="238125"/>
                        <wp:effectExtent l="0" t="0" r="254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АО «</w:t>
                  </w:r>
                  <w:r>
                    <w:rPr>
                      <w:szCs w:val="20"/>
                    </w:rPr>
                    <w:t>НЭСК-электросети»</w:t>
                  </w:r>
                </w:p>
              </w:tc>
            </w:tr>
            <w:tr w:rsidR="005A63B6" w:rsidRPr="0085682C" w:rsidTr="005A63B6">
              <w:trPr>
                <w:trHeight w:val="74"/>
              </w:trPr>
              <w:tc>
                <w:tcPr>
                  <w:tcW w:w="587" w:type="dxa"/>
                  <w:vAlign w:val="center"/>
                </w:tcPr>
                <w:p w:rsidR="005A63B6" w:rsidRPr="0085682C" w:rsidRDefault="005A63B6" w:rsidP="005A63B6">
                  <w:pPr>
                    <w:ind w:firstLine="0"/>
                    <w:rPr>
                      <w:szCs w:val="20"/>
                    </w:rPr>
                  </w:pPr>
                  <w:r>
                    <w:rPr>
                      <w:noProof/>
                      <w:szCs w:val="20"/>
                    </w:rPr>
                    <w:drawing>
                      <wp:inline distT="0" distB="0" distL="0" distR="0" wp14:anchorId="631FAFA8" wp14:editId="51A2B093">
                        <wp:extent cx="168910" cy="238125"/>
                        <wp:effectExtent l="0" t="0" r="254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rStyle w:val="af4"/>
                      <w:b w:val="0"/>
                      <w:i w:val="0"/>
                      <w:szCs w:val="28"/>
                    </w:rPr>
                  </w:pPr>
                  <w:r w:rsidRPr="0085682C">
                    <w:rPr>
                      <w:szCs w:val="20"/>
                    </w:rPr>
                    <w:t xml:space="preserve">Закупка для одного/нескольких Заказчиков, проводимая Организатором закупки: </w:t>
                  </w:r>
                  <w:r w:rsidRPr="0085682C">
                    <w:rPr>
                      <w:rStyle w:val="af4"/>
                      <w:b w:val="0"/>
                      <w:bCs/>
                      <w:i w:val="0"/>
                      <w:iCs/>
                      <w:shd w:val="pct10" w:color="auto" w:fill="auto"/>
                    </w:rPr>
                    <w:t>[</w:t>
                  </w:r>
                  <w:r w:rsidRPr="0085682C">
                    <w:rPr>
                      <w:rStyle w:val="af4"/>
                      <w:b w:val="0"/>
                      <w:bCs/>
                      <w:iCs/>
                      <w:shd w:val="pct10" w:color="auto" w:fill="auto"/>
                    </w:rPr>
                    <w:t>Полное наименование</w:t>
                  </w:r>
                  <w:r w:rsidRPr="0085682C">
                    <w:rPr>
                      <w:rStyle w:val="af4"/>
                      <w:b w:val="0"/>
                      <w:bCs/>
                      <w:i w:val="0"/>
                      <w:iCs/>
                      <w:shd w:val="pct10" w:color="auto" w:fill="auto"/>
                    </w:rPr>
                    <w:t>]</w:t>
                  </w:r>
                </w:p>
              </w:tc>
            </w:tr>
          </w:tbl>
          <w:p w:rsidR="005A63B6" w:rsidRPr="0085682C" w:rsidRDefault="005A63B6" w:rsidP="005A63B6">
            <w:pPr>
              <w:ind w:firstLine="0"/>
              <w:rPr>
                <w:rFonts w:eastAsia="Calibri"/>
                <w:sz w:val="20"/>
                <w:szCs w:val="20"/>
                <w:lang w:eastAsia="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 xml:space="preserve">Адрес места нахождения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Почтовый адрес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Контактный телефон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CA417E">
            <w:pPr>
              <w:ind w:firstLine="0"/>
              <w:rPr>
                <w:sz w:val="20"/>
                <w:szCs w:val="20"/>
              </w:rPr>
            </w:pPr>
            <w:r w:rsidRPr="00B369CD">
              <w:rPr>
                <w:szCs w:val="24"/>
              </w:rPr>
              <w:t>8(861)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rStyle w:val="af4"/>
                <w:i w:val="0"/>
                <w:sz w:val="20"/>
                <w:szCs w:val="20"/>
                <w:shd w:val="clear" w:color="auto" w:fill="FFFFFF" w:themeFill="background1"/>
              </w:rPr>
            </w:pPr>
            <w:r w:rsidRPr="00DA743E">
              <w:rPr>
                <w:szCs w:val="24"/>
                <w:lang w:val="en-US"/>
              </w:rPr>
              <w:t>svejencevags@nesk-elseti.ru</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B369CD" w:rsidRDefault="005A63B6" w:rsidP="005A63B6">
            <w:pPr>
              <w:pStyle w:val="afb"/>
              <w:kinsoku w:val="0"/>
              <w:overflowPunct w:val="0"/>
              <w:autoSpaceDE w:val="0"/>
              <w:autoSpaceDN w:val="0"/>
              <w:spacing w:before="0"/>
              <w:ind w:left="0"/>
              <w:jc w:val="both"/>
              <w:rPr>
                <w:b/>
              </w:rPr>
            </w:pPr>
            <w:r w:rsidRPr="00B369CD">
              <w:rPr>
                <w:b/>
              </w:rPr>
              <w:t>Контактная информация</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Контактное лицо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5A63B6">
            <w:pPr>
              <w:pBdr>
                <w:bottom w:val="single" w:sz="4" w:space="1" w:color="auto"/>
              </w:pBdr>
              <w:ind w:firstLine="0"/>
              <w:rPr>
                <w:szCs w:val="24"/>
              </w:rPr>
            </w:pPr>
            <w:r w:rsidRPr="00B369CD">
              <w:rPr>
                <w:szCs w:val="24"/>
              </w:rPr>
              <w:t xml:space="preserve">По процедурным вопросам: </w:t>
            </w:r>
          </w:p>
          <w:p w:rsidR="00DA743E" w:rsidRPr="00DA743E" w:rsidRDefault="0059070B" w:rsidP="00DA743E">
            <w:pPr>
              <w:ind w:firstLine="0"/>
              <w:rPr>
                <w:szCs w:val="24"/>
              </w:rPr>
            </w:pPr>
            <w:r>
              <w:rPr>
                <w:szCs w:val="24"/>
              </w:rPr>
              <w:t>Ведущий с</w:t>
            </w:r>
            <w:r w:rsidR="005A63B6" w:rsidRPr="00B369CD">
              <w:rPr>
                <w:szCs w:val="24"/>
              </w:rPr>
              <w:t xml:space="preserve">пециалист </w:t>
            </w:r>
            <w:proofErr w:type="spellStart"/>
            <w:r w:rsidR="005A63B6">
              <w:rPr>
                <w:szCs w:val="24"/>
              </w:rPr>
              <w:t>ОЛиМТО</w:t>
            </w:r>
            <w:proofErr w:type="spellEnd"/>
            <w:r w:rsidR="005A63B6" w:rsidRPr="00130431">
              <w:rPr>
                <w:szCs w:val="24"/>
              </w:rPr>
              <w:t xml:space="preserve"> </w:t>
            </w:r>
            <w:r w:rsidR="00DA743E">
              <w:rPr>
                <w:szCs w:val="24"/>
              </w:rPr>
              <w:t>Свеженцева Галина Сергеевна</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sz w:val="20"/>
                <w:szCs w:val="20"/>
              </w:rPr>
            </w:pPr>
            <w:r w:rsidRPr="00DA743E">
              <w:rPr>
                <w:szCs w:val="24"/>
              </w:rPr>
              <w:t>svejencevags@nesk-elseti.ru</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CA417E" w:rsidP="00CA417E">
            <w:pPr>
              <w:ind w:firstLine="0"/>
              <w:rPr>
                <w:sz w:val="20"/>
                <w:szCs w:val="20"/>
              </w:rPr>
            </w:pPr>
            <w:r>
              <w:rPr>
                <w:szCs w:val="24"/>
              </w:rPr>
              <w:t>(861)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695CCA7F" wp14:editId="27D154D6">
                        <wp:extent cx="168910" cy="238125"/>
                        <wp:effectExtent l="0" t="0" r="254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24B06265" wp14:editId="1DBB8F91">
                        <wp:extent cx="168910" cy="238125"/>
                        <wp:effectExtent l="0" t="0" r="254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Default="005A63B6" w:rsidP="005A63B6">
                  <w:pPr>
                    <w:pBdr>
                      <w:bottom w:val="single" w:sz="4" w:space="1" w:color="auto"/>
                    </w:pBdr>
                    <w:ind w:firstLine="0"/>
                    <w:rPr>
                      <w:sz w:val="22"/>
                      <w:szCs w:val="20"/>
                    </w:rPr>
                  </w:pPr>
                  <w:r w:rsidRPr="0085682C">
                    <w:rPr>
                      <w:sz w:val="22"/>
                      <w:szCs w:val="20"/>
                    </w:rPr>
                    <w:t>По техническим вопросам (по предмету закупки):</w:t>
                  </w:r>
                </w:p>
                <w:p w:rsidR="005A63B6" w:rsidRDefault="005A63B6" w:rsidP="005A63B6">
                  <w:pPr>
                    <w:pBdr>
                      <w:bottom w:val="single" w:sz="4" w:space="1" w:color="auto"/>
                    </w:pBdr>
                    <w:ind w:firstLine="0"/>
                    <w:rPr>
                      <w:sz w:val="22"/>
                      <w:szCs w:val="20"/>
                    </w:rPr>
                  </w:pPr>
                </w:p>
                <w:p w:rsidR="005A63B6" w:rsidRDefault="005E580D" w:rsidP="005A63B6">
                  <w:pPr>
                    <w:pBdr>
                      <w:bottom w:val="single" w:sz="4" w:space="1" w:color="auto"/>
                    </w:pBdr>
                    <w:ind w:firstLine="0"/>
                    <w:rPr>
                      <w:sz w:val="22"/>
                      <w:szCs w:val="20"/>
                    </w:rPr>
                  </w:pPr>
                  <w:r>
                    <w:rPr>
                      <w:sz w:val="22"/>
                      <w:szCs w:val="20"/>
                    </w:rPr>
                    <w:t xml:space="preserve"> </w:t>
                  </w:r>
                  <w:r w:rsidR="00CA417E" w:rsidRPr="00BA6234">
                    <w:rPr>
                      <w:sz w:val="22"/>
                      <w:szCs w:val="20"/>
                    </w:rPr>
                    <w:t xml:space="preserve">Князев Михаил Юрьевич </w:t>
                  </w:r>
                  <w:r w:rsidR="00CA417E" w:rsidRPr="00E549A9">
                    <w:rPr>
                      <w:sz w:val="22"/>
                      <w:szCs w:val="20"/>
                    </w:rPr>
                    <w:t>(</w:t>
                  </w:r>
                  <w:r w:rsidR="00CA417E">
                    <w:rPr>
                      <w:sz w:val="22"/>
                      <w:szCs w:val="20"/>
                    </w:rPr>
                    <w:t>начальник ОКС</w:t>
                  </w:r>
                  <w:r w:rsidR="00CA417E" w:rsidRPr="00E549A9">
                    <w:rPr>
                      <w:sz w:val="22"/>
                      <w:szCs w:val="20"/>
                    </w:rPr>
                    <w:t>)</w:t>
                  </w:r>
                </w:p>
                <w:p w:rsidR="005A63B6" w:rsidRPr="0085682C" w:rsidRDefault="005A63B6" w:rsidP="005A63B6">
                  <w:pPr>
                    <w:pBdr>
                      <w:bottom w:val="single" w:sz="4" w:space="1" w:color="auto"/>
                    </w:pBdr>
                    <w:ind w:firstLine="0"/>
                    <w:rPr>
                      <w:sz w:val="22"/>
                      <w:szCs w:val="20"/>
                    </w:rPr>
                  </w:pPr>
                  <w:r>
                    <w:rPr>
                      <w:sz w:val="22"/>
                      <w:szCs w:val="20"/>
                    </w:rPr>
                    <w:t>8 (861) 992-10-95</w:t>
                  </w:r>
                </w:p>
                <w:p w:rsidR="005A63B6" w:rsidRPr="0085682C" w:rsidRDefault="005A63B6" w:rsidP="005A63B6">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5A63B6" w:rsidRPr="0085682C" w:rsidRDefault="005A63B6" w:rsidP="005A63B6">
            <w:pPr>
              <w:ind w:firstLine="0"/>
              <w:rPr>
                <w:rStyle w:val="af4"/>
                <w:b w:val="0"/>
                <w:bCs/>
                <w:i w:val="0"/>
                <w:iCs/>
                <w:sz w:val="20"/>
                <w:szCs w:val="20"/>
                <w:shd w:val="pct10" w:color="auto" w:fill="auto"/>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85682C" w:rsidRDefault="00796DF9" w:rsidP="009C5E3D">
            <w:pPr>
              <w:ind w:firstLine="0"/>
              <w:rPr>
                <w:b/>
                <w:i/>
                <w:sz w:val="20"/>
                <w:szCs w:val="20"/>
                <w:shd w:val="clear" w:color="auto" w:fill="FFFF99"/>
              </w:rPr>
            </w:pPr>
            <w:r>
              <w:rPr>
                <w:rStyle w:val="af4"/>
                <w:bCs/>
                <w:iCs/>
                <w:shd w:val="pct10" w:color="auto" w:fill="auto"/>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796DF9">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A14F3A" w:rsidRDefault="005A63B6" w:rsidP="00D30A09">
            <w:pPr>
              <w:ind w:firstLine="0"/>
              <w:rPr>
                <w:szCs w:val="20"/>
              </w:rPr>
            </w:pPr>
            <w:r>
              <w:rPr>
                <w:szCs w:val="20"/>
              </w:rPr>
              <w:t xml:space="preserve">           </w:t>
            </w:r>
            <w:r w:rsidR="0041308B">
              <w:rPr>
                <w:szCs w:val="20"/>
              </w:rPr>
              <w:t>«</w:t>
            </w:r>
            <w:r w:rsidR="00BF4C19">
              <w:rPr>
                <w:szCs w:val="20"/>
              </w:rPr>
              <w:t>2</w:t>
            </w:r>
            <w:r w:rsidR="00D30A09">
              <w:rPr>
                <w:szCs w:val="20"/>
              </w:rPr>
              <w:t>2</w:t>
            </w:r>
            <w:r w:rsidR="0041308B">
              <w:rPr>
                <w:szCs w:val="20"/>
              </w:rPr>
              <w:t xml:space="preserve">» </w:t>
            </w:r>
            <w:r w:rsidR="0059070B">
              <w:rPr>
                <w:szCs w:val="20"/>
              </w:rPr>
              <w:t>марта</w:t>
            </w:r>
            <w:r w:rsidR="0013433F" w:rsidRPr="008A3569">
              <w:rPr>
                <w:szCs w:val="20"/>
              </w:rPr>
              <w:t xml:space="preserve"> </w:t>
            </w:r>
            <w:r w:rsidRPr="00B369CD">
              <w:rPr>
                <w:szCs w:val="20"/>
              </w:rPr>
              <w:t>20</w:t>
            </w:r>
            <w:r>
              <w:rPr>
                <w:szCs w:val="20"/>
              </w:rPr>
              <w:t>2</w:t>
            </w:r>
            <w:r w:rsidR="00F4278E">
              <w:rPr>
                <w:szCs w:val="20"/>
              </w:rPr>
              <w:t>3</w:t>
            </w:r>
            <w:r w:rsidRPr="00B369CD">
              <w:rPr>
                <w:szCs w:val="20"/>
              </w:rPr>
              <w:t xml:space="preserve"> г.</w:t>
            </w:r>
          </w:p>
        </w:tc>
      </w:tr>
      <w:tr w:rsidR="005A63B6" w:rsidRPr="0085682C" w:rsidTr="005A63B6">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5A63B6" w:rsidRPr="0085682C" w:rsidTr="005A63B6">
              <w:trPr>
                <w:trHeight w:val="566"/>
              </w:trPr>
              <w:tc>
                <w:tcPr>
                  <w:tcW w:w="587" w:type="dxa"/>
                  <w:vAlign w:val="center"/>
                </w:tcPr>
                <w:p w:rsidR="005A63B6" w:rsidRPr="0085682C" w:rsidRDefault="005A63B6" w:rsidP="005A63B6">
                  <w:pPr>
                    <w:ind w:firstLine="0"/>
                  </w:pPr>
                </w:p>
              </w:tc>
              <w:tc>
                <w:tcPr>
                  <w:tcW w:w="5948" w:type="dxa"/>
                  <w:vAlign w:val="center"/>
                </w:tcPr>
                <w:p w:rsidR="005A63B6" w:rsidRPr="00B369CD" w:rsidRDefault="0041308B" w:rsidP="00D30A09">
                  <w:pPr>
                    <w:ind w:firstLine="0"/>
                    <w:rPr>
                      <w:b/>
                      <w:szCs w:val="20"/>
                      <w:shd w:val="clear" w:color="auto" w:fill="FFFFFF" w:themeFill="background1"/>
                    </w:rPr>
                  </w:pPr>
                  <w:r>
                    <w:rPr>
                      <w:szCs w:val="20"/>
                    </w:rPr>
                    <w:t>«</w:t>
                  </w:r>
                  <w:r w:rsidR="00BF4C19">
                    <w:rPr>
                      <w:szCs w:val="20"/>
                    </w:rPr>
                    <w:t>2</w:t>
                  </w:r>
                  <w:r w:rsidR="00D30A09">
                    <w:rPr>
                      <w:szCs w:val="20"/>
                    </w:rPr>
                    <w:t>2</w:t>
                  </w:r>
                  <w:r>
                    <w:rPr>
                      <w:szCs w:val="20"/>
                    </w:rPr>
                    <w:t xml:space="preserve">» </w:t>
                  </w:r>
                  <w:r w:rsidR="0059070B">
                    <w:rPr>
                      <w:szCs w:val="20"/>
                    </w:rPr>
                    <w:t>марта</w:t>
                  </w:r>
                  <w:r w:rsidR="0013433F" w:rsidRPr="008A3569">
                    <w:rPr>
                      <w:szCs w:val="20"/>
                    </w:rPr>
                    <w:t xml:space="preserve"> </w:t>
                  </w:r>
                  <w:r w:rsidR="005A63B6" w:rsidRPr="00B369CD">
                    <w:rPr>
                      <w:rStyle w:val="af4"/>
                      <w:b w:val="0"/>
                      <w:i w:val="0"/>
                      <w:szCs w:val="20"/>
                      <w:shd w:val="clear" w:color="auto" w:fill="auto"/>
                    </w:rPr>
                    <w:t>20</w:t>
                  </w:r>
                  <w:r w:rsidR="005A63B6">
                    <w:rPr>
                      <w:rStyle w:val="af4"/>
                      <w:b w:val="0"/>
                      <w:i w:val="0"/>
                      <w:szCs w:val="20"/>
                      <w:shd w:val="clear" w:color="auto" w:fill="auto"/>
                    </w:rPr>
                    <w:t>2</w:t>
                  </w:r>
                  <w:r w:rsidR="00F4278E">
                    <w:rPr>
                      <w:rStyle w:val="af4"/>
                      <w:b w:val="0"/>
                      <w:i w:val="0"/>
                      <w:szCs w:val="20"/>
                      <w:shd w:val="clear" w:color="auto" w:fill="auto"/>
                    </w:rPr>
                    <w:t>3</w:t>
                  </w:r>
                  <w:r w:rsidR="005A63B6" w:rsidRPr="00B369CD">
                    <w:rPr>
                      <w:rStyle w:val="af4"/>
                      <w:b w:val="0"/>
                      <w:i w:val="0"/>
                      <w:szCs w:val="20"/>
                      <w:shd w:val="clear" w:color="auto" w:fill="auto"/>
                    </w:rPr>
                    <w:t xml:space="preserve"> г. в отношении:</w:t>
                  </w:r>
                </w:p>
              </w:tc>
            </w:tr>
            <w:tr w:rsidR="005A63B6" w:rsidRPr="0085682C" w:rsidTr="005A63B6">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5A63B6" w:rsidRPr="0085682C" w:rsidTr="005A63B6">
                    <w:trPr>
                      <w:trHeight w:val="317"/>
                    </w:trPr>
                    <w:tc>
                      <w:tcPr>
                        <w:tcW w:w="460" w:type="dxa"/>
                        <w:vAlign w:val="center"/>
                      </w:tcPr>
                      <w:p w:rsidR="005A63B6" w:rsidRPr="0085682C" w:rsidRDefault="005A63B6" w:rsidP="005A63B6">
                        <w:pPr>
                          <w:ind w:firstLine="0"/>
                          <w:rPr>
                            <w:sz w:val="22"/>
                            <w:szCs w:val="20"/>
                          </w:rPr>
                        </w:pPr>
                        <w:r>
                          <w:rPr>
                            <w:noProof/>
                          </w:rPr>
                          <w:drawing>
                            <wp:inline distT="0" distB="0" distL="0" distR="0" wp14:anchorId="3F7F5D1B" wp14:editId="1423ADD4">
                              <wp:extent cx="130810" cy="200025"/>
                              <wp:effectExtent l="0" t="0" r="254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1946"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5A63B6" w:rsidRPr="0085682C" w:rsidRDefault="005A63B6" w:rsidP="005A63B6">
                        <w:pPr>
                          <w:ind w:left="-52" w:firstLine="0"/>
                          <w:rPr>
                            <w:sz w:val="22"/>
                            <w:szCs w:val="20"/>
                          </w:rPr>
                        </w:pPr>
                        <w:r>
                          <w:rPr>
                            <w:noProof/>
                          </w:rPr>
                          <w:drawing>
                            <wp:inline distT="0" distB="0" distL="0" distR="0" wp14:anchorId="37D04966" wp14:editId="4C9CAE69">
                              <wp:extent cx="16129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63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5A63B6" w:rsidRPr="0085682C" w:rsidRDefault="005A63B6" w:rsidP="005A63B6">
                        <w:pPr>
                          <w:ind w:left="-96" w:firstLine="0"/>
                          <w:rPr>
                            <w:sz w:val="22"/>
                          </w:rPr>
                        </w:pPr>
                        <w:r>
                          <w:rPr>
                            <w:noProof/>
                          </w:rPr>
                          <w:drawing>
                            <wp:inline distT="0" distB="0" distL="0" distR="0" wp14:anchorId="31DBE29D" wp14:editId="5B916D29">
                              <wp:extent cx="16129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54"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p>
              </w:tc>
              <w:tc>
                <w:tcPr>
                  <w:tcW w:w="5933" w:type="dxa"/>
                  <w:vAlign w:val="center"/>
                </w:tcPr>
                <w:p w:rsidR="005A63B6" w:rsidRPr="00B369CD" w:rsidRDefault="005A63B6" w:rsidP="005A63B6">
                  <w:pPr>
                    <w:ind w:firstLine="0"/>
                    <w:rPr>
                      <w:rStyle w:val="af4"/>
                      <w:i w:val="0"/>
                      <w:szCs w:val="20"/>
                      <w:u w:val="single"/>
                      <w:shd w:val="clear" w:color="auto" w:fill="auto"/>
                    </w:rPr>
                  </w:pPr>
                  <w:r w:rsidRPr="00B369CD">
                    <w:rPr>
                      <w:rStyle w:val="af4"/>
                      <w:b w:val="0"/>
                      <w:i w:val="0"/>
                      <w:szCs w:val="20"/>
                      <w:shd w:val="clear" w:color="auto" w:fill="auto"/>
                    </w:rPr>
                    <w:t>«</w:t>
                  </w:r>
                  <w:r w:rsidR="009365FB">
                    <w:rPr>
                      <w:rStyle w:val="af4"/>
                      <w:b w:val="0"/>
                      <w:i w:val="0"/>
                      <w:szCs w:val="20"/>
                      <w:shd w:val="clear" w:color="auto" w:fill="auto"/>
                    </w:rPr>
                    <w:t>30</w:t>
                  </w:r>
                  <w:r w:rsidRPr="00B369CD">
                    <w:rPr>
                      <w:rStyle w:val="af4"/>
                      <w:b w:val="0"/>
                      <w:i w:val="0"/>
                      <w:szCs w:val="20"/>
                      <w:shd w:val="clear" w:color="auto" w:fill="auto"/>
                    </w:rPr>
                    <w:t xml:space="preserve">» </w:t>
                  </w:r>
                  <w:r w:rsidR="0059070B">
                    <w:rPr>
                      <w:szCs w:val="20"/>
                    </w:rPr>
                    <w:t>марта</w:t>
                  </w:r>
                  <w:r w:rsidR="00373A1A" w:rsidRPr="008A3569">
                    <w:rPr>
                      <w:szCs w:val="20"/>
                    </w:rPr>
                    <w:t xml:space="preserve"> </w:t>
                  </w:r>
                  <w:r w:rsidRPr="00B369CD">
                    <w:rPr>
                      <w:rStyle w:val="af4"/>
                      <w:b w:val="0"/>
                      <w:i w:val="0"/>
                      <w:szCs w:val="20"/>
                      <w:shd w:val="clear" w:color="auto" w:fill="auto"/>
                    </w:rPr>
                    <w:t>20</w:t>
                  </w:r>
                  <w:r>
                    <w:rPr>
                      <w:rStyle w:val="af4"/>
                      <w:b w:val="0"/>
                      <w:i w:val="0"/>
                      <w:szCs w:val="20"/>
                      <w:shd w:val="clear" w:color="auto" w:fill="auto"/>
                    </w:rPr>
                    <w:t>2</w:t>
                  </w:r>
                  <w:r w:rsidR="00933E1C">
                    <w:rPr>
                      <w:rStyle w:val="af4"/>
                      <w:b w:val="0"/>
                      <w:i w:val="0"/>
                      <w:szCs w:val="20"/>
                      <w:shd w:val="clear" w:color="auto" w:fill="auto"/>
                    </w:rPr>
                    <w:t>3</w:t>
                  </w:r>
                  <w:r>
                    <w:rPr>
                      <w:rStyle w:val="af4"/>
                      <w:b w:val="0"/>
                      <w:i w:val="0"/>
                      <w:szCs w:val="20"/>
                      <w:shd w:val="clear" w:color="auto" w:fill="auto"/>
                    </w:rPr>
                    <w:t xml:space="preserve"> </w:t>
                  </w:r>
                  <w:r w:rsidRPr="00B369CD">
                    <w:rPr>
                      <w:rStyle w:val="af4"/>
                      <w:b w:val="0"/>
                      <w:i w:val="0"/>
                      <w:szCs w:val="20"/>
                      <w:shd w:val="clear" w:color="auto" w:fill="auto"/>
                    </w:rPr>
                    <w:t>г. «1</w:t>
                  </w:r>
                  <w:r>
                    <w:rPr>
                      <w:rStyle w:val="af4"/>
                      <w:b w:val="0"/>
                      <w:i w:val="0"/>
                      <w:szCs w:val="20"/>
                      <w:shd w:val="clear" w:color="auto" w:fill="auto"/>
                    </w:rPr>
                    <w:t>1</w:t>
                  </w:r>
                  <w:r w:rsidRPr="00B369CD">
                    <w:rPr>
                      <w:rStyle w:val="af4"/>
                      <w:b w:val="0"/>
                      <w:i w:val="0"/>
                      <w:szCs w:val="20"/>
                      <w:shd w:val="clear" w:color="auto" w:fill="auto"/>
                    </w:rPr>
                    <w:t xml:space="preserve"> ч</w:t>
                  </w:r>
                  <w:proofErr w:type="gramStart"/>
                  <w:r w:rsidRPr="00B369CD">
                    <w:rPr>
                      <w:rStyle w:val="af4"/>
                      <w:b w:val="0"/>
                      <w:i w:val="0"/>
                      <w:szCs w:val="20"/>
                      <w:shd w:val="clear" w:color="auto" w:fill="auto"/>
                    </w:rPr>
                    <w:t xml:space="preserve"> :</w:t>
                  </w:r>
                  <w:proofErr w:type="gramEnd"/>
                  <w:r w:rsidRPr="00B369CD">
                    <w:rPr>
                      <w:rStyle w:val="af4"/>
                      <w:b w:val="0"/>
                      <w:i w:val="0"/>
                      <w:szCs w:val="20"/>
                      <w:shd w:val="clear" w:color="auto" w:fill="auto"/>
                    </w:rPr>
                    <w:t xml:space="preserve"> 00 м»</w:t>
                  </w:r>
                  <w:r w:rsidRPr="00B369CD">
                    <w:rPr>
                      <w:rStyle w:val="af4"/>
                      <w:i w:val="0"/>
                      <w:szCs w:val="20"/>
                      <w:shd w:val="clear" w:color="auto" w:fill="auto"/>
                    </w:rPr>
                    <w:t xml:space="preserve"> </w:t>
                  </w:r>
                  <w:r w:rsidRPr="00B369CD">
                    <w:rPr>
                      <w:rStyle w:val="af4"/>
                      <w:b w:val="0"/>
                      <w:i w:val="0"/>
                      <w:szCs w:val="20"/>
                      <w:shd w:val="clear" w:color="auto" w:fill="auto"/>
                    </w:rPr>
                    <w:t>в отношении:</w:t>
                  </w:r>
                </w:p>
                <w:p w:rsidR="005A63B6" w:rsidRPr="00B369CD" w:rsidRDefault="005A63B6" w:rsidP="005A63B6">
                  <w:pPr>
                    <w:ind w:firstLine="0"/>
                    <w:rPr>
                      <w:b/>
                      <w:szCs w:val="20"/>
                      <w:shd w:val="clear" w:color="auto" w:fill="FFFFFF" w:themeFill="background1"/>
                    </w:rPr>
                  </w:pPr>
                </w:p>
              </w:tc>
            </w:tr>
            <w:tr w:rsidR="005A63B6" w:rsidRPr="0085682C" w:rsidTr="005A63B6">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5A63B6" w:rsidRPr="0085682C" w:rsidTr="005A63B6">
                    <w:trPr>
                      <w:trHeight w:val="317"/>
                    </w:trPr>
                    <w:tc>
                      <w:tcPr>
                        <w:tcW w:w="282" w:type="dxa"/>
                        <w:vAlign w:val="center"/>
                      </w:tcPr>
                      <w:p w:rsidR="005A63B6" w:rsidRPr="0085682C" w:rsidRDefault="005A63B6" w:rsidP="005A63B6">
                        <w:pPr>
                          <w:ind w:firstLine="0"/>
                          <w:rPr>
                            <w:sz w:val="22"/>
                            <w:szCs w:val="20"/>
                          </w:rPr>
                        </w:pPr>
                        <w:r>
                          <w:rPr>
                            <w:noProof/>
                          </w:rPr>
                          <w:drawing>
                            <wp:inline distT="0" distB="0" distL="0" distR="0" wp14:anchorId="7515ACB6" wp14:editId="5B8FB4C2">
                              <wp:extent cx="130810" cy="200025"/>
                              <wp:effectExtent l="0" t="0" r="254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2081"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5A63B6" w:rsidRPr="0085682C" w:rsidRDefault="005A63B6" w:rsidP="005A63B6">
                        <w:pPr>
                          <w:ind w:firstLine="0"/>
                          <w:rPr>
                            <w:sz w:val="22"/>
                            <w:szCs w:val="20"/>
                          </w:rPr>
                        </w:pPr>
                        <w:r>
                          <w:rPr>
                            <w:noProof/>
                          </w:rPr>
                          <w:drawing>
                            <wp:inline distT="0" distB="0" distL="0" distR="0" wp14:anchorId="33164D05" wp14:editId="79958AC9">
                              <wp:extent cx="16129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5A63B6" w:rsidRPr="0085682C" w:rsidRDefault="005A63B6" w:rsidP="005A63B6">
                        <w:pPr>
                          <w:ind w:firstLine="0"/>
                          <w:rPr>
                            <w:sz w:val="22"/>
                          </w:rPr>
                        </w:pPr>
                        <w:r>
                          <w:rPr>
                            <w:noProof/>
                          </w:rPr>
                          <w:drawing>
                            <wp:inline distT="0" distB="0" distL="0" distR="0" wp14:anchorId="78FA3647" wp14:editId="32014C56">
                              <wp:extent cx="16129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b/>
                <w:i/>
                <w:sz w:val="20"/>
                <w:szCs w:val="20"/>
                <w:shd w:val="clear" w:color="auto" w:fill="FFFF99"/>
              </w:rPr>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первых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6DF9" w:rsidRPr="0085682C" w:rsidTr="009C5E3D">
              <w:trPr>
                <w:trHeight w:val="270"/>
              </w:trPr>
              <w:tc>
                <w:tcPr>
                  <w:tcW w:w="587" w:type="dxa"/>
                </w:tcPr>
                <w:p w:rsidR="00796DF9" w:rsidRPr="0085682C" w:rsidRDefault="00796DF9" w:rsidP="009C5E3D">
                  <w:pPr>
                    <w:ind w:firstLine="0"/>
                    <w:jc w:val="left"/>
                  </w:pPr>
                </w:p>
              </w:tc>
              <w:tc>
                <w:tcPr>
                  <w:tcW w:w="5933" w:type="dxa"/>
                  <w:vAlign w:val="center"/>
                </w:tcPr>
                <w:p w:rsidR="00796DF9" w:rsidRPr="008A3569" w:rsidRDefault="00796DF9" w:rsidP="009365FB">
                  <w:pPr>
                    <w:ind w:firstLine="0"/>
                    <w:rPr>
                      <w:b/>
                      <w:szCs w:val="20"/>
                      <w:shd w:val="clear" w:color="auto" w:fill="FFFFFF" w:themeFill="background1"/>
                    </w:rPr>
                  </w:pPr>
                  <w:r w:rsidRPr="008A3569">
                    <w:rPr>
                      <w:szCs w:val="20"/>
                    </w:rPr>
                    <w:t>«</w:t>
                  </w:r>
                  <w:r w:rsidR="009365FB">
                    <w:rPr>
                      <w:szCs w:val="20"/>
                    </w:rPr>
                    <w:t>30</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tc>
            </w:tr>
          </w:tbl>
          <w:p w:rsidR="00796DF9" w:rsidRPr="009D5730" w:rsidRDefault="00796DF9" w:rsidP="009C5E3D">
            <w:pPr>
              <w:ind w:firstLine="0"/>
              <w:rPr>
                <w:sz w:val="20"/>
                <w:szCs w:val="20"/>
              </w:rPr>
            </w:pPr>
          </w:p>
        </w:tc>
      </w:tr>
      <w:tr w:rsidR="00CA417E"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CA417E" w:rsidRPr="0085682C" w:rsidRDefault="00CA417E"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A417E" w:rsidRDefault="00CA417E"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вторых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A417E" w:rsidRPr="008A3569" w:rsidTr="00017C0A">
              <w:trPr>
                <w:trHeight w:val="217"/>
              </w:trPr>
              <w:tc>
                <w:tcPr>
                  <w:tcW w:w="587" w:type="dxa"/>
                  <w:vAlign w:val="center"/>
                </w:tcPr>
                <w:p w:rsidR="00CA417E" w:rsidRPr="0085682C" w:rsidRDefault="00CA417E" w:rsidP="00017C0A">
                  <w:pPr>
                    <w:ind w:firstLine="0"/>
                  </w:pPr>
                </w:p>
              </w:tc>
              <w:tc>
                <w:tcPr>
                  <w:tcW w:w="5933" w:type="dxa"/>
                  <w:vAlign w:val="center"/>
                </w:tcPr>
                <w:p w:rsidR="00CA417E" w:rsidRPr="008A3569" w:rsidRDefault="00CA417E" w:rsidP="009365FB">
                  <w:pPr>
                    <w:pStyle w:val="af1"/>
                    <w:spacing w:before="0" w:after="0"/>
                    <w:ind w:left="0"/>
                    <w:jc w:val="both"/>
                    <w:rPr>
                      <w:szCs w:val="20"/>
                    </w:rPr>
                  </w:pPr>
                  <w:r>
                    <w:rPr>
                      <w:szCs w:val="20"/>
                    </w:rPr>
                    <w:t>«</w:t>
                  </w:r>
                  <w:r w:rsidR="009365FB">
                    <w:rPr>
                      <w:szCs w:val="20"/>
                    </w:rPr>
                    <w:t>30</w:t>
                  </w:r>
                  <w:r w:rsidRPr="008A3569">
                    <w:rPr>
                      <w:szCs w:val="20"/>
                    </w:rPr>
                    <w:t xml:space="preserve">» </w:t>
                  </w:r>
                  <w:r>
                    <w:rPr>
                      <w:szCs w:val="20"/>
                    </w:rPr>
                    <w:t>марта</w:t>
                  </w:r>
                  <w:r w:rsidRPr="008A3569">
                    <w:rPr>
                      <w:szCs w:val="20"/>
                    </w:rPr>
                    <w:t xml:space="preserve"> </w:t>
                  </w:r>
                  <w:r w:rsidRPr="008A3569">
                    <w:rPr>
                      <w:szCs w:val="20"/>
                      <w:shd w:val="clear" w:color="auto" w:fill="FFFFFF" w:themeFill="background1"/>
                    </w:rPr>
                    <w:t>20</w:t>
                  </w:r>
                  <w:r>
                    <w:rPr>
                      <w:szCs w:val="20"/>
                      <w:shd w:val="clear" w:color="auto" w:fill="FFFFFF" w:themeFill="background1"/>
                    </w:rPr>
                    <w:t>23</w:t>
                  </w:r>
                  <w:r w:rsidRPr="008A3569">
                    <w:rPr>
                      <w:szCs w:val="20"/>
                      <w:shd w:val="clear" w:color="auto" w:fill="FFFFFF" w:themeFill="background1"/>
                    </w:rPr>
                    <w:t xml:space="preserve"> г.</w:t>
                  </w:r>
                </w:p>
              </w:tc>
            </w:tr>
          </w:tbl>
          <w:p w:rsidR="00CA417E" w:rsidRPr="0085682C" w:rsidRDefault="00CA417E" w:rsidP="009C5E3D">
            <w:pPr>
              <w:ind w:firstLine="0"/>
              <w:jc w:val="left"/>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Дата и время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rStyle w:val="af4"/>
                <w:b w:val="0"/>
                <w:i w:val="0"/>
                <w:szCs w:val="20"/>
                <w:shd w:val="clear" w:color="auto" w:fill="auto"/>
              </w:rPr>
            </w:pPr>
            <w:r>
              <w:rPr>
                <w:szCs w:val="20"/>
              </w:rPr>
              <w:t xml:space="preserve">            </w:t>
            </w:r>
            <w:r w:rsidRPr="008A3569">
              <w:rPr>
                <w:szCs w:val="20"/>
              </w:rPr>
              <w:t>«</w:t>
            </w:r>
            <w:r w:rsidR="00D30A09">
              <w:rPr>
                <w:szCs w:val="20"/>
              </w:rPr>
              <w:t>3</w:t>
            </w:r>
            <w:r w:rsidR="009365FB">
              <w:rPr>
                <w:szCs w:val="20"/>
              </w:rPr>
              <w:t>1</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r w:rsidR="007B0288" w:rsidRPr="00B369CD">
              <w:rPr>
                <w:rStyle w:val="af4"/>
                <w:b w:val="0"/>
                <w:i w:val="0"/>
                <w:szCs w:val="20"/>
                <w:shd w:val="clear" w:color="auto" w:fill="auto"/>
              </w:rPr>
              <w:t>«</w:t>
            </w:r>
            <w:r w:rsidR="007B0288">
              <w:rPr>
                <w:rStyle w:val="af4"/>
                <w:b w:val="0"/>
                <w:i w:val="0"/>
                <w:szCs w:val="20"/>
                <w:shd w:val="clear" w:color="auto" w:fill="auto"/>
              </w:rPr>
              <w:t>0</w:t>
            </w:r>
            <w:r w:rsidR="00B7396D">
              <w:rPr>
                <w:rStyle w:val="af4"/>
                <w:b w:val="0"/>
                <w:i w:val="0"/>
                <w:szCs w:val="20"/>
                <w:shd w:val="clear" w:color="auto" w:fill="auto"/>
              </w:rPr>
              <w:t>8</w:t>
            </w:r>
            <w:r w:rsidR="007B0288" w:rsidRPr="00B369CD">
              <w:rPr>
                <w:rStyle w:val="af4"/>
                <w:b w:val="0"/>
                <w:i w:val="0"/>
                <w:szCs w:val="20"/>
                <w:shd w:val="clear" w:color="auto" w:fill="auto"/>
              </w:rPr>
              <w:t xml:space="preserve"> ч</w:t>
            </w:r>
            <w:proofErr w:type="gramStart"/>
            <w:r w:rsidR="007B0288" w:rsidRPr="00B369CD">
              <w:rPr>
                <w:rStyle w:val="af4"/>
                <w:b w:val="0"/>
                <w:i w:val="0"/>
                <w:szCs w:val="20"/>
                <w:shd w:val="clear" w:color="auto" w:fill="auto"/>
              </w:rPr>
              <w:t xml:space="preserve"> :</w:t>
            </w:r>
            <w:proofErr w:type="gramEnd"/>
            <w:r w:rsidR="007B0288" w:rsidRPr="00B369CD">
              <w:rPr>
                <w:rStyle w:val="af4"/>
                <w:b w:val="0"/>
                <w:i w:val="0"/>
                <w:szCs w:val="20"/>
                <w:shd w:val="clear" w:color="auto" w:fill="auto"/>
              </w:rPr>
              <w:t xml:space="preserve"> 00 м»</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r w:rsidR="00796DF9" w:rsidRPr="0085682C" w:rsidTr="001F56C4">
        <w:trPr>
          <w:trHeight w:val="1008"/>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и время окончания срока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szCs w:val="20"/>
                <w:shd w:val="clear" w:color="auto" w:fill="FFFFFF" w:themeFill="background1"/>
              </w:rPr>
            </w:pPr>
            <w:r>
              <w:rPr>
                <w:szCs w:val="20"/>
              </w:rPr>
              <w:t xml:space="preserve">            </w:t>
            </w:r>
            <w:r w:rsidRPr="008A3569">
              <w:rPr>
                <w:szCs w:val="20"/>
              </w:rPr>
              <w:t>«</w:t>
            </w:r>
            <w:r w:rsidR="00D30A09">
              <w:rPr>
                <w:szCs w:val="20"/>
              </w:rPr>
              <w:t>3</w:t>
            </w:r>
            <w:r w:rsidR="009365FB">
              <w:rPr>
                <w:szCs w:val="20"/>
              </w:rPr>
              <w:t>1</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 (+3 часа)</w:t>
            </w:r>
          </w:p>
        </w:tc>
      </w:tr>
      <w:tr w:rsidR="00796DF9" w:rsidRPr="0085682C" w:rsidTr="005A63B6">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Default="00796DF9" w:rsidP="009C5E3D">
            <w:pPr>
              <w:ind w:firstLine="0"/>
              <w:rPr>
                <w:sz w:val="20"/>
                <w:szCs w:val="20"/>
              </w:rPr>
            </w:pPr>
            <w:r>
              <w:rPr>
                <w:sz w:val="20"/>
                <w:szCs w:val="20"/>
              </w:rPr>
              <w:t>Дата проведения сопоставления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7901C6" w:rsidRDefault="00796DF9" w:rsidP="009C5E3D">
            <w:pPr>
              <w:ind w:firstLine="0"/>
              <w:rPr>
                <w:szCs w:val="20"/>
                <w:shd w:val="clear" w:color="auto" w:fill="FFFFFF" w:themeFill="background1"/>
              </w:rPr>
            </w:pPr>
            <w:r>
              <w:rPr>
                <w:szCs w:val="20"/>
              </w:rPr>
              <w:t xml:space="preserve">             «</w:t>
            </w:r>
            <w:r w:rsidR="00D30A09">
              <w:rPr>
                <w:szCs w:val="20"/>
              </w:rPr>
              <w:t>3</w:t>
            </w:r>
            <w:r w:rsidR="009365FB">
              <w:rPr>
                <w:szCs w:val="20"/>
              </w:rPr>
              <w:t>1</w:t>
            </w:r>
            <w:r w:rsidRPr="008A3569">
              <w:rPr>
                <w:szCs w:val="20"/>
              </w:rPr>
              <w:t xml:space="preserve">» </w:t>
            </w:r>
            <w:r w:rsidR="0059070B">
              <w:rPr>
                <w:szCs w:val="20"/>
              </w:rPr>
              <w:t>марта</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w:t>
            </w:r>
          </w:p>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796DF9" w:rsidRPr="0085682C" w:rsidTr="009C5E3D">
              <w:trPr>
                <w:trHeight w:val="317"/>
              </w:trPr>
              <w:tc>
                <w:tcPr>
                  <w:tcW w:w="282" w:type="dxa"/>
                  <w:vAlign w:val="center"/>
                </w:tcPr>
                <w:p w:rsidR="00796DF9" w:rsidRPr="0085682C" w:rsidRDefault="00796DF9" w:rsidP="009C5E3D">
                  <w:pPr>
                    <w:ind w:firstLine="0"/>
                    <w:rPr>
                      <w:sz w:val="22"/>
                      <w:szCs w:val="20"/>
                    </w:rPr>
                  </w:pPr>
                  <w:r>
                    <w:rPr>
                      <w:noProof/>
                    </w:rPr>
                    <w:drawing>
                      <wp:inline distT="0" distB="0" distL="0" distR="0" wp14:anchorId="76DA5389" wp14:editId="30C395DF">
                        <wp:extent cx="16129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2081"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796DF9" w:rsidRPr="0085682C" w:rsidRDefault="00796DF9" w:rsidP="009C5E3D">
                  <w:pPr>
                    <w:ind w:firstLine="0"/>
                    <w:rPr>
                      <w:sz w:val="22"/>
                      <w:szCs w:val="20"/>
                    </w:rPr>
                  </w:pPr>
                  <w:r>
                    <w:rPr>
                      <w:noProof/>
                    </w:rPr>
                    <w:drawing>
                      <wp:inline distT="0" distB="0" distL="0" distR="0" wp14:anchorId="5A596374" wp14:editId="32493202">
                        <wp:extent cx="16129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796DF9" w:rsidRPr="0085682C" w:rsidRDefault="00796DF9" w:rsidP="009C5E3D">
                  <w:pPr>
                    <w:ind w:firstLine="0"/>
                    <w:rPr>
                      <w:sz w:val="22"/>
                    </w:rPr>
                  </w:pPr>
                  <w:r>
                    <w:rPr>
                      <w:noProof/>
                    </w:rPr>
                    <w:drawing>
                      <wp:inline distT="0" distB="0" distL="0" distR="0" wp14:anchorId="3D103A8A" wp14:editId="32A2825F">
                        <wp:extent cx="16129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796DF9" w:rsidRPr="0085682C" w:rsidRDefault="00796DF9" w:rsidP="009C5E3D">
                  <w:pPr>
                    <w:pStyle w:val="af1"/>
                    <w:spacing w:before="0" w:after="0"/>
                    <w:ind w:left="0"/>
                    <w:jc w:val="both"/>
                    <w:rPr>
                      <w:rStyle w:val="ad"/>
                      <w:sz w:val="22"/>
                    </w:rPr>
                  </w:pPr>
                  <w:r w:rsidRPr="0085682C">
                    <w:rPr>
                      <w:sz w:val="22"/>
                    </w:rPr>
                    <w:t>Коммерческой части заявок</w:t>
                  </w:r>
                </w:p>
              </w:tc>
            </w:tr>
          </w:tbl>
          <w:p w:rsidR="00796DF9" w:rsidRDefault="00796DF9" w:rsidP="009C5E3D">
            <w:pPr>
              <w:ind w:firstLine="0"/>
              <w:rPr>
                <w:szCs w:val="20"/>
              </w:rPr>
            </w:pPr>
          </w:p>
        </w:tc>
      </w:tr>
      <w:tr w:rsidR="00796DF9" w:rsidRPr="0085682C" w:rsidTr="001F56C4">
        <w:trPr>
          <w:trHeight w:val="450"/>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D30A09">
            <w:pPr>
              <w:ind w:firstLine="0"/>
              <w:rPr>
                <w:szCs w:val="20"/>
              </w:rPr>
            </w:pPr>
            <w:r w:rsidRPr="008A3569">
              <w:rPr>
                <w:szCs w:val="20"/>
              </w:rPr>
              <w:t>не позднее «</w:t>
            </w:r>
            <w:r w:rsidR="00D30A09">
              <w:rPr>
                <w:szCs w:val="20"/>
              </w:rPr>
              <w:t>20</w:t>
            </w:r>
            <w:r w:rsidRPr="008A3569">
              <w:rPr>
                <w:szCs w:val="20"/>
              </w:rPr>
              <w:t xml:space="preserve">» </w:t>
            </w:r>
            <w:r w:rsidR="00906D5D">
              <w:rPr>
                <w:szCs w:val="20"/>
              </w:rPr>
              <w:t>апреля</w:t>
            </w:r>
            <w:r w:rsidR="00B6617E" w:rsidRPr="008A3569">
              <w:rPr>
                <w:szCs w:val="20"/>
              </w:rPr>
              <w:t xml:space="preserve"> </w:t>
            </w:r>
            <w:r w:rsidRPr="008A3569">
              <w:rPr>
                <w:szCs w:val="20"/>
              </w:rPr>
              <w:t>20</w:t>
            </w:r>
            <w:r>
              <w:rPr>
                <w:szCs w:val="20"/>
              </w:rPr>
              <w:t>2</w:t>
            </w:r>
            <w:r w:rsidR="00933E1C">
              <w:rPr>
                <w:szCs w:val="20"/>
              </w:rPr>
              <w:t>3</w:t>
            </w:r>
            <w:r w:rsidR="00373A1A">
              <w:rPr>
                <w:szCs w:val="20"/>
              </w:rPr>
              <w:t xml:space="preserve"> г.</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rPr>
                <w:b/>
                <w:sz w:val="20"/>
                <w:szCs w:val="20"/>
              </w:rPr>
              <w:t>Разъяснения извещения и/или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t>Дата и время начала подачи запроса:</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5A63B6" w:rsidRPr="0085682C" w:rsidTr="005A63B6">
              <w:tc>
                <w:tcPr>
                  <w:tcW w:w="520" w:type="dxa"/>
                </w:tcPr>
                <w:p w:rsidR="005A63B6" w:rsidRPr="0085682C" w:rsidRDefault="005A63B6" w:rsidP="005A63B6">
                  <w:pPr>
                    <w:pStyle w:val="af1"/>
                    <w:spacing w:before="0" w:after="0"/>
                    <w:ind w:left="0"/>
                    <w:jc w:val="both"/>
                  </w:pPr>
                  <w:r>
                    <w:rPr>
                      <w:noProof/>
                    </w:rPr>
                    <w:drawing>
                      <wp:inline distT="0" distB="0" distL="0" distR="0" wp14:anchorId="47D7F487" wp14:editId="42CCB429">
                        <wp:extent cx="184150" cy="245745"/>
                        <wp:effectExtent l="0" t="0" r="6350" b="19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 cy="245745"/>
                                </a:xfrm>
                                <a:prstGeom prst="rect">
                                  <a:avLst/>
                                </a:prstGeom>
                                <a:noFill/>
                                <a:ln>
                                  <a:noFill/>
                                </a:ln>
                              </pic:spPr>
                            </pic:pic>
                          </a:graphicData>
                        </a:graphic>
                      </wp:inline>
                    </w:drawing>
                  </w:r>
                </w:p>
              </w:tc>
              <w:tc>
                <w:tcPr>
                  <w:tcW w:w="5982" w:type="dxa"/>
                </w:tcPr>
                <w:p w:rsidR="005A63B6" w:rsidRPr="0085682C" w:rsidRDefault="005A63B6" w:rsidP="005A63B6">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5A63B6" w:rsidRPr="0085682C" w:rsidRDefault="005A63B6" w:rsidP="005A63B6">
            <w:pPr>
              <w:pStyle w:val="af1"/>
              <w:spacing w:before="0" w:after="0"/>
              <w:ind w:left="0"/>
              <w:jc w:val="both"/>
            </w:pPr>
          </w:p>
          <w:p w:rsidR="005A63B6" w:rsidRPr="0085682C" w:rsidRDefault="005A63B6" w:rsidP="005A63B6">
            <w:pPr>
              <w:pStyle w:val="af1"/>
              <w:spacing w:before="0" w:after="0"/>
              <w:ind w:left="0"/>
              <w:jc w:val="both"/>
            </w:pPr>
            <w:r w:rsidRPr="0085682C">
              <w:t>Дата и время начала предоставления разъяснений:</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ind w:firstLine="0"/>
              <w:rPr>
                <w:rStyle w:val="af4"/>
                <w:b w:val="0"/>
                <w:bCs/>
                <w:iCs/>
                <w:sz w:val="20"/>
                <w:szCs w:val="20"/>
                <w:shd w:val="pct10" w:color="auto" w:fill="auto"/>
              </w:rPr>
            </w:pPr>
          </w:p>
          <w:p w:rsidR="005A63B6" w:rsidRPr="0085682C" w:rsidRDefault="005A63B6" w:rsidP="005A63B6">
            <w:pPr>
              <w:pStyle w:val="af1"/>
              <w:spacing w:before="0" w:after="0"/>
              <w:ind w:left="0"/>
              <w:jc w:val="both"/>
              <w:rPr>
                <w:szCs w:val="20"/>
              </w:rPr>
            </w:pPr>
            <w:r w:rsidRPr="0085682C">
              <w:rPr>
                <w:szCs w:val="20"/>
              </w:rPr>
              <w:t>Дата и время окончания предоставления разъяснений:</w:t>
            </w:r>
          </w:p>
          <w:p w:rsidR="005A63B6" w:rsidRPr="0085682C" w:rsidRDefault="005A63B6" w:rsidP="005A63B6">
            <w:pPr>
              <w:pStyle w:val="af1"/>
              <w:spacing w:before="0" w:after="0"/>
              <w:ind w:left="0"/>
              <w:jc w:val="both"/>
            </w:pPr>
          </w:p>
          <w:p w:rsidR="005A63B6" w:rsidRPr="0085682C" w:rsidRDefault="005A63B6" w:rsidP="005A63B6">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Cs w:val="20"/>
              </w:rPr>
            </w:pPr>
            <w:r w:rsidRPr="0085682C">
              <w:rPr>
                <w:b/>
                <w:sz w:val="20"/>
                <w:szCs w:val="20"/>
              </w:rPr>
              <w:t>Требования к участникам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r>
                    <w:rPr>
                      <w:noProof/>
                      <w:szCs w:val="20"/>
                    </w:rPr>
                    <w:drawing>
                      <wp:inline distT="0" distB="0" distL="0" distR="0" wp14:anchorId="44A6BE25" wp14:editId="4BD96F2D">
                        <wp:extent cx="168910" cy="238125"/>
                        <wp:effectExtent l="0" t="0" r="254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5A63B6" w:rsidRPr="0085682C" w:rsidRDefault="005A63B6" w:rsidP="005A63B6">
            <w:pPr>
              <w:ind w:firstLine="0"/>
              <w:rPr>
                <w:rStyle w:val="af4"/>
                <w:b w:val="0"/>
                <w:sz w:val="20"/>
                <w:szCs w:val="20"/>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sidRPr="0085682C">
              <w:rPr>
                <w:b/>
                <w:sz w:val="20"/>
                <w:szCs w:val="20"/>
              </w:rPr>
              <w:t>Предоставление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553"/>
              </w:trPr>
              <w:tc>
                <w:tcPr>
                  <w:tcW w:w="587" w:type="dxa"/>
                  <w:vAlign w:val="center"/>
                </w:tcPr>
                <w:p w:rsidR="005A63B6" w:rsidRPr="0085682C" w:rsidRDefault="005A63B6" w:rsidP="005A63B6">
                  <w:pPr>
                    <w:ind w:firstLine="0"/>
                    <w:jc w:val="left"/>
                  </w:pPr>
                  <w:r>
                    <w:rPr>
                      <w:noProof/>
                      <w:szCs w:val="20"/>
                    </w:rPr>
                    <w:drawing>
                      <wp:inline distT="0" distB="0" distL="0" distR="0" wp14:anchorId="66E6E39D" wp14:editId="42B6F4A6">
                        <wp:extent cx="168910" cy="238125"/>
                        <wp:effectExtent l="0" t="0" r="254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5A63B6" w:rsidRPr="0085682C" w:rsidTr="005A63B6">
              <w:trPr>
                <w:trHeight w:val="1283"/>
              </w:trPr>
              <w:tc>
                <w:tcPr>
                  <w:tcW w:w="587" w:type="dxa"/>
                </w:tcPr>
                <w:p w:rsidR="005A63B6" w:rsidRPr="0085682C" w:rsidRDefault="005A63B6" w:rsidP="005A63B6">
                  <w:pPr>
                    <w:ind w:firstLine="0"/>
                    <w:jc w:val="left"/>
                    <w:rPr>
                      <w:szCs w:val="20"/>
                    </w:rPr>
                  </w:pPr>
                </w:p>
              </w:tc>
              <w:tc>
                <w:tcPr>
                  <w:tcW w:w="5933" w:type="dxa"/>
                </w:tcPr>
                <w:tbl>
                  <w:tblPr>
                    <w:tblStyle w:val="aff6"/>
                    <w:tblW w:w="5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20"/>
                  </w:tblGrid>
                  <w:tr w:rsidR="005A63B6" w:rsidRPr="0085682C" w:rsidTr="000D49D0">
                    <w:trPr>
                      <w:trHeight w:val="317"/>
                    </w:trPr>
                    <w:tc>
                      <w:tcPr>
                        <w:tcW w:w="236" w:type="dxa"/>
                        <w:vAlign w:val="center"/>
                      </w:tcPr>
                      <w:p w:rsidR="005A63B6" w:rsidRPr="0085682C" w:rsidRDefault="005A63B6" w:rsidP="005A63B6">
                        <w:pPr>
                          <w:ind w:firstLine="0"/>
                        </w:pPr>
                      </w:p>
                    </w:tc>
                    <w:tc>
                      <w:tcPr>
                        <w:tcW w:w="4820" w:type="dxa"/>
                        <w:vAlign w:val="center"/>
                      </w:tcPr>
                      <w:p w:rsidR="005A63B6" w:rsidRPr="0085682C" w:rsidRDefault="005A63B6" w:rsidP="005A63B6">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5A63B6" w:rsidRPr="0085682C" w:rsidRDefault="005A63B6" w:rsidP="005A63B6">
                  <w:pPr>
                    <w:ind w:firstLine="0"/>
                    <w:jc w:val="left"/>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EB7C21"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423"/>
              </w:trPr>
              <w:tc>
                <w:tcPr>
                  <w:tcW w:w="587" w:type="dxa"/>
                  <w:vAlign w:val="center"/>
                </w:tcPr>
                <w:p w:rsidR="005A63B6" w:rsidRPr="0085682C" w:rsidRDefault="005A63B6" w:rsidP="005A63B6">
                  <w:pPr>
                    <w:ind w:firstLine="0"/>
                  </w:pPr>
                  <w:r>
                    <w:rPr>
                      <w:noProof/>
                    </w:rPr>
                    <w:drawing>
                      <wp:inline distT="0" distB="0" distL="0" distR="0" wp14:anchorId="43E5D079" wp14:editId="627B7A1C">
                        <wp:extent cx="161290" cy="2381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rStyle w:val="ad"/>
                    </w:rPr>
                    <w:t>http://</w:t>
                  </w:r>
                  <w:hyperlink r:id="rId25" w:history="1">
                    <w:r w:rsidRPr="0085682C">
                      <w:rPr>
                        <w:rStyle w:val="ad"/>
                      </w:rPr>
                      <w:t>www.zakupki.gov.ru</w:t>
                    </w:r>
                  </w:hyperlink>
                  <w:r w:rsidRPr="0085682C">
                    <w:t xml:space="preserve"> (ЕИС)</w:t>
                  </w:r>
                </w:p>
              </w:tc>
            </w:tr>
            <w:tr w:rsidR="005A63B6" w:rsidRPr="0085682C" w:rsidTr="005A63B6">
              <w:trPr>
                <w:trHeight w:val="264"/>
              </w:trPr>
              <w:tc>
                <w:tcPr>
                  <w:tcW w:w="587" w:type="dxa"/>
                  <w:vAlign w:val="center"/>
                </w:tcPr>
                <w:p w:rsidR="005A63B6" w:rsidRPr="0085682C" w:rsidRDefault="005A63B6" w:rsidP="005A63B6">
                  <w:pPr>
                    <w:ind w:firstLine="0"/>
                  </w:pPr>
                  <w:r>
                    <w:rPr>
                      <w:noProof/>
                    </w:rPr>
                    <w:drawing>
                      <wp:inline distT="0" distB="0" distL="0" distR="0" wp14:anchorId="3608814E" wp14:editId="7F554DD8">
                        <wp:extent cx="16129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5A63B6" w:rsidRPr="00EB7C21" w:rsidTr="005A63B6">
              <w:trPr>
                <w:trHeight w:val="217"/>
              </w:trPr>
              <w:tc>
                <w:tcPr>
                  <w:tcW w:w="587" w:type="dxa"/>
                  <w:vAlign w:val="center"/>
                </w:tcPr>
                <w:p w:rsidR="005A63B6" w:rsidRPr="0085682C" w:rsidRDefault="005A63B6" w:rsidP="005A63B6">
                  <w:pPr>
                    <w:ind w:firstLine="0"/>
                  </w:pPr>
                  <w:r>
                    <w:rPr>
                      <w:noProof/>
                    </w:rPr>
                    <w:drawing>
                      <wp:inline distT="0" distB="0" distL="0" distR="0" wp14:anchorId="069866BC" wp14:editId="1FA9F92A">
                        <wp:extent cx="16129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4F7A70" w:rsidRDefault="0018196B" w:rsidP="005A63B6">
                  <w:pPr>
                    <w:pStyle w:val="af1"/>
                    <w:spacing w:before="0" w:after="0"/>
                    <w:ind w:left="0"/>
                    <w:rPr>
                      <w:szCs w:val="20"/>
                      <w:lang w:val="en-US"/>
                    </w:rPr>
                  </w:pPr>
                  <w:hyperlink r:id="rId26" w:history="1">
                    <w:r w:rsidR="005A63B6" w:rsidRPr="004F7A70">
                      <w:rPr>
                        <w:rStyle w:val="ad"/>
                        <w:szCs w:val="28"/>
                        <w:lang w:val="en-US"/>
                      </w:rPr>
                      <w:t>https://www.roseltorg.ru/</w:t>
                    </w:r>
                  </w:hyperlink>
                  <w:r w:rsidR="005A63B6" w:rsidRPr="004F7A70">
                    <w:rPr>
                      <w:lang w:val="en-US"/>
                    </w:rPr>
                    <w:t xml:space="preserve"> </w:t>
                  </w:r>
                  <w:r w:rsidR="005A63B6">
                    <w:rPr>
                      <w:szCs w:val="20"/>
                    </w:rPr>
                    <w:t>Е</w:t>
                  </w:r>
                  <w:r w:rsidR="005A63B6" w:rsidRPr="0085682C">
                    <w:rPr>
                      <w:szCs w:val="20"/>
                    </w:rPr>
                    <w:t>ЭТП</w:t>
                  </w:r>
                  <w:r w:rsidR="005A63B6" w:rsidRPr="004F7A70">
                    <w:rPr>
                      <w:szCs w:val="20"/>
                      <w:lang w:val="en-US"/>
                    </w:rPr>
                    <w:t xml:space="preserve"> </w:t>
                  </w:r>
                  <w:r w:rsidR="005A63B6" w:rsidRPr="004F7A70">
                    <w:rPr>
                      <w:lang w:val="en-US"/>
                    </w:rPr>
                    <w:t>«</w:t>
                  </w:r>
                  <w:proofErr w:type="spellStart"/>
                  <w:r w:rsidR="005A63B6" w:rsidRPr="004F7A70">
                    <w:rPr>
                      <w:lang w:val="en-US"/>
                    </w:rPr>
                    <w:t>Roseltorg</w:t>
                  </w:r>
                  <w:proofErr w:type="spellEnd"/>
                  <w:r w:rsidR="005A63B6" w:rsidRPr="004F7A70">
                    <w:rPr>
                      <w:lang w:val="en-US"/>
                    </w:rPr>
                    <w:t>»</w:t>
                  </w:r>
                  <w:r w:rsidR="005A63B6" w:rsidRPr="004F7A70">
                    <w:rPr>
                      <w:szCs w:val="20"/>
                      <w:lang w:val="en-US"/>
                    </w:rPr>
                    <w:t>)</w:t>
                  </w:r>
                </w:p>
              </w:tc>
            </w:tr>
          </w:tbl>
          <w:p w:rsidR="005A63B6" w:rsidRPr="008D7A9B" w:rsidRDefault="005A63B6" w:rsidP="005A63B6">
            <w:pPr>
              <w:ind w:firstLine="0"/>
              <w:rPr>
                <w:b/>
                <w:sz w:val="20"/>
                <w:szCs w:val="20"/>
                <w:shd w:val="clear" w:color="auto" w:fill="FFFFFF" w:themeFill="background1"/>
                <w:lang w:val="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D7A9B" w:rsidRDefault="005A63B6" w:rsidP="00A46E37">
            <w:pPr>
              <w:pStyle w:val="afb"/>
              <w:numPr>
                <w:ilvl w:val="0"/>
                <w:numId w:val="11"/>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882"/>
              </w:trPr>
              <w:tc>
                <w:tcPr>
                  <w:tcW w:w="587" w:type="dxa"/>
                  <w:vAlign w:val="center"/>
                </w:tcPr>
                <w:p w:rsidR="005A63B6" w:rsidRPr="0085682C" w:rsidRDefault="005A63B6" w:rsidP="005A63B6">
                  <w:pPr>
                    <w:ind w:firstLine="0"/>
                  </w:pPr>
                  <w:r>
                    <w:rPr>
                      <w:noProof/>
                    </w:rPr>
                    <w:drawing>
                      <wp:inline distT="0" distB="0" distL="0" distR="0" wp14:anchorId="1DCF3826" wp14:editId="31A9BA49">
                        <wp:extent cx="16129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5A63B6" w:rsidRPr="0085682C" w:rsidTr="005A63B6">
              <w:trPr>
                <w:trHeight w:val="571"/>
              </w:trPr>
              <w:tc>
                <w:tcPr>
                  <w:tcW w:w="587" w:type="dxa"/>
                  <w:vAlign w:val="center"/>
                </w:tcPr>
                <w:p w:rsidR="005A63B6" w:rsidRPr="0085682C" w:rsidRDefault="005A63B6" w:rsidP="005A63B6">
                  <w:pPr>
                    <w:ind w:firstLine="0"/>
                  </w:pPr>
                </w:p>
              </w:tc>
              <w:tc>
                <w:tcPr>
                  <w:tcW w:w="5933" w:type="dxa"/>
                  <w:vAlign w:val="center"/>
                </w:tcPr>
                <w:p w:rsidR="005A63B6" w:rsidRPr="0085682C" w:rsidRDefault="005A63B6" w:rsidP="000D49D0">
                  <w:pPr>
                    <w:ind w:firstLine="0"/>
                    <w:rPr>
                      <w:szCs w:val="20"/>
                    </w:rPr>
                  </w:pPr>
                  <w:r>
                    <w:rPr>
                      <w:szCs w:val="20"/>
                    </w:rPr>
                    <w:t>Предоставление в соответствии с п</w:t>
                  </w:r>
                  <w:r w:rsidR="000D49D0">
                    <w:rPr>
                      <w:szCs w:val="20"/>
                    </w:rPr>
                    <w:t>равилами и порядком работы ЭТП.</w:t>
                  </w:r>
                </w:p>
              </w:tc>
            </w:tr>
          </w:tbl>
          <w:p w:rsidR="005A63B6" w:rsidRPr="0085682C" w:rsidRDefault="005A63B6" w:rsidP="005A63B6">
            <w:pPr>
              <w:spacing w:after="80"/>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Плата не предусмотрена</w:t>
            </w:r>
          </w:p>
        </w:tc>
      </w:tr>
      <w:tr w:rsidR="005A63B6" w:rsidRPr="0085682C" w:rsidTr="005A63B6">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5A63B6" w:rsidRPr="0085682C" w:rsidRDefault="005A63B6" w:rsidP="005A63B6">
            <w:pPr>
              <w:spacing w:before="120"/>
              <w:ind w:left="426" w:firstLine="0"/>
              <w:rPr>
                <w:sz w:val="20"/>
                <w:szCs w:val="20"/>
              </w:rPr>
            </w:pPr>
            <w:r w:rsidRPr="0085682C">
              <w:rPr>
                <w:sz w:val="20"/>
                <w:szCs w:val="20"/>
              </w:rPr>
              <w:t>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5A63B6" w:rsidRPr="0085682C" w:rsidRDefault="005A63B6" w:rsidP="005A63B6">
            <w:pPr>
              <w:spacing w:before="120"/>
              <w:ind w:left="426" w:firstLine="0"/>
              <w:rPr>
                <w:sz w:val="20"/>
                <w:szCs w:val="20"/>
              </w:rPr>
            </w:pPr>
            <w:bookmarkStart w:id="12" w:name="dst10810"/>
            <w:bookmarkEnd w:id="12"/>
          </w:p>
        </w:tc>
      </w:tr>
    </w:tbl>
    <w:p w:rsidR="005A63B6" w:rsidRPr="0085682C" w:rsidRDefault="005A63B6" w:rsidP="005A63B6">
      <w:pPr>
        <w:ind w:firstLine="0"/>
        <w:rPr>
          <w:rFonts w:eastAsia="Calibri"/>
          <w:szCs w:val="22"/>
          <w:lang w:eastAsia="en-US"/>
        </w:rPr>
        <w:sectPr w:rsidR="005A63B6" w:rsidRPr="0085682C" w:rsidSect="007A2AA2">
          <w:headerReference w:type="even" r:id="rId27"/>
          <w:headerReference w:type="default" r:id="rId28"/>
          <w:headerReference w:type="first" r:id="rId29"/>
          <w:pgSz w:w="11906" w:h="16838" w:code="9"/>
          <w:pgMar w:top="510" w:right="1021" w:bottom="567" w:left="1247" w:header="737" w:footer="680" w:gutter="0"/>
          <w:cols w:space="708"/>
          <w:docGrid w:linePitch="360"/>
        </w:sectPr>
      </w:pPr>
    </w:p>
    <w:p w:rsidR="007B0288" w:rsidRDefault="007B0288" w:rsidP="004D3379">
      <w:pPr>
        <w:ind w:firstLine="0"/>
        <w:jc w:val="center"/>
        <w:rPr>
          <w:b/>
          <w:sz w:val="26"/>
          <w:szCs w:val="26"/>
        </w:rPr>
      </w:pPr>
    </w:p>
    <w:p w:rsidR="004D3379" w:rsidRPr="0085682C" w:rsidRDefault="004D3379" w:rsidP="007B0288">
      <w:pPr>
        <w:spacing w:after="120"/>
        <w:ind w:firstLine="0"/>
        <w:jc w:val="center"/>
        <w:rPr>
          <w:b/>
          <w:sz w:val="26"/>
          <w:szCs w:val="26"/>
        </w:rPr>
      </w:pPr>
      <w:r w:rsidRPr="0085682C">
        <w:rPr>
          <w:b/>
          <w:sz w:val="26"/>
          <w:szCs w:val="26"/>
        </w:rPr>
        <w:t>Сведения о лот</w:t>
      </w:r>
      <w:r w:rsidR="00A13C7F" w:rsidRPr="0085682C">
        <w:rPr>
          <w:b/>
          <w:sz w:val="26"/>
          <w:szCs w:val="26"/>
        </w:rPr>
        <w:t>е/лотах</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1134"/>
        <w:gridCol w:w="1134"/>
        <w:gridCol w:w="1418"/>
        <w:gridCol w:w="1559"/>
      </w:tblGrid>
      <w:tr w:rsidR="004446C9" w:rsidRPr="0085682C" w:rsidTr="00CA417E">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1134" w:type="dxa"/>
          </w:tcPr>
          <w:p w:rsidR="004446C9" w:rsidRPr="0085682C" w:rsidRDefault="004446C9" w:rsidP="00386CB1">
            <w:pPr>
              <w:ind w:firstLine="0"/>
              <w:jc w:val="center"/>
              <w:rPr>
                <w:sz w:val="16"/>
              </w:rPr>
            </w:pPr>
            <w:r w:rsidRPr="0085682C">
              <w:rPr>
                <w:sz w:val="16"/>
                <w:szCs w:val="20"/>
              </w:rPr>
              <w:t>Количество (Объём)</w:t>
            </w:r>
          </w:p>
        </w:tc>
        <w:tc>
          <w:tcPr>
            <w:tcW w:w="1134"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CA417E">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5682C" w:rsidTr="00CA417E">
        <w:tc>
          <w:tcPr>
            <w:tcW w:w="392" w:type="dxa"/>
            <w:shd w:val="clear" w:color="auto" w:fill="auto"/>
            <w:vAlign w:val="center"/>
          </w:tcPr>
          <w:p w:rsidR="004446C9" w:rsidRPr="00307D30" w:rsidRDefault="004446C9" w:rsidP="00386CB1">
            <w:pPr>
              <w:spacing w:before="120" w:after="120"/>
              <w:ind w:firstLine="0"/>
              <w:jc w:val="center"/>
              <w:rPr>
                <w:sz w:val="14"/>
                <w:szCs w:val="14"/>
              </w:rPr>
            </w:pPr>
            <w:r w:rsidRPr="00307D30">
              <w:rPr>
                <w:sz w:val="14"/>
                <w:szCs w:val="14"/>
              </w:rPr>
              <w:t>1</w:t>
            </w:r>
          </w:p>
        </w:tc>
        <w:tc>
          <w:tcPr>
            <w:tcW w:w="2693" w:type="dxa"/>
            <w:tcBorders>
              <w:top w:val="single" w:sz="6" w:space="0" w:color="auto"/>
              <w:bottom w:val="single" w:sz="6" w:space="0" w:color="auto"/>
            </w:tcBorders>
            <w:shd w:val="clear" w:color="auto" w:fill="auto"/>
            <w:vAlign w:val="center"/>
          </w:tcPr>
          <w:p w:rsidR="004446C9" w:rsidRPr="0059070B" w:rsidRDefault="00E41D4F" w:rsidP="0059070B">
            <w:pPr>
              <w:pStyle w:val="Default"/>
              <w:rPr>
                <w:bCs/>
                <w:sz w:val="16"/>
                <w:szCs w:val="16"/>
              </w:rPr>
            </w:pPr>
            <w:r w:rsidRPr="00E41D4F">
              <w:rPr>
                <w:bCs/>
                <w:sz w:val="16"/>
                <w:szCs w:val="16"/>
              </w:rPr>
              <w:t>«</w:t>
            </w:r>
            <w:r w:rsidR="00EB7C21" w:rsidRPr="00EB7C21">
              <w:rPr>
                <w:bCs/>
                <w:sz w:val="16"/>
                <w:szCs w:val="16"/>
              </w:rPr>
              <w:t>Реконструкция КТП-87 с заменой на 2БКТПП-2х400кВА ул. Центральная Гулькевичи</w:t>
            </w:r>
            <w:r w:rsidR="009365FB">
              <w:rPr>
                <w:bCs/>
                <w:sz w:val="16"/>
                <w:szCs w:val="16"/>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26350F" w:rsidRPr="0026350F" w:rsidRDefault="00EB7C21" w:rsidP="00377495">
            <w:pPr>
              <w:spacing w:before="120"/>
              <w:ind w:firstLine="0"/>
              <w:jc w:val="center"/>
              <w:rPr>
                <w:sz w:val="16"/>
                <w:szCs w:val="16"/>
                <w:lang w:bidi="he-IL"/>
              </w:rPr>
            </w:pPr>
            <w:r w:rsidRPr="00EB7C21">
              <w:rPr>
                <w:sz w:val="16"/>
                <w:szCs w:val="16"/>
                <w:lang w:bidi="he-IL"/>
              </w:rPr>
              <w:t>7</w:t>
            </w:r>
            <w:r>
              <w:rPr>
                <w:sz w:val="16"/>
                <w:szCs w:val="16"/>
                <w:lang w:bidi="he-IL"/>
              </w:rPr>
              <w:t xml:space="preserve"> </w:t>
            </w:r>
            <w:r w:rsidRPr="00EB7C21">
              <w:rPr>
                <w:sz w:val="16"/>
                <w:szCs w:val="16"/>
                <w:lang w:bidi="he-IL"/>
              </w:rPr>
              <w:t>26</w:t>
            </w:r>
            <w:r>
              <w:rPr>
                <w:sz w:val="16"/>
                <w:szCs w:val="16"/>
                <w:lang w:bidi="he-IL"/>
              </w:rPr>
              <w:t xml:space="preserve"> </w:t>
            </w:r>
            <w:r w:rsidRPr="00EB7C21">
              <w:rPr>
                <w:sz w:val="16"/>
                <w:szCs w:val="16"/>
                <w:lang w:bidi="he-IL"/>
              </w:rPr>
              <w:t>2602,27</w:t>
            </w:r>
            <w:r>
              <w:rPr>
                <w:sz w:val="16"/>
                <w:szCs w:val="16"/>
                <w:lang w:bidi="he-IL"/>
              </w:rPr>
              <w:t xml:space="preserve"> </w:t>
            </w:r>
            <w:r w:rsidR="00377495">
              <w:rPr>
                <w:sz w:val="16"/>
                <w:szCs w:val="16"/>
                <w:lang w:bidi="he-IL"/>
              </w:rPr>
              <w:t xml:space="preserve">руб.    </w:t>
            </w:r>
            <w:r w:rsidR="00C96FBC">
              <w:rPr>
                <w:sz w:val="16"/>
                <w:szCs w:val="16"/>
                <w:lang w:bidi="he-IL"/>
              </w:rPr>
              <w:t xml:space="preserve"> </w:t>
            </w:r>
            <w:r w:rsidR="0026350F" w:rsidRPr="0026350F">
              <w:rPr>
                <w:sz w:val="16"/>
                <w:szCs w:val="16"/>
                <w:lang w:bidi="he-IL"/>
              </w:rPr>
              <w:t>(с НДС)</w:t>
            </w:r>
          </w:p>
          <w:p w:rsidR="0026350F" w:rsidRPr="0026350F" w:rsidRDefault="00EB7C21" w:rsidP="005A7857">
            <w:pPr>
              <w:ind w:firstLine="0"/>
              <w:jc w:val="center"/>
              <w:rPr>
                <w:sz w:val="16"/>
                <w:szCs w:val="16"/>
                <w:lang w:bidi="he-IL"/>
              </w:rPr>
            </w:pPr>
            <w:r w:rsidRPr="00EB7C21">
              <w:rPr>
                <w:sz w:val="16"/>
                <w:szCs w:val="16"/>
                <w:lang w:bidi="he-IL"/>
              </w:rPr>
              <w:t>6</w:t>
            </w:r>
            <w:r>
              <w:rPr>
                <w:sz w:val="16"/>
                <w:szCs w:val="16"/>
                <w:lang w:bidi="he-IL"/>
              </w:rPr>
              <w:t> </w:t>
            </w:r>
            <w:r w:rsidRPr="00EB7C21">
              <w:rPr>
                <w:sz w:val="16"/>
                <w:szCs w:val="16"/>
                <w:lang w:bidi="he-IL"/>
              </w:rPr>
              <w:t>052</w:t>
            </w:r>
            <w:r>
              <w:rPr>
                <w:sz w:val="16"/>
                <w:szCs w:val="16"/>
                <w:lang w:bidi="he-IL"/>
              </w:rPr>
              <w:t> 168,</w:t>
            </w:r>
            <w:r w:rsidRPr="00EB7C21">
              <w:rPr>
                <w:sz w:val="16"/>
                <w:szCs w:val="16"/>
                <w:lang w:bidi="he-IL"/>
              </w:rPr>
              <w:t>56</w:t>
            </w:r>
            <w:r>
              <w:rPr>
                <w:sz w:val="16"/>
                <w:szCs w:val="16"/>
                <w:lang w:bidi="he-IL"/>
              </w:rPr>
              <w:t xml:space="preserve"> </w:t>
            </w:r>
            <w:r w:rsidR="0026350F" w:rsidRPr="0026350F">
              <w:rPr>
                <w:sz w:val="16"/>
                <w:szCs w:val="16"/>
                <w:lang w:bidi="he-IL"/>
              </w:rPr>
              <w:t xml:space="preserve">руб. </w:t>
            </w:r>
          </w:p>
          <w:p w:rsidR="00D97682" w:rsidRPr="00307D30" w:rsidRDefault="0026350F" w:rsidP="0026350F">
            <w:pPr>
              <w:spacing w:after="120"/>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307D30" w:rsidRDefault="006A090D" w:rsidP="00386CB1">
            <w:pPr>
              <w:spacing w:before="120" w:after="120"/>
              <w:ind w:firstLine="0"/>
              <w:jc w:val="center"/>
              <w:rPr>
                <w:sz w:val="16"/>
                <w:szCs w:val="16"/>
                <w:lang w:bidi="he-IL"/>
              </w:rPr>
            </w:pPr>
            <w:r>
              <w:rPr>
                <w:sz w:val="16"/>
                <w:szCs w:val="16"/>
                <w:lang w:bidi="he-IL"/>
              </w:rPr>
              <w:t>43.21</w:t>
            </w:r>
          </w:p>
        </w:tc>
        <w:tc>
          <w:tcPr>
            <w:tcW w:w="992" w:type="dxa"/>
            <w:tcBorders>
              <w:top w:val="single" w:sz="6" w:space="0" w:color="auto"/>
              <w:bottom w:val="single" w:sz="6" w:space="0" w:color="auto"/>
            </w:tcBorders>
            <w:shd w:val="clear" w:color="auto" w:fill="auto"/>
            <w:vAlign w:val="center"/>
          </w:tcPr>
          <w:p w:rsidR="004446C9" w:rsidRPr="00307D30" w:rsidRDefault="00EB0B45" w:rsidP="00386CB1">
            <w:pPr>
              <w:spacing w:before="120" w:after="120"/>
              <w:ind w:firstLine="0"/>
              <w:jc w:val="center"/>
            </w:pPr>
            <w:r>
              <w:rPr>
                <w:sz w:val="16"/>
                <w:szCs w:val="16"/>
                <w:lang w:bidi="he-IL"/>
              </w:rPr>
              <w:t>43</w:t>
            </w:r>
            <w:r w:rsidR="006A090D">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proofErr w:type="spellStart"/>
            <w:r w:rsidRPr="00307D30">
              <w:rPr>
                <w:sz w:val="16"/>
                <w:szCs w:val="16"/>
                <w:lang w:bidi="he-IL"/>
              </w:rPr>
              <w:t>усл.ед</w:t>
            </w:r>
            <w:proofErr w:type="spellEnd"/>
            <w:r w:rsidRPr="00307D30">
              <w:rPr>
                <w:sz w:val="16"/>
                <w:szCs w:val="16"/>
                <w:lang w:bidi="he-IL"/>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13433F" w:rsidRDefault="007F19C1" w:rsidP="006165F8">
            <w:pPr>
              <w:spacing w:before="120" w:after="120"/>
              <w:ind w:firstLine="0"/>
              <w:jc w:val="center"/>
              <w:rPr>
                <w:sz w:val="16"/>
                <w:szCs w:val="16"/>
                <w:lang w:bidi="he-IL"/>
              </w:rPr>
            </w:pPr>
            <w:r>
              <w:rPr>
                <w:sz w:val="16"/>
                <w:szCs w:val="16"/>
                <w:lang w:bidi="he-IL"/>
              </w:rPr>
              <w:t xml:space="preserve">г. </w:t>
            </w:r>
            <w:r w:rsidR="00EB7C21" w:rsidRPr="00EB7C21">
              <w:rPr>
                <w:bCs/>
                <w:sz w:val="16"/>
                <w:szCs w:val="16"/>
              </w:rPr>
              <w:t>Гулькевичи</w:t>
            </w:r>
          </w:p>
        </w:tc>
        <w:tc>
          <w:tcPr>
            <w:tcW w:w="1559" w:type="dxa"/>
            <w:tcBorders>
              <w:top w:val="single" w:sz="6" w:space="0" w:color="auto"/>
              <w:bottom w:val="single" w:sz="6" w:space="0" w:color="auto"/>
            </w:tcBorders>
            <w:shd w:val="clear" w:color="auto" w:fill="auto"/>
            <w:vAlign w:val="center"/>
          </w:tcPr>
          <w:p w:rsidR="004446C9" w:rsidRPr="0026350F" w:rsidRDefault="004446C9" w:rsidP="00734873">
            <w:pPr>
              <w:spacing w:before="120" w:after="120"/>
              <w:ind w:firstLine="0"/>
              <w:jc w:val="center"/>
              <w:rPr>
                <w:sz w:val="16"/>
                <w:szCs w:val="14"/>
                <w:shd w:val="pct10" w:color="auto" w:fill="auto"/>
                <w:lang w:bidi="he-IL"/>
              </w:rPr>
            </w:pPr>
            <w:r w:rsidRPr="0026350F">
              <w:rPr>
                <w:sz w:val="16"/>
                <w:szCs w:val="14"/>
                <w:shd w:val="pct10" w:color="auto" w:fill="auto"/>
                <w:lang w:bidi="he-IL"/>
              </w:rPr>
              <w:t xml:space="preserve">Согласно </w:t>
            </w:r>
            <w:r w:rsidR="00734873">
              <w:rPr>
                <w:sz w:val="16"/>
                <w:szCs w:val="14"/>
                <w:shd w:val="pct10" w:color="auto" w:fill="auto"/>
                <w:lang w:bidi="he-IL"/>
              </w:rPr>
              <w:t>Приложения</w:t>
            </w:r>
            <w:r w:rsidR="00CA417E">
              <w:rPr>
                <w:sz w:val="16"/>
                <w:szCs w:val="14"/>
                <w:shd w:val="pct10" w:color="auto" w:fill="auto"/>
                <w:lang w:bidi="he-IL"/>
              </w:rPr>
              <w:t>м</w:t>
            </w:r>
            <w:r w:rsidR="00734873">
              <w:rPr>
                <w:sz w:val="16"/>
                <w:szCs w:val="14"/>
                <w:shd w:val="pct10" w:color="auto" w:fill="auto"/>
                <w:lang w:bidi="he-IL"/>
              </w:rPr>
              <w:t xml:space="preserve"> 1</w:t>
            </w:r>
            <w:r w:rsidR="00CA417E">
              <w:rPr>
                <w:sz w:val="16"/>
                <w:szCs w:val="14"/>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701"/>
        <w:gridCol w:w="708"/>
        <w:gridCol w:w="4678"/>
        <w:gridCol w:w="1134"/>
        <w:gridCol w:w="3402"/>
      </w:tblGrid>
      <w:tr w:rsidR="004446C9" w:rsidRPr="0085682C" w:rsidTr="00386CB1">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701"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4446C9" w:rsidRPr="0085682C" w:rsidRDefault="004446C9" w:rsidP="00386CB1">
            <w:pPr>
              <w:ind w:firstLine="0"/>
              <w:jc w:val="center"/>
              <w:rPr>
                <w:sz w:val="16"/>
                <w:szCs w:val="26"/>
              </w:rPr>
            </w:pPr>
            <w:r w:rsidRPr="0085682C">
              <w:rPr>
                <w:sz w:val="16"/>
                <w:szCs w:val="26"/>
              </w:rPr>
              <w:t>№ Лота</w:t>
            </w:r>
          </w:p>
        </w:tc>
        <w:tc>
          <w:tcPr>
            <w:tcW w:w="4678"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386CB1">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701" w:type="dxa"/>
          </w:tcPr>
          <w:p w:rsidR="004446C9" w:rsidRPr="00377495" w:rsidRDefault="004446C9" w:rsidP="00386CB1">
            <w:pPr>
              <w:ind w:firstLine="0"/>
              <w:jc w:val="center"/>
              <w:rPr>
                <w:b/>
                <w:sz w:val="16"/>
                <w:szCs w:val="16"/>
                <w:lang w:bidi="he-IL"/>
              </w:rPr>
            </w:pPr>
            <w:r w:rsidRPr="00377495">
              <w:rPr>
                <w:b/>
                <w:sz w:val="16"/>
                <w:szCs w:val="16"/>
                <w:lang w:bidi="he-IL"/>
              </w:rPr>
              <w:t>3</w:t>
            </w:r>
          </w:p>
        </w:tc>
        <w:tc>
          <w:tcPr>
            <w:tcW w:w="708" w:type="dxa"/>
          </w:tcPr>
          <w:p w:rsidR="004446C9" w:rsidRPr="0085682C" w:rsidRDefault="004446C9" w:rsidP="00386CB1">
            <w:pPr>
              <w:ind w:firstLine="0"/>
              <w:jc w:val="center"/>
              <w:rPr>
                <w:b/>
                <w:sz w:val="14"/>
              </w:rPr>
            </w:pPr>
            <w:r w:rsidRPr="0085682C">
              <w:rPr>
                <w:b/>
                <w:sz w:val="14"/>
              </w:rPr>
              <w:t>4</w:t>
            </w:r>
          </w:p>
        </w:tc>
        <w:tc>
          <w:tcPr>
            <w:tcW w:w="4678"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D30A09" w:rsidRPr="0085682C" w:rsidTr="00CE4586">
        <w:trPr>
          <w:trHeight w:val="623"/>
        </w:trPr>
        <w:tc>
          <w:tcPr>
            <w:tcW w:w="1526" w:type="dxa"/>
            <w:vAlign w:val="center"/>
          </w:tcPr>
          <w:p w:rsidR="00D30A09" w:rsidRPr="00307D30" w:rsidRDefault="00D30A09" w:rsidP="00386CB1">
            <w:pPr>
              <w:spacing w:before="120" w:after="120"/>
              <w:ind w:firstLine="0"/>
              <w:jc w:val="center"/>
              <w:rPr>
                <w:sz w:val="16"/>
                <w:szCs w:val="16"/>
                <w:shd w:val="pct10" w:color="auto" w:fill="auto"/>
                <w:lang w:bidi="he-IL"/>
              </w:rPr>
            </w:pPr>
            <w:r w:rsidRPr="00307D30">
              <w:rPr>
                <w:sz w:val="16"/>
                <w:szCs w:val="16"/>
                <w:lang w:bidi="he-IL"/>
              </w:rPr>
              <w:t>АО «НЭСК-электросети»</w:t>
            </w:r>
          </w:p>
        </w:tc>
        <w:tc>
          <w:tcPr>
            <w:tcW w:w="1843" w:type="dxa"/>
            <w:vAlign w:val="center"/>
          </w:tcPr>
          <w:p w:rsidR="00D30A09" w:rsidRPr="00307D30" w:rsidRDefault="00D30A0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701" w:type="dxa"/>
            <w:vAlign w:val="center"/>
          </w:tcPr>
          <w:p w:rsidR="00D30A09" w:rsidRPr="004E03B6" w:rsidRDefault="00D30A09" w:rsidP="00386CB1">
            <w:pPr>
              <w:spacing w:before="120" w:after="120"/>
              <w:ind w:firstLine="0"/>
              <w:jc w:val="center"/>
              <w:rPr>
                <w:sz w:val="16"/>
                <w:szCs w:val="16"/>
                <w:lang w:bidi="he-IL"/>
              </w:rPr>
            </w:pPr>
            <w:r w:rsidRPr="00377495">
              <w:rPr>
                <w:sz w:val="16"/>
                <w:szCs w:val="16"/>
                <w:lang w:bidi="he-IL"/>
              </w:rPr>
              <w:t>svejencevags@nesk-elseti.ru</w:t>
            </w:r>
          </w:p>
        </w:tc>
        <w:tc>
          <w:tcPr>
            <w:tcW w:w="708" w:type="dxa"/>
            <w:vAlign w:val="center"/>
          </w:tcPr>
          <w:p w:rsidR="00D30A09" w:rsidRPr="00307D30" w:rsidRDefault="00D30A09" w:rsidP="00386CB1">
            <w:pPr>
              <w:spacing w:before="120" w:after="120"/>
              <w:ind w:firstLine="0"/>
              <w:jc w:val="center"/>
              <w:rPr>
                <w:sz w:val="16"/>
                <w:szCs w:val="16"/>
                <w:shd w:val="pct10" w:color="auto" w:fill="auto"/>
                <w:lang w:bidi="he-IL"/>
              </w:rPr>
            </w:pPr>
            <w:r w:rsidRPr="00307D30">
              <w:rPr>
                <w:sz w:val="16"/>
                <w:szCs w:val="16"/>
                <w:lang w:bidi="he-IL"/>
              </w:rPr>
              <w:t>1</w:t>
            </w:r>
          </w:p>
        </w:tc>
        <w:tc>
          <w:tcPr>
            <w:tcW w:w="4678" w:type="dxa"/>
            <w:vAlign w:val="center"/>
          </w:tcPr>
          <w:p w:rsidR="00D30A09" w:rsidRPr="0059070B" w:rsidRDefault="00EB7C21" w:rsidP="009E7CD4">
            <w:pPr>
              <w:pStyle w:val="Default"/>
              <w:rPr>
                <w:bCs/>
                <w:sz w:val="16"/>
                <w:szCs w:val="16"/>
              </w:rPr>
            </w:pPr>
            <w:r w:rsidRPr="00E41D4F">
              <w:rPr>
                <w:bCs/>
                <w:sz w:val="16"/>
                <w:szCs w:val="16"/>
              </w:rPr>
              <w:t>«</w:t>
            </w:r>
            <w:r w:rsidRPr="00EB7C21">
              <w:rPr>
                <w:bCs/>
                <w:sz w:val="16"/>
                <w:szCs w:val="16"/>
              </w:rPr>
              <w:t>Реконструкция КТП-87 с заменой на 2БКТПП-2х400кВА ул. Центральная Гулькевичи</w:t>
            </w:r>
            <w:r>
              <w:rPr>
                <w:bCs/>
                <w:sz w:val="16"/>
                <w:szCs w:val="16"/>
              </w:rPr>
              <w:t>»</w:t>
            </w:r>
          </w:p>
        </w:tc>
        <w:tc>
          <w:tcPr>
            <w:tcW w:w="1134" w:type="dxa"/>
            <w:vAlign w:val="center"/>
          </w:tcPr>
          <w:p w:rsidR="00D30A09" w:rsidRPr="005A7857" w:rsidRDefault="00D30A09" w:rsidP="00386CB1">
            <w:pPr>
              <w:spacing w:before="120" w:after="120"/>
              <w:ind w:firstLine="0"/>
              <w:jc w:val="center"/>
              <w:rPr>
                <w:sz w:val="16"/>
                <w:szCs w:val="16"/>
                <w:lang w:bidi="he-IL"/>
              </w:rPr>
            </w:pPr>
            <w:r w:rsidRPr="005A7857">
              <w:rPr>
                <w:sz w:val="16"/>
                <w:szCs w:val="16"/>
                <w:lang w:bidi="he-IL"/>
              </w:rPr>
              <w:t>1 объект</w:t>
            </w:r>
          </w:p>
        </w:tc>
        <w:tc>
          <w:tcPr>
            <w:tcW w:w="3402" w:type="dxa"/>
            <w:vAlign w:val="center"/>
          </w:tcPr>
          <w:p w:rsidR="00EB7C21" w:rsidRPr="00EB7C21" w:rsidRDefault="00EB7C21" w:rsidP="00EB7C21">
            <w:pPr>
              <w:spacing w:before="120"/>
              <w:ind w:firstLine="0"/>
              <w:jc w:val="center"/>
              <w:rPr>
                <w:sz w:val="16"/>
                <w:szCs w:val="16"/>
                <w:lang w:bidi="he-IL"/>
              </w:rPr>
            </w:pPr>
            <w:r>
              <w:rPr>
                <w:sz w:val="16"/>
                <w:szCs w:val="16"/>
                <w:lang w:bidi="he-IL"/>
              </w:rPr>
              <w:t>7 26 2602,27 руб.</w:t>
            </w:r>
            <w:r w:rsidRPr="00EB7C21">
              <w:rPr>
                <w:sz w:val="16"/>
                <w:szCs w:val="16"/>
                <w:lang w:bidi="he-IL"/>
              </w:rPr>
              <w:t xml:space="preserve"> (с НДС)</w:t>
            </w:r>
          </w:p>
          <w:p w:rsidR="00D30A09" w:rsidRPr="006165F8" w:rsidRDefault="00EB7C21" w:rsidP="00EB7C21">
            <w:pPr>
              <w:spacing w:before="120"/>
              <w:ind w:firstLine="0"/>
              <w:jc w:val="center"/>
              <w:rPr>
                <w:sz w:val="16"/>
                <w:szCs w:val="16"/>
                <w:lang w:bidi="he-IL"/>
              </w:rPr>
            </w:pPr>
            <w:r>
              <w:rPr>
                <w:sz w:val="16"/>
                <w:szCs w:val="16"/>
                <w:lang w:bidi="he-IL"/>
              </w:rPr>
              <w:t xml:space="preserve">6 052 168,56 руб. </w:t>
            </w:r>
            <w:r w:rsidRPr="00EB7C21">
              <w:rPr>
                <w:sz w:val="16"/>
                <w:szCs w:val="16"/>
                <w:lang w:bidi="he-IL"/>
              </w:rPr>
              <w:t>(без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0"/>
          <w:headerReference w:type="default" r:id="rId31"/>
          <w:footerReference w:type="default" r:id="rId32"/>
          <w:headerReference w:type="first" r:id="rId33"/>
          <w:pgSz w:w="16838" w:h="11906" w:orient="landscape" w:code="9"/>
          <w:pgMar w:top="1247" w:right="567" w:bottom="1021" w:left="510" w:header="737" w:footer="680" w:gutter="0"/>
          <w:cols w:space="708"/>
          <w:docGrid w:linePitch="360"/>
        </w:sectPr>
      </w:pPr>
      <w:bookmarkStart w:id="13" w:name="_GoBack"/>
      <w:bookmarkEnd w:id="13"/>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B5735A" w:rsidRPr="0085682C" w:rsidRDefault="00B5735A">
      <w:pPr>
        <w:kinsoku/>
        <w:overflowPunct/>
        <w:autoSpaceDE/>
        <w:autoSpaceDN/>
        <w:ind w:firstLine="0"/>
        <w:jc w:val="left"/>
      </w:pPr>
      <w:r w:rsidRPr="0085682C">
        <w:br w:type="page"/>
      </w:r>
    </w:p>
    <w:p w:rsidR="00C23C72" w:rsidRPr="003936A4"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3936A4">
        <w:rPr>
          <w:rFonts w:ascii="Times New Roman" w:hAnsi="Times New Roman"/>
          <w:sz w:val="24"/>
        </w:rPr>
        <w:lastRenderedPageBreak/>
        <w:t>Информационная карта</w:t>
      </w:r>
      <w:bookmarkEnd w:id="25"/>
      <w:bookmarkEnd w:id="26"/>
      <w:bookmarkEnd w:id="27"/>
      <w:bookmarkEnd w:id="28"/>
      <w:r w:rsidR="00041553" w:rsidRPr="003936A4">
        <w:rPr>
          <w:rFonts w:ascii="Times New Roman" w:hAnsi="Times New Roman"/>
          <w:sz w:val="24"/>
        </w:rPr>
        <w:t xml:space="preserve"> </w:t>
      </w:r>
    </w:p>
    <w:p w:rsidR="00C23C72" w:rsidRPr="003936A4" w:rsidRDefault="00C23C72" w:rsidP="00D624CB">
      <w:pPr>
        <w:jc w:val="center"/>
        <w:rPr>
          <w:sz w:val="22"/>
          <w:szCs w:val="22"/>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3936A4" w:rsidRDefault="00C23C72" w:rsidP="000C3444">
      <w:pPr>
        <w:rPr>
          <w:sz w:val="22"/>
          <w:szCs w:val="22"/>
        </w:rPr>
      </w:pPr>
      <w:r w:rsidRPr="003936A4">
        <w:rPr>
          <w:sz w:val="22"/>
          <w:szCs w:val="22"/>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3936A4">
        <w:rPr>
          <w:sz w:val="22"/>
          <w:szCs w:val="22"/>
        </w:rPr>
        <w:t xml:space="preserve"> Все иные условия закупки изложены в </w:t>
      </w:r>
      <w:r w:rsidR="00535491" w:rsidRPr="003936A4">
        <w:rPr>
          <w:sz w:val="22"/>
          <w:szCs w:val="22"/>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8611"/>
      </w:tblGrid>
      <w:tr w:rsidR="00DA5A58" w:rsidRPr="003936A4" w:rsidTr="00E12C83">
        <w:trPr>
          <w:tblHeader/>
        </w:trPr>
        <w:tc>
          <w:tcPr>
            <w:tcW w:w="275" w:type="pct"/>
            <w:tcBorders>
              <w:top w:val="single" w:sz="12" w:space="0" w:color="auto"/>
              <w:left w:val="single" w:sz="12" w:space="0" w:color="auto"/>
            </w:tcBorders>
            <w:shd w:val="clear" w:color="auto" w:fill="FFFFFF" w:themeFill="background1"/>
            <w:vAlign w:val="center"/>
          </w:tcPr>
          <w:p w:rsidR="000C3444" w:rsidRPr="003936A4" w:rsidRDefault="00AB3015" w:rsidP="00F81C75">
            <w:pPr>
              <w:pStyle w:val="af"/>
              <w:spacing w:before="0" w:after="0"/>
              <w:jc w:val="center"/>
              <w:rPr>
                <w:b/>
                <w:sz w:val="22"/>
                <w:szCs w:val="22"/>
                <w:lang w:bidi="ar-SA"/>
              </w:rPr>
            </w:pPr>
            <w:r w:rsidRPr="003936A4">
              <w:rPr>
                <w:b/>
                <w:sz w:val="22"/>
                <w:szCs w:val="22"/>
                <w:lang w:bidi="ar-SA"/>
              </w:rPr>
              <w:t>№</w:t>
            </w:r>
          </w:p>
        </w:tc>
        <w:tc>
          <w:tcPr>
            <w:tcW w:w="550" w:type="pct"/>
            <w:tcBorders>
              <w:top w:val="single" w:sz="12" w:space="0" w:color="auto"/>
            </w:tcBorders>
            <w:shd w:val="clear" w:color="auto" w:fill="FFFFFF" w:themeFill="background1"/>
            <w:vAlign w:val="center"/>
          </w:tcPr>
          <w:p w:rsidR="000C3444" w:rsidRPr="003936A4" w:rsidRDefault="00AB3015" w:rsidP="00AB3015">
            <w:pPr>
              <w:pStyle w:val="af"/>
              <w:spacing w:before="0" w:after="0"/>
              <w:ind w:left="-57" w:right="-57"/>
              <w:jc w:val="center"/>
              <w:rPr>
                <w:b/>
                <w:sz w:val="22"/>
                <w:szCs w:val="22"/>
              </w:rPr>
            </w:pPr>
            <w:r w:rsidRPr="003936A4">
              <w:rPr>
                <w:b/>
                <w:sz w:val="22"/>
                <w:szCs w:val="22"/>
              </w:rPr>
              <w:t xml:space="preserve">ССЫЛКА НА П. БЛОКА 3 </w:t>
            </w:r>
          </w:p>
        </w:tc>
        <w:tc>
          <w:tcPr>
            <w:tcW w:w="4175" w:type="pct"/>
            <w:tcBorders>
              <w:top w:val="single" w:sz="12" w:space="0" w:color="auto"/>
              <w:right w:val="single" w:sz="12" w:space="0" w:color="auto"/>
            </w:tcBorders>
            <w:shd w:val="clear" w:color="auto" w:fill="FFFFFF" w:themeFill="background1"/>
            <w:vAlign w:val="center"/>
          </w:tcPr>
          <w:p w:rsidR="000C3444" w:rsidRPr="003936A4" w:rsidRDefault="00AB3015">
            <w:pPr>
              <w:pStyle w:val="af"/>
              <w:spacing w:before="0" w:after="0"/>
              <w:jc w:val="center"/>
              <w:rPr>
                <w:b/>
                <w:sz w:val="22"/>
                <w:szCs w:val="22"/>
              </w:rPr>
            </w:pPr>
            <w:r w:rsidRPr="003936A4">
              <w:rPr>
                <w:b/>
                <w:sz w:val="22"/>
                <w:szCs w:val="22"/>
              </w:rPr>
              <w:t>УСЛОВИЯ ЗАКУПКИ</w:t>
            </w:r>
          </w:p>
        </w:tc>
      </w:tr>
      <w:tr w:rsidR="00DA5A58" w:rsidRPr="003936A4" w:rsidTr="00E12C83">
        <w:trPr>
          <w:tblHeader/>
        </w:trPr>
        <w:tc>
          <w:tcPr>
            <w:tcW w:w="275" w:type="pct"/>
            <w:tcBorders>
              <w:left w:val="single" w:sz="12" w:space="0" w:color="auto"/>
              <w:bottom w:val="single" w:sz="12" w:space="0" w:color="auto"/>
            </w:tcBorders>
            <w:shd w:val="clear" w:color="auto" w:fill="FFFFFF" w:themeFill="background1"/>
            <w:vAlign w:val="center"/>
          </w:tcPr>
          <w:p w:rsidR="00567D5F" w:rsidRPr="003936A4" w:rsidRDefault="00567D5F">
            <w:pPr>
              <w:pStyle w:val="af"/>
              <w:spacing w:before="0" w:after="0"/>
              <w:jc w:val="center"/>
              <w:rPr>
                <w:b/>
                <w:sz w:val="22"/>
                <w:szCs w:val="22"/>
                <w:lang w:bidi="ar-SA"/>
              </w:rPr>
            </w:pPr>
            <w:r w:rsidRPr="003936A4">
              <w:rPr>
                <w:b/>
                <w:sz w:val="22"/>
                <w:szCs w:val="22"/>
                <w:lang w:bidi="ar-SA"/>
              </w:rPr>
              <w:t>1</w:t>
            </w:r>
          </w:p>
        </w:tc>
        <w:tc>
          <w:tcPr>
            <w:tcW w:w="550" w:type="pct"/>
            <w:tcBorders>
              <w:bottom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2</w:t>
            </w:r>
          </w:p>
        </w:tc>
        <w:tc>
          <w:tcPr>
            <w:tcW w:w="4175" w:type="pct"/>
            <w:tcBorders>
              <w:bottom w:val="single" w:sz="12" w:space="0" w:color="auto"/>
              <w:right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3</w:t>
            </w:r>
          </w:p>
        </w:tc>
      </w:tr>
      <w:tr w:rsidR="00AD01DB" w:rsidRPr="003936A4"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3936A4" w:rsidRDefault="00B109F3" w:rsidP="00180842">
            <w:pPr>
              <w:keepNext/>
              <w:ind w:firstLine="0"/>
              <w:rPr>
                <w:b/>
                <w:sz w:val="22"/>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3936A4">
              <w:rPr>
                <w:b/>
                <w:sz w:val="22"/>
                <w:szCs w:val="22"/>
              </w:rPr>
              <w:t xml:space="preserve">Требования к составу Участников закупки </w:t>
            </w:r>
            <w:bookmarkEnd w:id="271"/>
            <w:bookmarkEnd w:id="272"/>
            <w:bookmarkEnd w:id="273"/>
          </w:p>
        </w:tc>
      </w:tr>
      <w:tr w:rsidR="00F1761C" w:rsidRPr="003936A4" w:rsidTr="00E12C83">
        <w:tc>
          <w:tcPr>
            <w:tcW w:w="275" w:type="pct"/>
            <w:tcBorders>
              <w:top w:val="single" w:sz="4"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bottom w:val="single" w:sz="12" w:space="0" w:color="auto"/>
            </w:tcBorders>
          </w:tcPr>
          <w:p w:rsidR="00F1761C" w:rsidRPr="003936A4" w:rsidRDefault="00F1761C">
            <w:pPr>
              <w:pStyle w:val="af1"/>
              <w:spacing w:before="0" w:after="0"/>
              <w:ind w:left="0" w:right="0"/>
              <w:jc w:val="both"/>
              <w:rPr>
                <w:sz w:val="22"/>
                <w:szCs w:val="22"/>
              </w:rPr>
            </w:pPr>
            <w:r w:rsidRPr="003936A4">
              <w:rPr>
                <w:sz w:val="22"/>
                <w:szCs w:val="22"/>
              </w:rPr>
              <w:t>3.1.1</w:t>
            </w:r>
          </w:p>
        </w:tc>
        <w:tc>
          <w:tcPr>
            <w:tcW w:w="4175" w:type="pct"/>
            <w:tcBorders>
              <w:top w:val="single" w:sz="4" w:space="0" w:color="auto"/>
              <w:bottom w:val="single" w:sz="12" w:space="0" w:color="auto"/>
              <w:right w:val="single" w:sz="12" w:space="0" w:color="auto"/>
            </w:tcBorders>
          </w:tcPr>
          <w:p w:rsidR="00F1761C" w:rsidRPr="003936A4" w:rsidRDefault="00F1761C" w:rsidP="00B74FE9">
            <w:pPr>
              <w:pStyle w:val="af1"/>
              <w:spacing w:before="0" w:after="0"/>
              <w:ind w:left="0" w:right="0"/>
              <w:jc w:val="both"/>
              <w:rPr>
                <w:sz w:val="22"/>
                <w:szCs w:val="22"/>
              </w:rPr>
            </w:pPr>
            <w:r w:rsidRPr="003936A4">
              <w:rPr>
                <w:sz w:val="22"/>
                <w:szCs w:val="22"/>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3936A4" w:rsidTr="00180842">
              <w:trPr>
                <w:trHeight w:val="663"/>
              </w:trPr>
              <w:tc>
                <w:tcPr>
                  <w:tcW w:w="585" w:type="dxa"/>
                  <w:vAlign w:val="center"/>
                </w:tcPr>
                <w:p w:rsidR="00F1761C" w:rsidRPr="003936A4" w:rsidRDefault="0018196B" w:rsidP="00E31053">
                  <w:pPr>
                    <w:ind w:firstLine="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9pt">
                        <v:imagedata r:id="rId34"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(в соответствии с п.4а) ПП 1352 от 11.12.14);</w:t>
                  </w:r>
                  <w:proofErr w:type="gramEnd"/>
                </w:p>
              </w:tc>
            </w:tr>
            <w:tr w:rsidR="00F1761C" w:rsidRPr="003936A4" w:rsidTr="00E31053">
              <w:trPr>
                <w:trHeight w:val="200"/>
              </w:trPr>
              <w:tc>
                <w:tcPr>
                  <w:tcW w:w="585" w:type="dxa"/>
                  <w:vAlign w:val="center"/>
                </w:tcPr>
                <w:p w:rsidR="00F1761C" w:rsidRPr="003936A4" w:rsidRDefault="0018196B" w:rsidP="00E31053">
                  <w:pPr>
                    <w:ind w:firstLine="0"/>
                    <w:rPr>
                      <w:sz w:val="22"/>
                      <w:szCs w:val="22"/>
                    </w:rPr>
                  </w:pPr>
                  <w:r>
                    <w:rPr>
                      <w:sz w:val="22"/>
                      <w:szCs w:val="22"/>
                    </w:rPr>
                    <w:pict>
                      <v:shape id="_x0000_i1026" type="#_x0000_t75" style="width:13.6pt;height:19pt">
                        <v:imagedata r:id="rId35"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только субъекты МСП (в соответствии с п.4б) ПП 1352 от 11.12.14);</w:t>
                  </w:r>
                  <w:proofErr w:type="gramEnd"/>
                </w:p>
              </w:tc>
            </w:tr>
            <w:tr w:rsidR="00F1761C" w:rsidRPr="003936A4" w:rsidTr="00180842">
              <w:trPr>
                <w:trHeight w:val="807"/>
              </w:trPr>
              <w:tc>
                <w:tcPr>
                  <w:tcW w:w="585" w:type="dxa"/>
                  <w:vAlign w:val="center"/>
                </w:tcPr>
                <w:p w:rsidR="00F1761C" w:rsidRPr="003936A4" w:rsidRDefault="0018196B" w:rsidP="00E31053">
                  <w:pPr>
                    <w:ind w:firstLine="0"/>
                    <w:rPr>
                      <w:sz w:val="22"/>
                      <w:szCs w:val="22"/>
                    </w:rPr>
                  </w:pPr>
                  <w:r>
                    <w:rPr>
                      <w:sz w:val="22"/>
                      <w:szCs w:val="22"/>
                    </w:rPr>
                    <w:pict>
                      <v:shape id="_x0000_i1027"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3936A4" w:rsidTr="00C701BF">
              <w:trPr>
                <w:trHeight w:val="861"/>
              </w:trPr>
              <w:tc>
                <w:tcPr>
                  <w:tcW w:w="585" w:type="dxa"/>
                  <w:vAlign w:val="center"/>
                </w:tcPr>
                <w:p w:rsidR="00F1761C" w:rsidRPr="003936A4" w:rsidRDefault="0018196B" w:rsidP="00E31053">
                  <w:pPr>
                    <w:ind w:firstLine="0"/>
                    <w:rPr>
                      <w:sz w:val="22"/>
                      <w:szCs w:val="22"/>
                    </w:rPr>
                  </w:pPr>
                  <w:r>
                    <w:rPr>
                      <w:sz w:val="22"/>
                      <w:szCs w:val="22"/>
                    </w:rPr>
                    <w:pict>
                      <v:shape id="_x0000_i1028"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r w:rsidRPr="003936A4">
                    <w:rPr>
                      <w:sz w:val="22"/>
                      <w:szCs w:val="22"/>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3936A4" w:rsidTr="00E31053">
              <w:trPr>
                <w:trHeight w:val="200"/>
              </w:trPr>
              <w:tc>
                <w:tcPr>
                  <w:tcW w:w="585" w:type="dxa"/>
                  <w:vAlign w:val="center"/>
                </w:tcPr>
                <w:p w:rsidR="00F1761C" w:rsidRPr="003936A4" w:rsidRDefault="0018196B" w:rsidP="00E31053">
                  <w:pPr>
                    <w:ind w:firstLine="0"/>
                    <w:rPr>
                      <w:sz w:val="22"/>
                      <w:szCs w:val="22"/>
                    </w:rPr>
                  </w:pPr>
                  <w:r>
                    <w:rPr>
                      <w:sz w:val="22"/>
                      <w:szCs w:val="22"/>
                    </w:rPr>
                    <w:pict>
                      <v:shape id="_x0000_i1029" type="#_x0000_t75" style="width:13.6pt;height:19pt">
                        <v:imagedata r:id="rId34" o:title=""/>
                      </v:shape>
                    </w:pict>
                  </w:r>
                </w:p>
              </w:tc>
              <w:tc>
                <w:tcPr>
                  <w:tcW w:w="8214" w:type="dxa"/>
                  <w:vAlign w:val="center"/>
                </w:tcPr>
                <w:p w:rsidR="00F1761C" w:rsidRPr="003936A4" w:rsidRDefault="00F1761C" w:rsidP="004859FF">
                  <w:pPr>
                    <w:pStyle w:val="af1"/>
                    <w:spacing w:before="0" w:after="0"/>
                    <w:ind w:left="0" w:right="312"/>
                    <w:rPr>
                      <w:sz w:val="22"/>
                      <w:szCs w:val="22"/>
                    </w:rPr>
                  </w:pPr>
                  <w:r w:rsidRPr="003936A4">
                    <w:rPr>
                      <w:sz w:val="22"/>
                      <w:szCs w:val="22"/>
                    </w:rPr>
                    <w:t xml:space="preserve">Участниками закупки являются: </w:t>
                  </w:r>
                  <w:r w:rsidRPr="003936A4">
                    <w:rPr>
                      <w:rStyle w:val="af4"/>
                      <w:bCs/>
                      <w:iCs/>
                      <w:sz w:val="22"/>
                      <w:szCs w:val="22"/>
                      <w:shd w:val="pct10" w:color="auto" w:fill="auto"/>
                    </w:rPr>
                    <w:t>____________________</w:t>
                  </w:r>
                  <w:r w:rsidRPr="003936A4" w:rsidDel="00F47E4B">
                    <w:rPr>
                      <w:rStyle w:val="af4"/>
                      <w:bCs/>
                      <w:iCs/>
                      <w:sz w:val="22"/>
                      <w:szCs w:val="22"/>
                      <w:shd w:val="pct10" w:color="auto" w:fill="auto"/>
                    </w:rPr>
                    <w:t>_</w:t>
                  </w:r>
                  <w:r w:rsidRPr="003936A4">
                    <w:rPr>
                      <w:rStyle w:val="af4"/>
                      <w:bCs/>
                      <w:iCs/>
                      <w:sz w:val="22"/>
                      <w:szCs w:val="22"/>
                      <w:shd w:val="pct10" w:color="auto" w:fill="auto"/>
                    </w:rPr>
                    <w:t>_____________</w:t>
                  </w:r>
                  <w:r w:rsidRPr="003936A4" w:rsidDel="00F47E4B">
                    <w:rPr>
                      <w:rStyle w:val="af4"/>
                      <w:bCs/>
                      <w:iCs/>
                      <w:sz w:val="22"/>
                      <w:szCs w:val="22"/>
                      <w:shd w:val="pct10" w:color="auto" w:fill="auto"/>
                    </w:rPr>
                    <w:t>____________</w:t>
                  </w:r>
                  <w:r w:rsidRPr="003936A4">
                    <w:rPr>
                      <w:rStyle w:val="af4"/>
                      <w:bCs/>
                      <w:iCs/>
                      <w:sz w:val="22"/>
                      <w:szCs w:val="22"/>
                      <w:shd w:val="pct10" w:color="auto" w:fill="auto"/>
                    </w:rPr>
                    <w:t>_</w:t>
                  </w:r>
                  <w:r w:rsidRPr="003936A4" w:rsidDel="00F47E4B">
                    <w:rPr>
                      <w:rStyle w:val="af4"/>
                      <w:bCs/>
                      <w:iCs/>
                      <w:sz w:val="22"/>
                      <w:szCs w:val="22"/>
                      <w:shd w:val="pct10" w:color="auto" w:fill="auto"/>
                    </w:rPr>
                    <w:t>_</w:t>
                  </w:r>
                  <w:r w:rsidRPr="003936A4">
                    <w:rPr>
                      <w:rStyle w:val="af4"/>
                      <w:b w:val="0"/>
                      <w:bCs/>
                      <w:i w:val="0"/>
                      <w:iCs/>
                      <w:sz w:val="22"/>
                      <w:szCs w:val="22"/>
                      <w:shd w:val="pct10" w:color="auto" w:fill="auto"/>
                    </w:rPr>
                    <w:t>.</w:t>
                  </w:r>
                </w:p>
              </w:tc>
            </w:tr>
          </w:tbl>
          <w:p w:rsidR="00F1761C" w:rsidRPr="003936A4" w:rsidRDefault="00F1761C" w:rsidP="00B74FE9">
            <w:pPr>
              <w:pStyle w:val="af1"/>
              <w:spacing w:before="0" w:after="0"/>
              <w:ind w:left="0" w:right="0"/>
              <w:jc w:val="both"/>
              <w:rPr>
                <w:sz w:val="22"/>
                <w:szCs w:val="22"/>
              </w:rPr>
            </w:pP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BF715C">
            <w:pPr>
              <w:pStyle w:val="af1"/>
              <w:spacing w:before="0" w:after="0"/>
              <w:ind w:left="0" w:right="0"/>
              <w:jc w:val="both"/>
              <w:rPr>
                <w:sz w:val="22"/>
                <w:szCs w:val="22"/>
              </w:rPr>
            </w:pPr>
            <w:r w:rsidRPr="003936A4">
              <w:rPr>
                <w:sz w:val="22"/>
                <w:szCs w:val="22"/>
              </w:rPr>
              <w:t>3.2.1</w:t>
            </w:r>
          </w:p>
        </w:tc>
        <w:tc>
          <w:tcPr>
            <w:tcW w:w="4175" w:type="pct"/>
            <w:tcBorders>
              <w:top w:val="single" w:sz="12" w:space="0" w:color="auto"/>
              <w:bottom w:val="single" w:sz="4" w:space="0" w:color="auto"/>
              <w:right w:val="single" w:sz="12" w:space="0" w:color="auto"/>
            </w:tcBorders>
          </w:tcPr>
          <w:p w:rsidR="001A7B73" w:rsidRPr="003936A4" w:rsidRDefault="001A7B73" w:rsidP="001A7B73">
            <w:pPr>
              <w:pStyle w:val="af1"/>
              <w:rPr>
                <w:sz w:val="22"/>
                <w:szCs w:val="22"/>
              </w:rPr>
            </w:pPr>
            <w:r w:rsidRPr="003936A4">
              <w:rPr>
                <w:sz w:val="22"/>
                <w:szCs w:val="22"/>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3936A4" w:rsidRDefault="001A7B73" w:rsidP="003936A4">
            <w:pPr>
              <w:pStyle w:val="af1"/>
              <w:rPr>
                <w:sz w:val="22"/>
                <w:szCs w:val="22"/>
                <w:highlight w:val="yellow"/>
              </w:rPr>
            </w:pPr>
            <w:r w:rsidRPr="003936A4">
              <w:rPr>
                <w:sz w:val="22"/>
                <w:szCs w:val="22"/>
              </w:rPr>
              <w:t xml:space="preserve">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 </w:t>
            </w:r>
            <w:r w:rsidRPr="003936A4">
              <w:rPr>
                <w:sz w:val="22"/>
                <w:szCs w:val="22"/>
              </w:rPr>
              <w:tab/>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F1761C" w:rsidP="00F1761C">
            <w:pPr>
              <w:pStyle w:val="af1"/>
              <w:spacing w:before="0" w:after="0"/>
              <w:ind w:left="0" w:right="0"/>
              <w:jc w:val="both"/>
              <w:rPr>
                <w:sz w:val="22"/>
                <w:szCs w:val="22"/>
              </w:rPr>
            </w:pPr>
            <w:r w:rsidRPr="003936A4">
              <w:rPr>
                <w:sz w:val="22"/>
                <w:szCs w:val="22"/>
              </w:rPr>
              <w:t>3.2.2</w:t>
            </w:r>
          </w:p>
        </w:tc>
        <w:tc>
          <w:tcPr>
            <w:tcW w:w="4175" w:type="pct"/>
            <w:tcBorders>
              <w:top w:val="single" w:sz="12" w:space="0" w:color="auto"/>
              <w:bottom w:val="single" w:sz="4" w:space="0" w:color="auto"/>
              <w:right w:val="single" w:sz="12" w:space="0" w:color="auto"/>
            </w:tcBorders>
          </w:tcPr>
          <w:p w:rsidR="00F1761C" w:rsidRPr="003936A4" w:rsidRDefault="00F1761C" w:rsidP="00F1761C">
            <w:pPr>
              <w:pStyle w:val="af1"/>
              <w:spacing w:before="0" w:after="0"/>
              <w:ind w:left="0" w:right="0"/>
              <w:jc w:val="both"/>
              <w:rPr>
                <w:rStyle w:val="af4"/>
                <w:b w:val="0"/>
                <w:i w:val="0"/>
                <w:iCs/>
                <w:sz w:val="22"/>
                <w:szCs w:val="22"/>
                <w:shd w:val="clear" w:color="auto" w:fill="auto"/>
              </w:rPr>
            </w:pPr>
            <w:r w:rsidRPr="003936A4">
              <w:rPr>
                <w:sz w:val="22"/>
                <w:szCs w:val="22"/>
              </w:rPr>
              <w:t>Требования</w:t>
            </w:r>
            <w:r w:rsidR="00EE5FC5" w:rsidRPr="003936A4">
              <w:rPr>
                <w:sz w:val="22"/>
                <w:szCs w:val="22"/>
              </w:rPr>
              <w:t>, подтверждающие соответствие</w:t>
            </w:r>
            <w:r w:rsidRPr="003936A4">
              <w:rPr>
                <w:sz w:val="22"/>
                <w:szCs w:val="22"/>
              </w:rPr>
              <w:t xml:space="preserve"> к </w:t>
            </w:r>
            <w:r w:rsidR="00EE5FC5" w:rsidRPr="003936A4">
              <w:rPr>
                <w:rStyle w:val="af4"/>
                <w:b w:val="0"/>
                <w:i w:val="0"/>
                <w:iCs/>
                <w:sz w:val="22"/>
                <w:szCs w:val="22"/>
                <w:shd w:val="clear" w:color="auto" w:fill="auto"/>
              </w:rPr>
              <w:t>Участникам</w:t>
            </w:r>
            <w:r w:rsidRPr="003936A4">
              <w:rPr>
                <w:rStyle w:val="af4"/>
                <w:b w:val="0"/>
                <w:i w:val="0"/>
                <w:iCs/>
                <w:sz w:val="22"/>
                <w:szCs w:val="22"/>
                <w:shd w:val="clear" w:color="auto" w:fill="auto"/>
              </w:rPr>
              <w:t xml:space="preserve"> закупки:</w:t>
            </w: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3936A4"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0"/>
                    <w:jc w:val="both"/>
                    <w:rPr>
                      <w:sz w:val="22"/>
                      <w:szCs w:val="22"/>
                      <w:lang w:bidi="he-IL"/>
                    </w:rPr>
                  </w:pPr>
                  <w:r w:rsidRPr="003936A4">
                    <w:rPr>
                      <w:sz w:val="22"/>
                      <w:szCs w:val="22"/>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96"/>
                    <w:jc w:val="center"/>
                    <w:rPr>
                      <w:sz w:val="22"/>
                      <w:szCs w:val="22"/>
                      <w:lang w:bidi="he-IL"/>
                    </w:rPr>
                  </w:pPr>
                  <w:r w:rsidRPr="003936A4">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335"/>
                    <w:jc w:val="both"/>
                    <w:rPr>
                      <w:sz w:val="22"/>
                      <w:szCs w:val="22"/>
                      <w:lang w:bidi="he-IL"/>
                    </w:rPr>
                  </w:pPr>
                  <w:r w:rsidRPr="003936A4">
                    <w:rPr>
                      <w:sz w:val="22"/>
                      <w:szCs w:val="22"/>
                      <w:lang w:bidi="he-IL"/>
                    </w:rPr>
                    <w:t>Подтверждающие документы</w:t>
                  </w: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sz w:val="22"/>
                      <w:szCs w:val="22"/>
                      <w:lang w:bidi="he-IL"/>
                    </w:rPr>
                  </w:pPr>
                  <w:r w:rsidRPr="003936A4">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color w:val="000000"/>
                      <w:sz w:val="22"/>
                      <w:szCs w:val="22"/>
                    </w:rPr>
                  </w:pPr>
                  <w:r w:rsidRPr="003936A4">
                    <w:rPr>
                      <w:sz w:val="22"/>
                      <w:szCs w:val="22"/>
                    </w:rPr>
                    <w:t>Учредительные документы участника закупки (для юридических лиц) или основной</w:t>
                  </w:r>
                  <w:r w:rsidRPr="003936A4">
                    <w:rPr>
                      <w:color w:val="000000"/>
                      <w:sz w:val="22"/>
                      <w:szCs w:val="22"/>
                    </w:rPr>
                    <w:t xml:space="preserve"> документ, удостоверяющий личность (для физических лиц и индивидуальных предпринимателей).</w:t>
                  </w:r>
                </w:p>
                <w:p w:rsidR="009F7D7D" w:rsidRPr="003936A4" w:rsidRDefault="009F7D7D" w:rsidP="00B96CFA">
                  <w:pPr>
                    <w:pStyle w:val="af1"/>
                    <w:spacing w:before="0" w:after="0"/>
                    <w:ind w:left="96"/>
                    <w:jc w:val="both"/>
                    <w:rPr>
                      <w:sz w:val="22"/>
                      <w:szCs w:val="22"/>
                    </w:rPr>
                  </w:pPr>
                  <w:r w:rsidRPr="003936A4">
                    <w:rPr>
                      <w:sz w:val="22"/>
                      <w:szCs w:val="22"/>
                    </w:rPr>
                    <w:t xml:space="preserve">Документы </w:t>
                  </w:r>
                  <w:proofErr w:type="gramStart"/>
                  <w:r w:rsidRPr="003936A4">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936A4">
                    <w:rPr>
                      <w:sz w:val="22"/>
                      <w:szCs w:val="22"/>
                    </w:rPr>
                    <w:t xml:space="preserve"> нахождения (только для иностранных лиц).</w:t>
                  </w:r>
                </w:p>
                <w:p w:rsidR="009F7D7D" w:rsidRPr="003936A4" w:rsidRDefault="009F7D7D" w:rsidP="00B96CFA">
                  <w:pPr>
                    <w:pStyle w:val="af1"/>
                    <w:spacing w:before="0" w:after="0"/>
                    <w:ind w:left="96"/>
                    <w:jc w:val="both"/>
                    <w:rPr>
                      <w:color w:val="000000"/>
                      <w:sz w:val="22"/>
                      <w:szCs w:val="22"/>
                    </w:rPr>
                  </w:pPr>
                  <w:r w:rsidRPr="003936A4">
                    <w:rPr>
                      <w:sz w:val="22"/>
                      <w:szCs w:val="22"/>
                    </w:rPr>
                    <w:t>Документы, подтверждающие полномочия лица на осуществление действий от имени участника.</w:t>
                  </w:r>
                </w:p>
                <w:p w:rsidR="009F7D7D" w:rsidRPr="003936A4" w:rsidRDefault="009F7D7D" w:rsidP="00B96CFA">
                  <w:pPr>
                    <w:pStyle w:val="af1"/>
                    <w:spacing w:before="0" w:after="0"/>
                    <w:ind w:left="96"/>
                    <w:jc w:val="both"/>
                    <w:rPr>
                      <w:i/>
                      <w:sz w:val="22"/>
                      <w:szCs w:val="22"/>
                      <w:shd w:val="pct10" w:color="auto" w:fill="auto"/>
                      <w:lang w:bidi="he-IL"/>
                    </w:rPr>
                  </w:pP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9F7D7D">
                  <w:pPr>
                    <w:pStyle w:val="af1"/>
                    <w:spacing w:before="0" w:after="0"/>
                    <w:ind w:left="96"/>
                    <w:jc w:val="both"/>
                    <w:rPr>
                      <w:i/>
                      <w:sz w:val="22"/>
                      <w:szCs w:val="22"/>
                      <w:shd w:val="pct10" w:color="auto" w:fill="auto"/>
                      <w:lang w:bidi="he-IL"/>
                    </w:rPr>
                  </w:pPr>
                  <w:proofErr w:type="spellStart"/>
                  <w:r w:rsidRPr="003936A4">
                    <w:rPr>
                      <w:color w:val="000000"/>
                      <w:sz w:val="22"/>
                      <w:szCs w:val="22"/>
                    </w:rPr>
                    <w:t>Непроведение</w:t>
                  </w:r>
                  <w:proofErr w:type="spellEnd"/>
                  <w:r w:rsidRPr="003936A4">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8E7AF1" w:rsidP="008E7AF1">
                  <w:pPr>
                    <w:pStyle w:val="af1"/>
                    <w:spacing w:before="0" w:after="0"/>
                    <w:ind w:left="96"/>
                    <w:jc w:val="both"/>
                    <w:rPr>
                      <w:i/>
                      <w:sz w:val="22"/>
                      <w:szCs w:val="22"/>
                      <w:shd w:val="pct10" w:color="auto" w:fill="auto"/>
                      <w:lang w:bidi="he-IL"/>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00BE5F39" w:rsidRPr="003936A4">
                    <w:rPr>
                      <w:i/>
                      <w:sz w:val="22"/>
                      <w:szCs w:val="22"/>
                      <w:shd w:val="pct10" w:color="auto" w:fill="auto"/>
                      <w:lang w:bidi="he-IL"/>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3</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936A4">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936A4">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r w:rsidRPr="003936A4">
                    <w:rPr>
                      <w:color w:val="000000"/>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Pr="003936A4">
                    <w:rPr>
                      <w:sz w:val="22"/>
                      <w:szCs w:val="22"/>
                    </w:rPr>
                    <w:t xml:space="preserve"> Дополнительная проверка осуществляется Заказчиком на сайте </w:t>
                  </w:r>
                  <w:hyperlink r:id="rId36" w:history="1">
                    <w:r w:rsidRPr="003936A4">
                      <w:rPr>
                        <w:rStyle w:val="ad"/>
                        <w:sz w:val="22"/>
                        <w:szCs w:val="22"/>
                        <w:lang w:val="en-US"/>
                      </w:rPr>
                      <w:t>www</w:t>
                    </w:r>
                    <w:r w:rsidRPr="003936A4">
                      <w:rPr>
                        <w:rStyle w:val="ad"/>
                        <w:sz w:val="22"/>
                        <w:szCs w:val="22"/>
                      </w:rPr>
                      <w:t>.</w:t>
                    </w:r>
                    <w:proofErr w:type="spellStart"/>
                    <w:r w:rsidRPr="003936A4">
                      <w:rPr>
                        <w:rStyle w:val="ad"/>
                        <w:sz w:val="22"/>
                        <w:szCs w:val="22"/>
                        <w:lang w:val="en-US"/>
                      </w:rPr>
                      <w:t>zakupki</w:t>
                    </w:r>
                    <w:proofErr w:type="spellEnd"/>
                    <w:r w:rsidRPr="003936A4">
                      <w:rPr>
                        <w:rStyle w:val="ad"/>
                        <w:sz w:val="22"/>
                        <w:szCs w:val="22"/>
                      </w:rPr>
                      <w:t>.</w:t>
                    </w:r>
                    <w:proofErr w:type="spellStart"/>
                    <w:r w:rsidRPr="003936A4">
                      <w:rPr>
                        <w:rStyle w:val="ad"/>
                        <w:sz w:val="22"/>
                        <w:szCs w:val="22"/>
                        <w:lang w:val="en-US"/>
                      </w:rPr>
                      <w:t>gov</w:t>
                    </w:r>
                    <w:proofErr w:type="spellEnd"/>
                    <w:r w:rsidRPr="003936A4">
                      <w:rPr>
                        <w:rStyle w:val="ad"/>
                        <w:sz w:val="22"/>
                        <w:szCs w:val="22"/>
                      </w:rPr>
                      <w:t>.</w:t>
                    </w:r>
                    <w:proofErr w:type="spellStart"/>
                    <w:r w:rsidRPr="003936A4">
                      <w:rPr>
                        <w:rStyle w:val="ad"/>
                        <w:sz w:val="22"/>
                        <w:szCs w:val="22"/>
                        <w:lang w:val="en-US"/>
                      </w:rPr>
                      <w:t>ru</w:t>
                    </w:r>
                    <w:proofErr w:type="spellEnd"/>
                  </w:hyperlink>
                  <w:r w:rsidRPr="003936A4">
                    <w:rPr>
                      <w:sz w:val="22"/>
                      <w:szCs w:val="22"/>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3936A4">
                    <w:rPr>
                      <w:color w:val="000000"/>
                      <w:sz w:val="22"/>
                      <w:szCs w:val="22"/>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936A4">
                    <w:rPr>
                      <w:color w:val="000000"/>
                      <w:sz w:val="22"/>
                      <w:szCs w:val="22"/>
                    </w:rPr>
                    <w:t xml:space="preserve"> товара, выполнением работы, оказанием услуги, </w:t>
                  </w:r>
                  <w:proofErr w:type="gramStart"/>
                  <w:r w:rsidRPr="003936A4">
                    <w:rPr>
                      <w:color w:val="000000"/>
                      <w:sz w:val="22"/>
                      <w:szCs w:val="22"/>
                    </w:rPr>
                    <w:t>являющихся</w:t>
                  </w:r>
                  <w:proofErr w:type="gramEnd"/>
                  <w:r w:rsidRPr="003936A4">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9F7D7D">
                  <w:pPr>
                    <w:pStyle w:val="af1"/>
                    <w:spacing w:before="0" w:after="0"/>
                    <w:ind w:left="96"/>
                    <w:jc w:val="both"/>
                    <w:rPr>
                      <w:color w:val="000000"/>
                      <w:sz w:val="22"/>
                      <w:szCs w:val="22"/>
                    </w:rPr>
                  </w:pPr>
                  <w:proofErr w:type="gramStart"/>
                  <w:r w:rsidRPr="003936A4">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936A4">
                    <w:rPr>
                      <w:color w:val="000000"/>
                      <w:sz w:val="22"/>
                      <w:szCs w:val="22"/>
                    </w:rPr>
                    <w:t xml:space="preserve"> </w:t>
                  </w:r>
                  <w:proofErr w:type="gramStart"/>
                  <w:r w:rsidRPr="003936A4">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36A4">
                    <w:rPr>
                      <w:color w:val="000000"/>
                      <w:sz w:val="22"/>
                      <w:szCs w:val="22"/>
                    </w:rPr>
                    <w:t>неполнородными</w:t>
                  </w:r>
                  <w:proofErr w:type="spellEnd"/>
                  <w:r w:rsidRPr="003936A4">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936A4">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936A4">
                    <w:rPr>
                      <w:color w:val="000000"/>
                      <w:sz w:val="22"/>
                      <w:szCs w:val="22"/>
                    </w:rPr>
                    <w:lastRenderedPageBreak/>
                    <w:t>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836A56">
                  <w:pPr>
                    <w:pStyle w:val="af1"/>
                    <w:spacing w:before="0" w:after="0"/>
                    <w:ind w:left="96"/>
                    <w:jc w:val="both"/>
                    <w:rPr>
                      <w:color w:val="000000"/>
                      <w:sz w:val="22"/>
                      <w:szCs w:val="22"/>
                    </w:rPr>
                  </w:pPr>
                  <w:r w:rsidRPr="003936A4">
                    <w:rPr>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3936A4">
                    <w:rPr>
                      <w:color w:val="000000"/>
                      <w:sz w:val="22"/>
                      <w:szCs w:val="22"/>
                    </w:rPr>
                    <w:t>являющихся</w:t>
                  </w:r>
                  <w:proofErr w:type="gramEnd"/>
                  <w:r w:rsidRPr="003936A4">
                    <w:rPr>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DF37E8">
                  <w:pPr>
                    <w:rPr>
                      <w:color w:val="000000"/>
                      <w:sz w:val="22"/>
                      <w:szCs w:val="22"/>
                    </w:rPr>
                  </w:pPr>
                  <w:r w:rsidRPr="003936A4">
                    <w:rPr>
                      <w:color w:val="000000"/>
                      <w:sz w:val="22"/>
                      <w:szCs w:val="22"/>
                    </w:rPr>
                    <w:t>Проверка осуществляется Заказчиком самостоятельно:</w:t>
                  </w:r>
                </w:p>
                <w:p w:rsidR="00DF37E8" w:rsidRPr="003936A4" w:rsidRDefault="00DF37E8" w:rsidP="00DF37E8">
                  <w:pPr>
                    <w:rPr>
                      <w:color w:val="000000"/>
                      <w:sz w:val="22"/>
                      <w:szCs w:val="22"/>
                    </w:rPr>
                  </w:pPr>
                  <w:r w:rsidRPr="003936A4">
                    <w:rPr>
                      <w:color w:val="000000"/>
                      <w:sz w:val="22"/>
                      <w:szCs w:val="22"/>
                    </w:rPr>
                    <w:t>- В отношении Субъектов МСП - в едином реестре субъектов малого и среднего предпринимательства;</w:t>
                  </w:r>
                </w:p>
                <w:p w:rsidR="00DF37E8" w:rsidRPr="003936A4" w:rsidRDefault="00DF37E8" w:rsidP="00DF37E8">
                  <w:pPr>
                    <w:pStyle w:val="af1"/>
                    <w:spacing w:before="0" w:after="0"/>
                    <w:ind w:left="96"/>
                    <w:jc w:val="both"/>
                    <w:rPr>
                      <w:color w:val="000000"/>
                      <w:sz w:val="22"/>
                      <w:szCs w:val="22"/>
                    </w:rPr>
                  </w:pPr>
                  <w:r w:rsidRPr="003936A4">
                    <w:rPr>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3936A4" w:rsidTr="009F7D7D">
              <w:trPr>
                <w:trHeight w:val="812"/>
              </w:trPr>
              <w:tc>
                <w:tcPr>
                  <w:tcW w:w="299" w:type="dxa"/>
                  <w:vAlign w:val="center"/>
                </w:tcPr>
                <w:p w:rsidR="00F1761C" w:rsidRPr="003936A4" w:rsidRDefault="00F1761C" w:rsidP="00F1761C">
                  <w:pPr>
                    <w:ind w:firstLine="0"/>
                    <w:rPr>
                      <w:sz w:val="22"/>
                      <w:szCs w:val="22"/>
                      <w:highlight w:val="yellow"/>
                    </w:rPr>
                  </w:pPr>
                </w:p>
              </w:tc>
              <w:tc>
                <w:tcPr>
                  <w:tcW w:w="8131" w:type="dxa"/>
                  <w:gridSpan w:val="2"/>
                  <w:vAlign w:val="center"/>
                </w:tcPr>
                <w:p w:rsidR="00F1761C" w:rsidRPr="003936A4" w:rsidRDefault="00035BE7" w:rsidP="00035BE7">
                  <w:pPr>
                    <w:pStyle w:val="af1"/>
                    <w:spacing w:before="0" w:after="0"/>
                    <w:ind w:left="0"/>
                    <w:jc w:val="both"/>
                    <w:rPr>
                      <w:color w:val="000000"/>
                      <w:sz w:val="22"/>
                      <w:szCs w:val="22"/>
                    </w:rPr>
                  </w:pPr>
                  <w:r w:rsidRPr="003936A4">
                    <w:rPr>
                      <w:color w:val="000000"/>
                      <w:sz w:val="22"/>
                      <w:szCs w:val="22"/>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3936A4" w:rsidRDefault="00035BE7" w:rsidP="00035BE7">
                  <w:pPr>
                    <w:pStyle w:val="af1"/>
                    <w:spacing w:before="0" w:after="0"/>
                    <w:ind w:left="0"/>
                    <w:jc w:val="both"/>
                    <w:rPr>
                      <w:sz w:val="22"/>
                      <w:szCs w:val="22"/>
                      <w:highlight w:val="yellow"/>
                    </w:rPr>
                  </w:pPr>
                </w:p>
              </w:tc>
            </w:tr>
            <w:tr w:rsidR="00F1761C" w:rsidRPr="003936A4"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3936A4" w:rsidTr="00372ABC">
                    <w:tc>
                      <w:tcPr>
                        <w:tcW w:w="743" w:type="dxa"/>
                      </w:tcPr>
                      <w:p w:rsidR="00F1761C" w:rsidRPr="003936A4" w:rsidRDefault="00F1761C" w:rsidP="00F1761C">
                        <w:pPr>
                          <w:ind w:left="335" w:firstLine="0"/>
                          <w:jc w:val="left"/>
                          <w:rPr>
                            <w:sz w:val="22"/>
                            <w:szCs w:val="22"/>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3936A4"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3936A4">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0"/>
                                      <w:jc w:val="both"/>
                                      <w:rPr>
                                        <w:sz w:val="22"/>
                                        <w:szCs w:val="22"/>
                                        <w:lang w:bidi="he-IL"/>
                                      </w:rPr>
                                    </w:pPr>
                                    <w:r w:rsidRPr="003936A4">
                                      <w:rPr>
                                        <w:sz w:val="22"/>
                                        <w:szCs w:val="22"/>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96"/>
                                      <w:jc w:val="center"/>
                                      <w:rPr>
                                        <w:sz w:val="22"/>
                                        <w:szCs w:val="22"/>
                                        <w:lang w:bidi="he-IL"/>
                                      </w:rPr>
                                    </w:pPr>
                                    <w:r w:rsidRPr="003936A4">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335"/>
                                      <w:jc w:val="both"/>
                                      <w:rPr>
                                        <w:sz w:val="22"/>
                                        <w:szCs w:val="22"/>
                                        <w:lang w:bidi="he-IL"/>
                                      </w:rPr>
                                    </w:pPr>
                                    <w:r w:rsidRPr="003936A4">
                                      <w:rPr>
                                        <w:sz w:val="22"/>
                                        <w:szCs w:val="22"/>
                                        <w:lang w:bidi="he-IL"/>
                                      </w:rPr>
                                      <w:t>Подтверждающие документы</w:t>
                                    </w: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313F81" w:rsidRPr="003936A4" w:rsidRDefault="00313F81" w:rsidP="002942A8">
                                    <w:pPr>
                                      <w:pStyle w:val="af1"/>
                                      <w:spacing w:before="0" w:after="0"/>
                                      <w:ind w:left="96"/>
                                      <w:jc w:val="both"/>
                                      <w:rPr>
                                        <w:sz w:val="22"/>
                                        <w:szCs w:val="22"/>
                                        <w:lang w:bidi="he-IL"/>
                                      </w:rPr>
                                    </w:pPr>
                                    <w:r w:rsidRPr="003936A4">
                                      <w:rPr>
                                        <w:sz w:val="22"/>
                                        <w:szCs w:val="22"/>
                                        <w:lang w:bidi="he-IL"/>
                                      </w:rPr>
                                      <w:t xml:space="preserve">Наличие действующих разрешительных </w:t>
                                    </w:r>
                                    <w:proofErr w:type="gramStart"/>
                                    <w:r w:rsidRPr="003936A4">
                                      <w:rPr>
                                        <w:sz w:val="22"/>
                                        <w:szCs w:val="22"/>
                                        <w:lang w:bidi="he-IL"/>
                                      </w:rPr>
                                      <w:t>документов</w:t>
                                    </w:r>
                                    <w:proofErr w:type="gramEnd"/>
                                    <w:r w:rsidR="001709C8" w:rsidRPr="003936A4">
                                      <w:rPr>
                                        <w:sz w:val="22"/>
                                        <w:szCs w:val="22"/>
                                        <w:lang w:bidi="he-IL"/>
                                      </w:rPr>
                                      <w:t xml:space="preserve"> на выполнение </w:t>
                                    </w:r>
                                    <w:r w:rsidR="006A090D" w:rsidRPr="003936A4">
                                      <w:rPr>
                                        <w:sz w:val="22"/>
                                        <w:szCs w:val="22"/>
                                        <w:lang w:bidi="he-IL"/>
                                      </w:rPr>
                                      <w:t xml:space="preserve">строительно-монтажных </w:t>
                                    </w:r>
                                    <w:r w:rsidR="00BE5F39" w:rsidRPr="003936A4">
                                      <w:rPr>
                                        <w:sz w:val="22"/>
                                        <w:szCs w:val="22"/>
                                        <w:lang w:bidi="he-IL"/>
                                      </w:rPr>
                                      <w:t>работ</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009C5E3D">
                                      <w:rPr>
                                        <w:sz w:val="22"/>
                                        <w:szCs w:val="22"/>
                                        <w:lang w:bidi="he-IL"/>
                                      </w:rPr>
                                      <w:t>(п</w:t>
                                    </w:r>
                                    <w:r w:rsidR="006A090D" w:rsidRPr="003936A4">
                                      <w:rPr>
                                        <w:sz w:val="22"/>
                                        <w:szCs w:val="22"/>
                                        <w:lang w:bidi="he-IL"/>
                                      </w:rPr>
                                      <w:t xml:space="preserve">ри </w:t>
                                    </w:r>
                                    <w:r w:rsidR="009C5E3D">
                                      <w:rPr>
                                        <w:sz w:val="22"/>
                                        <w:szCs w:val="22"/>
                                        <w:lang w:bidi="he-IL"/>
                                      </w:rPr>
                                      <w:t>НМЦ</w:t>
                                    </w:r>
                                    <w:r w:rsidR="006A090D" w:rsidRPr="003936A4">
                                      <w:rPr>
                                        <w:sz w:val="22"/>
                                        <w:szCs w:val="22"/>
                                        <w:lang w:bidi="he-IL"/>
                                      </w:rPr>
                                      <w:t xml:space="preserve"> </w:t>
                                    </w:r>
                                    <w:r w:rsidR="009C5E3D">
                                      <w:rPr>
                                        <w:sz w:val="22"/>
                                        <w:szCs w:val="22"/>
                                        <w:lang w:bidi="he-IL"/>
                                      </w:rPr>
                                      <w:t>свыше</w:t>
                                    </w:r>
                                    <w:r w:rsidR="006A090D" w:rsidRPr="003936A4">
                                      <w:rPr>
                                        <w:sz w:val="22"/>
                                        <w:szCs w:val="22"/>
                                        <w:lang w:bidi="he-IL"/>
                                      </w:rPr>
                                      <w:t xml:space="preserve"> </w:t>
                                    </w:r>
                                    <w:r w:rsidR="002942A8">
                                      <w:rPr>
                                        <w:sz w:val="22"/>
                                        <w:szCs w:val="22"/>
                                        <w:lang w:bidi="he-IL"/>
                                      </w:rPr>
                                      <w:t>10</w:t>
                                    </w:r>
                                    <w:r w:rsidR="006A090D" w:rsidRPr="003936A4">
                                      <w:rPr>
                                        <w:sz w:val="22"/>
                                        <w:szCs w:val="22"/>
                                        <w:lang w:bidi="he-IL"/>
                                      </w:rPr>
                                      <w:t xml:space="preserve"> млн. руб.</w:t>
                                    </w:r>
                                    <w:r w:rsidR="009C5E3D">
                                      <w:rPr>
                                        <w:sz w:val="22"/>
                                        <w:szCs w:val="22"/>
                                        <w:lang w:bidi="he-IL"/>
                                      </w:rPr>
                                      <w:t>)</w:t>
                                    </w:r>
                                    <w:r w:rsidR="00E7430F">
                                      <w:rPr>
                                        <w:sz w:val="22"/>
                                        <w:szCs w:val="22"/>
                                        <w:lang w:bidi="he-IL"/>
                                      </w:rPr>
                                      <w:t>, согласно уровня ответственности от суммы заключаемого договора.</w:t>
                                    </w:r>
                                  </w:p>
                                </w:tc>
                                <w:tc>
                                  <w:tcPr>
                                    <w:tcW w:w="3543"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313F81" w:rsidRPr="00E12C83" w:rsidRDefault="00B307E3" w:rsidP="00B307E3">
                                    <w:pPr>
                                      <w:pStyle w:val="af1"/>
                                      <w:spacing w:before="0" w:after="0"/>
                                      <w:ind w:left="96"/>
                                      <w:jc w:val="both"/>
                                      <w:rPr>
                                        <w:i/>
                                        <w:sz w:val="22"/>
                                        <w:szCs w:val="22"/>
                                        <w:shd w:val="pct10" w:color="auto" w:fill="auto"/>
                                        <w:lang w:bidi="he-IL"/>
                                      </w:rPr>
                                    </w:pPr>
                                    <w:r w:rsidRPr="00E12C83">
                                      <w:rPr>
                                        <w:color w:val="000000"/>
                                        <w:sz w:val="22"/>
                                        <w:lang w:bidi="he-IL"/>
                                      </w:rPr>
                                      <w:t xml:space="preserve">Наличие опыта выполнения работ в качестве генподрядчика по предмету закупки </w:t>
                                    </w:r>
                                    <w:r w:rsidRPr="00E12C83">
                                      <w:rPr>
                                        <w:color w:val="000000"/>
                                        <w:sz w:val="22"/>
                                        <w:lang w:bidi="he-IL"/>
                                      </w:rPr>
                                      <w:lastRenderedPageBreak/>
                                      <w:t>(при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313F81" w:rsidRPr="00E12C83" w:rsidRDefault="00B307E3" w:rsidP="009B1A44">
                                    <w:pPr>
                                      <w:pStyle w:val="af1"/>
                                      <w:spacing w:before="0" w:after="0"/>
                                      <w:ind w:left="96"/>
                                      <w:jc w:val="both"/>
                                      <w:rPr>
                                        <w:i/>
                                        <w:sz w:val="22"/>
                                        <w:szCs w:val="22"/>
                                        <w:shd w:val="pct10" w:color="auto" w:fill="auto"/>
                                        <w:lang w:bidi="he-IL"/>
                                      </w:rPr>
                                    </w:pPr>
                                    <w:r w:rsidRPr="00E12C83">
                                      <w:rPr>
                                        <w:sz w:val="22"/>
                                        <w:lang w:bidi="he-IL"/>
                                      </w:rPr>
                                      <w:lastRenderedPageBreak/>
                                      <w:t>Форма-</w:t>
                                    </w:r>
                                    <w:r w:rsidR="009B1A44">
                                      <w:rPr>
                                        <w:sz w:val="22"/>
                                        <w:lang w:bidi="he-IL"/>
                                      </w:rPr>
                                      <w:t>9</w:t>
                                    </w:r>
                                    <w:r w:rsidRPr="00E12C83">
                                      <w:rPr>
                                        <w:sz w:val="22"/>
                                        <w:lang w:bidi="he-IL"/>
                                      </w:rPr>
                                      <w:t xml:space="preserve"> Сведения об опыте выполнения аналогичных Договоров</w:t>
                                    </w:r>
                                  </w:p>
                                </w:tc>
                              </w:tr>
                            </w:tbl>
                            <w:p w:rsidR="00313F81" w:rsidRPr="003936A4" w:rsidRDefault="00313F81">
                              <w:pPr>
                                <w:spacing w:before="60" w:after="60"/>
                                <w:ind w:left="335" w:firstLine="0"/>
                                <w:rPr>
                                  <w:sz w:val="22"/>
                                  <w:szCs w:val="22"/>
                                  <w:highlight w:val="yellow"/>
                                  <w:lang w:bidi="he-IL"/>
                                </w:rPr>
                              </w:pPr>
                            </w:p>
                          </w:tc>
                        </w:tr>
                      </w:tbl>
                      <w:p w:rsidR="00F1761C" w:rsidRPr="003936A4" w:rsidRDefault="00F1761C" w:rsidP="00F1761C">
                        <w:pPr>
                          <w:spacing w:before="60" w:after="60"/>
                          <w:ind w:left="335" w:firstLine="0"/>
                          <w:rPr>
                            <w:sz w:val="22"/>
                            <w:szCs w:val="22"/>
                            <w:highlight w:val="yellow"/>
                          </w:rPr>
                        </w:pPr>
                      </w:p>
                    </w:tc>
                  </w:tr>
                </w:tbl>
                <w:p w:rsidR="00F1761C" w:rsidRPr="003936A4" w:rsidRDefault="00F1761C" w:rsidP="00F1761C">
                  <w:pPr>
                    <w:pStyle w:val="af1"/>
                    <w:spacing w:before="0" w:after="0"/>
                    <w:ind w:left="0"/>
                    <w:jc w:val="both"/>
                    <w:rPr>
                      <w:sz w:val="22"/>
                      <w:szCs w:val="22"/>
                      <w:highlight w:val="yellow"/>
                    </w:rPr>
                  </w:pPr>
                </w:p>
              </w:tc>
            </w:tr>
          </w:tbl>
          <w:p w:rsidR="00F1761C" w:rsidRPr="003936A4" w:rsidRDefault="00F1761C" w:rsidP="00F1761C">
            <w:pPr>
              <w:pStyle w:val="af1"/>
              <w:spacing w:before="0" w:after="0"/>
              <w:ind w:left="0" w:right="0"/>
              <w:jc w:val="both"/>
              <w:rPr>
                <w:sz w:val="22"/>
                <w:szCs w:val="22"/>
                <w:highlight w:val="yellow"/>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147C6D">
            <w:pPr>
              <w:pStyle w:val="af1"/>
              <w:spacing w:before="0" w:after="0"/>
              <w:ind w:left="0" w:right="0"/>
              <w:jc w:val="both"/>
              <w:rPr>
                <w:b/>
                <w:sz w:val="22"/>
                <w:szCs w:val="22"/>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Start w:id="290" w:name="_Toc38673920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936A4">
              <w:rPr>
                <w:b/>
                <w:sz w:val="22"/>
                <w:szCs w:val="22"/>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3936A4" w:rsidTr="00E12C83">
        <w:tc>
          <w:tcPr>
            <w:tcW w:w="275" w:type="pct"/>
            <w:tcBorders>
              <w:top w:val="single" w:sz="4"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1" w:name="_Toc386739205"/>
            <w:bookmarkStart w:id="292" w:name="_Ref352612856"/>
            <w:bookmarkEnd w:id="291"/>
          </w:p>
        </w:tc>
        <w:bookmarkEnd w:id="292"/>
        <w:tc>
          <w:tcPr>
            <w:tcW w:w="550" w:type="pct"/>
            <w:tcBorders>
              <w:top w:val="single" w:sz="4" w:space="0" w:color="auto"/>
              <w:bottom w:val="single" w:sz="4" w:space="0" w:color="auto"/>
            </w:tcBorders>
          </w:tcPr>
          <w:p w:rsidR="00F1761C" w:rsidRPr="003936A4" w:rsidRDefault="00F1761C" w:rsidP="00595106">
            <w:pPr>
              <w:pStyle w:val="af1"/>
              <w:spacing w:before="0" w:after="0"/>
              <w:ind w:left="0" w:right="0"/>
              <w:rPr>
                <w:sz w:val="22"/>
                <w:szCs w:val="22"/>
              </w:rPr>
            </w:pPr>
            <w:r w:rsidRPr="003936A4">
              <w:rPr>
                <w:sz w:val="22"/>
                <w:szCs w:val="22"/>
              </w:rPr>
              <w:t>3.4.1</w:t>
            </w:r>
          </w:p>
        </w:tc>
        <w:tc>
          <w:tcPr>
            <w:tcW w:w="4175" w:type="pct"/>
            <w:tcBorders>
              <w:top w:val="single" w:sz="4" w:space="0" w:color="auto"/>
              <w:bottom w:val="single" w:sz="4" w:space="0" w:color="auto"/>
              <w:right w:val="single" w:sz="12" w:space="0" w:color="auto"/>
            </w:tcBorders>
          </w:tcPr>
          <w:p w:rsidR="00F1761C" w:rsidRPr="003936A4" w:rsidRDefault="00F1761C" w:rsidP="000F5CBC">
            <w:pPr>
              <w:pStyle w:val="af1"/>
              <w:spacing w:before="0" w:after="0"/>
              <w:ind w:left="0" w:right="0"/>
              <w:jc w:val="both"/>
              <w:rPr>
                <w:sz w:val="22"/>
                <w:szCs w:val="22"/>
              </w:rPr>
            </w:pPr>
            <w:r w:rsidRPr="003936A4">
              <w:rPr>
                <w:sz w:val="22"/>
                <w:szCs w:val="22"/>
              </w:rPr>
              <w:t>Требования к условиям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3936A4" w:rsidTr="00712A7A">
              <w:trPr>
                <w:trHeight w:val="176"/>
              </w:trPr>
              <w:tc>
                <w:tcPr>
                  <w:tcW w:w="441" w:type="dxa"/>
                  <w:vAlign w:val="center"/>
                </w:tcPr>
                <w:p w:rsidR="00F1761C" w:rsidRPr="003936A4" w:rsidRDefault="0018196B" w:rsidP="00B96659">
                  <w:pPr>
                    <w:ind w:firstLine="0"/>
                    <w:rPr>
                      <w:sz w:val="22"/>
                      <w:szCs w:val="22"/>
                    </w:rPr>
                  </w:pPr>
                  <w:r>
                    <w:rPr>
                      <w:sz w:val="22"/>
                      <w:szCs w:val="22"/>
                    </w:rPr>
                    <w:pict>
                      <v:shape id="_x0000_i1030" type="#_x0000_t75" style="width:13.6pt;height:19pt">
                        <v:imagedata r:id="rId35" o:title=""/>
                      </v:shape>
                    </w:pict>
                  </w:r>
                </w:p>
              </w:tc>
              <w:tc>
                <w:tcPr>
                  <w:tcW w:w="8238" w:type="dxa"/>
                  <w:gridSpan w:val="3"/>
                  <w:vAlign w:val="center"/>
                </w:tcPr>
                <w:p w:rsidR="00CD67ED" w:rsidRPr="003936A4" w:rsidRDefault="00F1761C" w:rsidP="00B96CFA">
                  <w:pPr>
                    <w:tabs>
                      <w:tab w:val="num" w:pos="540"/>
                      <w:tab w:val="left" w:pos="900"/>
                    </w:tabs>
                    <w:ind w:firstLine="0"/>
                    <w:rPr>
                      <w:sz w:val="22"/>
                      <w:szCs w:val="22"/>
                    </w:rPr>
                  </w:pPr>
                  <w:r w:rsidRPr="003936A4">
                    <w:rPr>
                      <w:sz w:val="22"/>
                      <w:szCs w:val="22"/>
                    </w:rPr>
                    <w:t xml:space="preserve">           </w:t>
                  </w:r>
                  <w:r w:rsidR="00CD67ED" w:rsidRPr="003936A4">
                    <w:rPr>
                      <w:sz w:val="22"/>
                      <w:szCs w:val="22"/>
                    </w:rPr>
                    <w:t>Оплата работ по настоящему договору осуществляется Заказчиком в следующем порядке:</w:t>
                  </w:r>
                </w:p>
                <w:p w:rsidR="00F1761C" w:rsidRPr="003936A4" w:rsidRDefault="001A75DE" w:rsidP="007F19C1">
                  <w:pPr>
                    <w:pStyle w:val="af1"/>
                    <w:spacing w:before="0" w:after="0"/>
                    <w:ind w:left="0" w:right="582"/>
                    <w:jc w:val="both"/>
                    <w:rPr>
                      <w:sz w:val="22"/>
                      <w:szCs w:val="22"/>
                    </w:rPr>
                  </w:pPr>
                  <w:r w:rsidRPr="003936A4">
                    <w:rPr>
                      <w:sz w:val="22"/>
                      <w:szCs w:val="22"/>
                    </w:rPr>
                    <w:t xml:space="preserve">- 100% от стоимости работ оплачиваются Заказчиком в течение </w:t>
                  </w:r>
                  <w:r w:rsidR="007F19C1">
                    <w:rPr>
                      <w:sz w:val="22"/>
                      <w:szCs w:val="22"/>
                    </w:rPr>
                    <w:t>7</w:t>
                  </w:r>
                  <w:r w:rsidRPr="003936A4">
                    <w:rPr>
                      <w:sz w:val="22"/>
                      <w:szCs w:val="22"/>
                    </w:rPr>
                    <w:t xml:space="preserve"> рабочих дней с момента подписания Сторонами без замечаний </w:t>
                  </w:r>
                  <w:r>
                    <w:rPr>
                      <w:sz w:val="22"/>
                      <w:szCs w:val="22"/>
                    </w:rPr>
                    <w:t>а</w:t>
                  </w:r>
                  <w:r w:rsidRPr="003936A4">
                    <w:rPr>
                      <w:sz w:val="22"/>
                      <w:szCs w:val="22"/>
                    </w:rPr>
                    <w:t xml:space="preserve">кта приемки </w:t>
                  </w:r>
                  <w:r>
                    <w:rPr>
                      <w:sz w:val="22"/>
                      <w:szCs w:val="22"/>
                    </w:rPr>
                    <w:t>законченного строительством объекта приемочной комиссией (унифицированная форма КС-14)</w:t>
                  </w:r>
                  <w:r w:rsidRPr="003936A4">
                    <w:rPr>
                      <w:sz w:val="22"/>
                      <w:szCs w:val="22"/>
                    </w:rPr>
                    <w:t>.</w:t>
                  </w:r>
                </w:p>
              </w:tc>
            </w:tr>
            <w:tr w:rsidR="00F1761C" w:rsidRPr="003936A4" w:rsidTr="00B96659">
              <w:trPr>
                <w:gridAfter w:val="1"/>
                <w:wAfter w:w="470" w:type="dxa"/>
                <w:trHeight w:val="302"/>
              </w:trPr>
              <w:tc>
                <w:tcPr>
                  <w:tcW w:w="566" w:type="dxa"/>
                  <w:gridSpan w:val="2"/>
                  <w:vAlign w:val="center"/>
                </w:tcPr>
                <w:p w:rsidR="00F1761C" w:rsidRPr="003936A4" w:rsidRDefault="00F1761C" w:rsidP="000F5CBC">
                  <w:pPr>
                    <w:ind w:firstLine="0"/>
                    <w:rPr>
                      <w:sz w:val="22"/>
                      <w:szCs w:val="22"/>
                    </w:rPr>
                  </w:pPr>
                </w:p>
              </w:tc>
              <w:tc>
                <w:tcPr>
                  <w:tcW w:w="7643" w:type="dxa"/>
                  <w:vAlign w:val="center"/>
                </w:tcPr>
                <w:p w:rsidR="00F1761C" w:rsidRPr="003936A4" w:rsidRDefault="00F1761C" w:rsidP="00230DAE">
                  <w:pPr>
                    <w:pStyle w:val="af1"/>
                    <w:spacing w:before="0" w:after="0"/>
                    <w:ind w:left="0"/>
                    <w:jc w:val="both"/>
                    <w:rPr>
                      <w:sz w:val="22"/>
                      <w:szCs w:val="22"/>
                    </w:rPr>
                  </w:pPr>
                  <w:r w:rsidRPr="003936A4">
                    <w:rPr>
                      <w:sz w:val="22"/>
                      <w:szCs w:val="22"/>
                    </w:rPr>
                    <w:t xml:space="preserve">Начальный срок производства работ </w:t>
                  </w:r>
                  <w:proofErr w:type="gramStart"/>
                  <w:r w:rsidRPr="003936A4">
                    <w:rPr>
                      <w:sz w:val="22"/>
                      <w:szCs w:val="22"/>
                    </w:rPr>
                    <w:t>с даты  подписания</w:t>
                  </w:r>
                  <w:proofErr w:type="gramEnd"/>
                  <w:r w:rsidRPr="003936A4">
                    <w:rPr>
                      <w:sz w:val="22"/>
                      <w:szCs w:val="22"/>
                    </w:rPr>
                    <w:t xml:space="preserve"> договора.</w:t>
                  </w:r>
                </w:p>
                <w:p w:rsidR="00F1761C" w:rsidRPr="003936A4" w:rsidRDefault="00F1761C" w:rsidP="00230DAE">
                  <w:pPr>
                    <w:pStyle w:val="af1"/>
                    <w:spacing w:before="0" w:after="0"/>
                    <w:ind w:left="0"/>
                    <w:jc w:val="both"/>
                    <w:rPr>
                      <w:sz w:val="22"/>
                      <w:szCs w:val="22"/>
                    </w:rPr>
                  </w:pPr>
                  <w:r w:rsidRPr="003936A4">
                    <w:rPr>
                      <w:sz w:val="22"/>
                      <w:szCs w:val="22"/>
                    </w:rPr>
                    <w:t>Конечный срок производства работ – в течение 90 (девяносто) дней.</w:t>
                  </w:r>
                </w:p>
              </w:tc>
            </w:tr>
          </w:tbl>
          <w:p w:rsidR="00F1761C" w:rsidRPr="003936A4" w:rsidRDefault="00F1761C" w:rsidP="000F5CBC">
            <w:pPr>
              <w:pStyle w:val="af1"/>
              <w:spacing w:before="0" w:after="0"/>
              <w:ind w:left="0" w:right="0"/>
              <w:jc w:val="both"/>
              <w:rPr>
                <w:i/>
                <w:sz w:val="22"/>
                <w:szCs w:val="22"/>
              </w:rPr>
            </w:pPr>
            <w:r w:rsidRPr="003936A4">
              <w:rPr>
                <w:i/>
                <w:sz w:val="22"/>
                <w:szCs w:val="22"/>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3936A4" w:rsidTr="006B4D4B">
              <w:trPr>
                <w:trHeight w:val="182"/>
              </w:trPr>
              <w:tc>
                <w:tcPr>
                  <w:tcW w:w="545" w:type="dxa"/>
                  <w:vAlign w:val="center"/>
                </w:tcPr>
                <w:p w:rsidR="00F1761C" w:rsidRPr="003936A4" w:rsidRDefault="0018196B" w:rsidP="000F5CBC">
                  <w:pPr>
                    <w:ind w:firstLine="0"/>
                    <w:rPr>
                      <w:sz w:val="22"/>
                      <w:szCs w:val="22"/>
                    </w:rPr>
                  </w:pPr>
                  <w:r>
                    <w:rPr>
                      <w:sz w:val="22"/>
                      <w:szCs w:val="22"/>
                    </w:rPr>
                    <w:pict>
                      <v:shape id="_x0000_i1031" type="#_x0000_t75" style="width:13.6pt;height:19pt">
                        <v:imagedata r:id="rId35" o:title=""/>
                      </v:shape>
                    </w:pict>
                  </w:r>
                </w:p>
              </w:tc>
              <w:tc>
                <w:tcPr>
                  <w:tcW w:w="7547" w:type="dxa"/>
                  <w:vAlign w:val="center"/>
                </w:tcPr>
                <w:p w:rsidR="00F1761C" w:rsidRPr="003936A4" w:rsidRDefault="00F1761C" w:rsidP="000F5CBC">
                  <w:pPr>
                    <w:pStyle w:val="af1"/>
                    <w:spacing w:before="0" w:after="0"/>
                    <w:ind w:left="0"/>
                    <w:jc w:val="both"/>
                    <w:rPr>
                      <w:sz w:val="22"/>
                      <w:szCs w:val="22"/>
                    </w:rPr>
                  </w:pPr>
                  <w:r w:rsidRPr="003936A4">
                    <w:rPr>
                      <w:sz w:val="22"/>
                      <w:szCs w:val="22"/>
                    </w:rPr>
                    <w:t>Предоставление аванса не предусмотрено;</w:t>
                  </w:r>
                </w:p>
              </w:tc>
            </w:tr>
            <w:tr w:rsidR="00F1761C" w:rsidRPr="003936A4" w:rsidTr="006B4D4B">
              <w:trPr>
                <w:trHeight w:val="313"/>
              </w:trPr>
              <w:tc>
                <w:tcPr>
                  <w:tcW w:w="545" w:type="dxa"/>
                  <w:vAlign w:val="center"/>
                </w:tcPr>
                <w:p w:rsidR="00F1761C" w:rsidRPr="003936A4" w:rsidRDefault="0018196B" w:rsidP="000F5CBC">
                  <w:pPr>
                    <w:ind w:firstLine="0"/>
                    <w:rPr>
                      <w:sz w:val="22"/>
                      <w:szCs w:val="22"/>
                    </w:rPr>
                  </w:pPr>
                  <w:r>
                    <w:rPr>
                      <w:sz w:val="22"/>
                      <w:szCs w:val="22"/>
                    </w:rPr>
                    <w:pict>
                      <v:shape id="_x0000_i1032" type="#_x0000_t75" style="width:13.6pt;height:19pt">
                        <v:imagedata r:id="rId34" o:title=""/>
                      </v:shape>
                    </w:pict>
                  </w:r>
                </w:p>
              </w:tc>
              <w:tc>
                <w:tcPr>
                  <w:tcW w:w="7547" w:type="dxa"/>
                  <w:vAlign w:val="center"/>
                </w:tcPr>
                <w:p w:rsidR="00F1761C" w:rsidRPr="003936A4" w:rsidRDefault="00F1761C">
                  <w:pPr>
                    <w:pStyle w:val="af1"/>
                    <w:spacing w:before="0" w:after="0"/>
                    <w:ind w:left="0"/>
                    <w:jc w:val="both"/>
                    <w:rPr>
                      <w:sz w:val="22"/>
                      <w:szCs w:val="22"/>
                    </w:rPr>
                  </w:pPr>
                  <w:r w:rsidRPr="003936A4">
                    <w:rPr>
                      <w:sz w:val="22"/>
                      <w:szCs w:val="22"/>
                    </w:rPr>
                    <w:t>Предоставление аванса возможно:</w:t>
                  </w:r>
                </w:p>
                <w:p w:rsidR="00F1761C" w:rsidRPr="003936A4" w:rsidRDefault="00F1761C" w:rsidP="001C4AB3">
                  <w:pPr>
                    <w:pStyle w:val="af1"/>
                    <w:spacing w:before="0" w:after="0"/>
                    <w:ind w:left="0"/>
                    <w:rPr>
                      <w:b/>
                      <w:bCs/>
                      <w:i/>
                      <w:iCs/>
                      <w:sz w:val="22"/>
                      <w:szCs w:val="22"/>
                      <w:shd w:val="pct10" w:color="auto" w:fill="auto"/>
                    </w:rPr>
                  </w:pPr>
                  <w:r w:rsidRPr="003936A4">
                    <w:rPr>
                      <w:sz w:val="22"/>
                      <w:szCs w:val="22"/>
                    </w:rPr>
                    <w:t xml:space="preserve">Размер аванса </w:t>
                  </w:r>
                  <w:r w:rsidRPr="003936A4">
                    <w:rPr>
                      <w:rStyle w:val="af4"/>
                      <w:bCs/>
                      <w:iCs/>
                      <w:sz w:val="22"/>
                      <w:szCs w:val="22"/>
                      <w:shd w:val="pct10" w:color="auto" w:fill="auto"/>
                    </w:rPr>
                    <w:t>__</w:t>
                  </w:r>
                </w:p>
                <w:p w:rsidR="00F1761C" w:rsidRPr="003936A4" w:rsidRDefault="00F1761C" w:rsidP="00C30E86">
                  <w:pPr>
                    <w:pStyle w:val="af1"/>
                    <w:spacing w:before="0" w:after="0"/>
                    <w:ind w:left="0"/>
                    <w:rPr>
                      <w:b/>
                      <w:bCs/>
                      <w:i/>
                      <w:iCs/>
                      <w:sz w:val="22"/>
                      <w:szCs w:val="22"/>
                      <w:shd w:val="pct10" w:color="auto" w:fill="auto"/>
                    </w:rPr>
                  </w:pPr>
                </w:p>
              </w:tc>
            </w:tr>
          </w:tbl>
          <w:p w:rsidR="00F1761C" w:rsidRPr="003936A4" w:rsidRDefault="00F1761C" w:rsidP="00C22BE6">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3" w:name="_Toc386739206"/>
            <w:bookmarkStart w:id="294" w:name="_Ref392089883"/>
            <w:bookmarkEnd w:id="293"/>
            <w:r w:rsidRPr="003936A4">
              <w:rPr>
                <w:b/>
                <w:sz w:val="22"/>
                <w:szCs w:val="22"/>
              </w:rPr>
              <w:t>Требования к обеспечению заявки</w:t>
            </w:r>
            <w:bookmarkEnd w:id="294"/>
            <w:r w:rsidRPr="003936A4">
              <w:rPr>
                <w:b/>
                <w:sz w:val="22"/>
                <w:szCs w:val="22"/>
              </w:rPr>
              <w:t xml:space="preserve"> и подтверждающим его документам</w:t>
            </w:r>
          </w:p>
        </w:tc>
      </w:tr>
      <w:tr w:rsidR="00F1761C" w:rsidRPr="003936A4" w:rsidTr="00E12C83">
        <w:trPr>
          <w:trHeight w:val="1137"/>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5" w:name="_Ref392093629"/>
          </w:p>
        </w:tc>
        <w:bookmarkEnd w:id="295"/>
        <w:tc>
          <w:tcPr>
            <w:tcW w:w="550" w:type="pct"/>
          </w:tcPr>
          <w:p w:rsidR="00F1761C" w:rsidRPr="003936A4" w:rsidRDefault="00F1761C" w:rsidP="008907D4">
            <w:pPr>
              <w:pStyle w:val="af1"/>
              <w:spacing w:before="0" w:after="0"/>
              <w:ind w:left="0" w:right="0"/>
              <w:jc w:val="both"/>
              <w:rPr>
                <w:sz w:val="22"/>
                <w:szCs w:val="22"/>
              </w:rPr>
            </w:pPr>
            <w:r w:rsidRPr="003936A4">
              <w:rPr>
                <w:sz w:val="22"/>
                <w:szCs w:val="22"/>
              </w:rPr>
              <w:t>3.5.1</w:t>
            </w:r>
          </w:p>
        </w:tc>
        <w:tc>
          <w:tcPr>
            <w:tcW w:w="4175" w:type="pct"/>
            <w:tcBorders>
              <w:right w:val="single" w:sz="12" w:space="0" w:color="auto"/>
            </w:tcBorders>
          </w:tcPr>
          <w:p w:rsidR="00F1761C" w:rsidRPr="003936A4" w:rsidRDefault="00F1761C" w:rsidP="001F0CCA">
            <w:pPr>
              <w:pStyle w:val="-32"/>
              <w:rPr>
                <w:sz w:val="22"/>
                <w:szCs w:val="22"/>
              </w:rPr>
            </w:pPr>
            <w:r w:rsidRPr="003936A4">
              <w:rPr>
                <w:sz w:val="22"/>
                <w:szCs w:val="22"/>
              </w:rPr>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C9329C">
              <w:trPr>
                <w:trHeight w:val="69"/>
              </w:trPr>
              <w:tc>
                <w:tcPr>
                  <w:tcW w:w="585" w:type="dxa"/>
                  <w:vAlign w:val="center"/>
                </w:tcPr>
                <w:p w:rsidR="00F1761C" w:rsidRPr="003936A4" w:rsidRDefault="0018196B" w:rsidP="00CF6594">
                  <w:pPr>
                    <w:ind w:firstLine="0"/>
                    <w:rPr>
                      <w:sz w:val="22"/>
                      <w:szCs w:val="22"/>
                    </w:rPr>
                  </w:pPr>
                  <w:r>
                    <w:rPr>
                      <w:sz w:val="22"/>
                      <w:szCs w:val="22"/>
                    </w:rPr>
                    <w:pict>
                      <v:shape id="_x0000_i1033" type="#_x0000_t75" style="width:13.6pt;height:19pt">
                        <v:imagedata r:id="rId35" o:title=""/>
                      </v:shape>
                    </w:pict>
                  </w:r>
                </w:p>
              </w:tc>
              <w:tc>
                <w:tcPr>
                  <w:tcW w:w="7936" w:type="dxa"/>
                  <w:vAlign w:val="center"/>
                </w:tcPr>
                <w:p w:rsidR="00F1761C" w:rsidRPr="003936A4" w:rsidRDefault="00F1761C">
                  <w:pPr>
                    <w:pStyle w:val="af1"/>
                    <w:spacing w:before="0" w:after="0"/>
                    <w:ind w:left="0"/>
                    <w:jc w:val="both"/>
                    <w:rPr>
                      <w:sz w:val="22"/>
                      <w:szCs w:val="22"/>
                    </w:rPr>
                  </w:pPr>
                  <w:r w:rsidRPr="003936A4">
                    <w:rPr>
                      <w:sz w:val="22"/>
                      <w:szCs w:val="22"/>
                    </w:rPr>
                    <w:t>Не предусмотрены;</w:t>
                  </w:r>
                </w:p>
              </w:tc>
            </w:tr>
            <w:tr w:rsidR="00F1761C" w:rsidRPr="003936A4" w:rsidTr="00C9329C">
              <w:trPr>
                <w:trHeight w:val="69"/>
              </w:trPr>
              <w:tc>
                <w:tcPr>
                  <w:tcW w:w="585" w:type="dxa"/>
                  <w:vAlign w:val="center"/>
                </w:tcPr>
                <w:p w:rsidR="00F1761C" w:rsidRPr="003936A4" w:rsidRDefault="0018196B" w:rsidP="00CF6594">
                  <w:pPr>
                    <w:ind w:firstLine="0"/>
                    <w:rPr>
                      <w:sz w:val="22"/>
                      <w:szCs w:val="22"/>
                    </w:rPr>
                  </w:pPr>
                  <w:r>
                    <w:rPr>
                      <w:sz w:val="22"/>
                      <w:szCs w:val="22"/>
                    </w:rPr>
                    <w:pict>
                      <v:shape id="_x0000_i1034" type="#_x0000_t75" style="width:13.6pt;height:19pt">
                        <v:imagedata r:id="rId34" o:title=""/>
                      </v:shape>
                    </w:pict>
                  </w:r>
                </w:p>
              </w:tc>
              <w:tc>
                <w:tcPr>
                  <w:tcW w:w="7936" w:type="dxa"/>
                  <w:vAlign w:val="center"/>
                </w:tcPr>
                <w:p w:rsidR="00F1761C" w:rsidRPr="003936A4" w:rsidRDefault="00F1761C" w:rsidP="00B5775D">
                  <w:pPr>
                    <w:pStyle w:val="af1"/>
                    <w:spacing w:before="0" w:after="0"/>
                    <w:ind w:left="0"/>
                    <w:jc w:val="both"/>
                    <w:rPr>
                      <w:sz w:val="22"/>
                      <w:szCs w:val="22"/>
                    </w:rPr>
                  </w:pPr>
                  <w:r w:rsidRPr="003936A4">
                    <w:rPr>
                      <w:sz w:val="22"/>
                      <w:szCs w:val="22"/>
                    </w:rPr>
                    <w:t xml:space="preserve">Предусмотрены. </w:t>
                  </w:r>
                </w:p>
              </w:tc>
            </w:tr>
          </w:tbl>
          <w:p w:rsidR="00B5775D" w:rsidRPr="003936A4" w:rsidRDefault="00B5775D" w:rsidP="00B5775D">
            <w:pPr>
              <w:tabs>
                <w:tab w:val="clear" w:pos="1134"/>
                <w:tab w:val="left" w:pos="6925"/>
              </w:tabs>
              <w:ind w:firstLine="0"/>
              <w:rPr>
                <w:sz w:val="22"/>
                <w:szCs w:val="22"/>
                <w:lang w:bidi="he-IL"/>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3936A4">
              <w:rPr>
                <w:b/>
                <w:sz w:val="22"/>
                <w:szCs w:val="22"/>
              </w:rPr>
              <w:t>Инструкция по подготовке заявки Участником закупки</w:t>
            </w:r>
          </w:p>
        </w:tc>
      </w:tr>
      <w:tr w:rsidR="00F1761C" w:rsidRPr="003936A4" w:rsidTr="00E12C83">
        <w:tc>
          <w:tcPr>
            <w:tcW w:w="275" w:type="pct"/>
            <w:tcBorders>
              <w:top w:val="single" w:sz="12"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tcBorders>
          </w:tcPr>
          <w:p w:rsidR="00F1761C" w:rsidRPr="003936A4" w:rsidRDefault="00F1761C" w:rsidP="00F06C5C">
            <w:pPr>
              <w:pStyle w:val="af1"/>
              <w:spacing w:before="0" w:after="0"/>
              <w:ind w:left="0" w:right="0"/>
              <w:jc w:val="both"/>
              <w:rPr>
                <w:sz w:val="22"/>
                <w:szCs w:val="22"/>
              </w:rPr>
            </w:pPr>
            <w:r w:rsidRPr="003936A4">
              <w:rPr>
                <w:sz w:val="22"/>
                <w:szCs w:val="22"/>
              </w:rPr>
              <w:t>3.6.1</w:t>
            </w:r>
          </w:p>
        </w:tc>
        <w:tc>
          <w:tcPr>
            <w:tcW w:w="4175" w:type="pct"/>
            <w:tcBorders>
              <w:top w:val="single" w:sz="12" w:space="0" w:color="auto"/>
              <w:right w:val="single" w:sz="12" w:space="0" w:color="auto"/>
            </w:tcBorders>
          </w:tcPr>
          <w:p w:rsidR="00F1761C" w:rsidRPr="003936A4" w:rsidRDefault="00F1761C" w:rsidP="001978ED">
            <w:pPr>
              <w:pStyle w:val="af1"/>
              <w:spacing w:before="0" w:after="0"/>
              <w:ind w:left="0" w:right="0"/>
              <w:jc w:val="both"/>
              <w:rPr>
                <w:sz w:val="22"/>
                <w:szCs w:val="22"/>
              </w:rPr>
            </w:pPr>
            <w:r w:rsidRPr="003936A4">
              <w:rPr>
                <w:sz w:val="22"/>
                <w:szCs w:val="22"/>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3936A4" w:rsidTr="00DA24EC">
              <w:trPr>
                <w:trHeight w:val="176"/>
              </w:trPr>
              <w:tc>
                <w:tcPr>
                  <w:tcW w:w="585" w:type="dxa"/>
                  <w:vAlign w:val="center"/>
                </w:tcPr>
                <w:p w:rsidR="00F1761C" w:rsidRPr="003936A4" w:rsidRDefault="0018196B" w:rsidP="001978ED">
                  <w:pPr>
                    <w:ind w:firstLine="0"/>
                    <w:rPr>
                      <w:sz w:val="22"/>
                      <w:szCs w:val="22"/>
                    </w:rPr>
                  </w:pPr>
                  <w:r>
                    <w:rPr>
                      <w:sz w:val="22"/>
                      <w:szCs w:val="22"/>
                    </w:rPr>
                    <w:pict>
                      <v:shape id="_x0000_i1035" type="#_x0000_t75" style="width:13.6pt;height:19pt">
                        <v:imagedata r:id="rId35" o:title=""/>
                      </v:shape>
                    </w:pict>
                  </w:r>
                </w:p>
              </w:tc>
              <w:tc>
                <w:tcPr>
                  <w:tcW w:w="6957" w:type="dxa"/>
                  <w:vAlign w:val="center"/>
                </w:tcPr>
                <w:p w:rsidR="00F1761C" w:rsidRPr="003936A4" w:rsidRDefault="00B5775D" w:rsidP="001978ED">
                  <w:pPr>
                    <w:pStyle w:val="af1"/>
                    <w:spacing w:before="0" w:after="0"/>
                    <w:ind w:left="0"/>
                    <w:jc w:val="both"/>
                    <w:rPr>
                      <w:sz w:val="22"/>
                      <w:szCs w:val="22"/>
                    </w:rPr>
                  </w:pPr>
                  <w:r w:rsidRPr="003936A4">
                    <w:rPr>
                      <w:rStyle w:val="af4"/>
                      <w:bCs/>
                      <w:iCs/>
                      <w:sz w:val="22"/>
                      <w:szCs w:val="22"/>
                      <w:shd w:val="pct10" w:color="auto" w:fill="auto"/>
                    </w:rPr>
                    <w:t xml:space="preserve">90 </w:t>
                  </w:r>
                  <w:r w:rsidR="00F1761C" w:rsidRPr="003936A4">
                    <w:rPr>
                      <w:sz w:val="22"/>
                      <w:szCs w:val="22"/>
                    </w:rPr>
                    <w:t xml:space="preserve">дней </w:t>
                  </w:r>
                  <w:proofErr w:type="gramStart"/>
                  <w:r w:rsidR="00F1761C" w:rsidRPr="003936A4">
                    <w:rPr>
                      <w:sz w:val="22"/>
                      <w:szCs w:val="22"/>
                    </w:rPr>
                    <w:t>с даты окончания</w:t>
                  </w:r>
                  <w:proofErr w:type="gramEnd"/>
                  <w:r w:rsidR="00F1761C" w:rsidRPr="003936A4">
                    <w:rPr>
                      <w:sz w:val="22"/>
                      <w:szCs w:val="22"/>
                    </w:rPr>
                    <w:t xml:space="preserve"> срока подачи заявок;</w:t>
                  </w:r>
                </w:p>
              </w:tc>
            </w:tr>
            <w:tr w:rsidR="00F1761C" w:rsidRPr="003936A4" w:rsidTr="00DA24EC">
              <w:trPr>
                <w:trHeight w:val="302"/>
              </w:trPr>
              <w:tc>
                <w:tcPr>
                  <w:tcW w:w="585" w:type="dxa"/>
                  <w:vAlign w:val="center"/>
                </w:tcPr>
                <w:p w:rsidR="00F1761C" w:rsidRPr="003936A4" w:rsidRDefault="0018196B" w:rsidP="001978ED">
                  <w:pPr>
                    <w:ind w:firstLine="0"/>
                    <w:rPr>
                      <w:sz w:val="22"/>
                      <w:szCs w:val="22"/>
                    </w:rPr>
                  </w:pPr>
                  <w:r>
                    <w:rPr>
                      <w:sz w:val="22"/>
                      <w:szCs w:val="22"/>
                    </w:rPr>
                    <w:pict>
                      <v:shape id="_x0000_i1036" type="#_x0000_t75" style="width:13.6pt;height:19pt">
                        <v:imagedata r:id="rId34" o:title=""/>
                      </v:shape>
                    </w:pict>
                  </w:r>
                </w:p>
              </w:tc>
              <w:tc>
                <w:tcPr>
                  <w:tcW w:w="6957" w:type="dxa"/>
                  <w:vAlign w:val="center"/>
                </w:tcPr>
                <w:p w:rsidR="00F1761C" w:rsidRPr="003936A4" w:rsidRDefault="00F1761C" w:rsidP="001978ED">
                  <w:pPr>
                    <w:pStyle w:val="af1"/>
                    <w:spacing w:before="0" w:after="0"/>
                    <w:ind w:left="0"/>
                    <w:jc w:val="both"/>
                    <w:rPr>
                      <w:sz w:val="22"/>
                      <w:szCs w:val="22"/>
                    </w:rPr>
                  </w:pPr>
                  <w:r w:rsidRPr="003936A4">
                    <w:rPr>
                      <w:sz w:val="22"/>
                      <w:szCs w:val="22"/>
                    </w:rPr>
                    <w:t>Заявка</w:t>
                  </w:r>
                  <w:r w:rsidR="00B5775D" w:rsidRPr="003936A4">
                    <w:rPr>
                      <w:sz w:val="22"/>
                      <w:szCs w:val="22"/>
                    </w:rPr>
                    <w:t xml:space="preserve"> должна быть действительной </w:t>
                  </w:r>
                  <w:proofErr w:type="gramStart"/>
                  <w:r w:rsidR="00B5775D" w:rsidRPr="003936A4">
                    <w:rPr>
                      <w:sz w:val="22"/>
                      <w:szCs w:val="22"/>
                    </w:rPr>
                    <w:t>до</w:t>
                  </w:r>
                  <w:proofErr w:type="gramEnd"/>
                  <w:r w:rsidR="00B5775D" w:rsidRPr="003936A4">
                    <w:rPr>
                      <w:sz w:val="22"/>
                      <w:szCs w:val="22"/>
                    </w:rPr>
                    <w:t xml:space="preserve"> </w:t>
                  </w:r>
                </w:p>
                <w:p w:rsidR="00F1761C" w:rsidRPr="003936A4" w:rsidRDefault="00F1761C" w:rsidP="001978ED">
                  <w:pPr>
                    <w:pStyle w:val="af1"/>
                    <w:spacing w:before="0" w:after="0"/>
                    <w:ind w:left="0"/>
                    <w:jc w:val="both"/>
                    <w:rPr>
                      <w:sz w:val="22"/>
                      <w:szCs w:val="22"/>
                    </w:rPr>
                  </w:pPr>
                </w:p>
              </w:tc>
            </w:tr>
          </w:tbl>
          <w:p w:rsidR="00F1761C" w:rsidRPr="003936A4" w:rsidRDefault="00F1761C" w:rsidP="004D58FC">
            <w:pPr>
              <w:keepNext/>
              <w:ind w:firstLine="0"/>
              <w:rPr>
                <w:rStyle w:val="af4"/>
                <w:b w:val="0"/>
                <w:i w:val="0"/>
                <w:iCs/>
                <w:sz w:val="22"/>
                <w:szCs w:val="22"/>
                <w:shd w:val="clear" w:color="auto" w:fill="auto"/>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2" w:name="_Ref392079677"/>
          </w:p>
        </w:tc>
        <w:bookmarkEnd w:id="302"/>
        <w:tc>
          <w:tcPr>
            <w:tcW w:w="550" w:type="pct"/>
            <w:tcBorders>
              <w:bottom w:val="single" w:sz="12" w:space="0" w:color="auto"/>
            </w:tcBorders>
          </w:tcPr>
          <w:p w:rsidR="00F1761C" w:rsidRPr="003936A4" w:rsidRDefault="001A7B73" w:rsidP="00F07492">
            <w:pPr>
              <w:pStyle w:val="af1"/>
              <w:spacing w:before="0" w:after="0"/>
              <w:ind w:left="0" w:right="0"/>
              <w:jc w:val="both"/>
              <w:rPr>
                <w:sz w:val="22"/>
                <w:szCs w:val="22"/>
                <w:lang w:val="en-US"/>
              </w:rPr>
            </w:pPr>
            <w:r w:rsidRPr="003936A4">
              <w:rPr>
                <w:sz w:val="22"/>
                <w:szCs w:val="22"/>
              </w:rPr>
              <w:t>3.7.1</w:t>
            </w:r>
          </w:p>
        </w:tc>
        <w:tc>
          <w:tcPr>
            <w:tcW w:w="4175" w:type="pct"/>
            <w:tcBorders>
              <w:bottom w:val="single" w:sz="12" w:space="0" w:color="auto"/>
              <w:right w:val="single" w:sz="12" w:space="0" w:color="auto"/>
            </w:tcBorders>
          </w:tcPr>
          <w:p w:rsidR="00F1761C" w:rsidRPr="003936A4" w:rsidRDefault="00F1761C" w:rsidP="0052650C">
            <w:pPr>
              <w:pStyle w:val="af1"/>
              <w:spacing w:before="0" w:after="0"/>
              <w:ind w:left="0" w:right="0"/>
              <w:jc w:val="both"/>
              <w:rPr>
                <w:sz w:val="22"/>
                <w:szCs w:val="22"/>
              </w:rPr>
            </w:pPr>
            <w:r w:rsidRPr="003936A4">
              <w:rPr>
                <w:sz w:val="22"/>
                <w:szCs w:val="22"/>
              </w:rPr>
              <w:t xml:space="preserve">Требования относительно способа </w:t>
            </w:r>
            <w:proofErr w:type="gramStart"/>
            <w:r w:rsidRPr="003936A4">
              <w:rPr>
                <w:sz w:val="22"/>
                <w:szCs w:val="22"/>
              </w:rPr>
              <w:t>заверения/подписания</w:t>
            </w:r>
            <w:proofErr w:type="gramEnd"/>
            <w:r w:rsidRPr="003936A4">
              <w:rPr>
                <w:sz w:val="22"/>
                <w:szCs w:val="22"/>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3936A4" w:rsidTr="00DF5915">
              <w:trPr>
                <w:gridAfter w:val="1"/>
                <w:wAfter w:w="1436" w:type="dxa"/>
                <w:trHeight w:val="269"/>
              </w:trPr>
              <w:tc>
                <w:tcPr>
                  <w:tcW w:w="585" w:type="dxa"/>
                  <w:vAlign w:val="center"/>
                </w:tcPr>
                <w:p w:rsidR="00F1761C" w:rsidRPr="003936A4" w:rsidRDefault="004C7BA4" w:rsidP="00CF440D">
                  <w:pPr>
                    <w:ind w:firstLine="0"/>
                    <w:rPr>
                      <w:sz w:val="22"/>
                      <w:szCs w:val="22"/>
                    </w:rPr>
                  </w:pPr>
                  <w:r w:rsidRPr="003936A4">
                    <w:rPr>
                      <w:noProof/>
                      <w:sz w:val="22"/>
                      <w:szCs w:val="22"/>
                    </w:rPr>
                    <w:drawing>
                      <wp:inline distT="0" distB="0" distL="0" distR="0" wp14:anchorId="20903DF3" wp14:editId="58A5585C">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F440D">
                  <w:pPr>
                    <w:pStyle w:val="af1"/>
                    <w:spacing w:before="0" w:after="0"/>
                    <w:ind w:left="0"/>
                    <w:jc w:val="both"/>
                    <w:rPr>
                      <w:sz w:val="22"/>
                      <w:szCs w:val="22"/>
                    </w:rPr>
                  </w:pPr>
                  <w:r w:rsidRPr="003936A4">
                    <w:rPr>
                      <w:sz w:val="22"/>
                      <w:szCs w:val="22"/>
                    </w:rPr>
                    <w:t>Не применимо;</w:t>
                  </w:r>
                </w:p>
              </w:tc>
            </w:tr>
            <w:tr w:rsidR="00F1761C" w:rsidRPr="003936A4" w:rsidTr="00DF5915">
              <w:trPr>
                <w:gridAfter w:val="1"/>
                <w:wAfter w:w="1436" w:type="dxa"/>
                <w:trHeight w:val="74"/>
              </w:trPr>
              <w:tc>
                <w:tcPr>
                  <w:tcW w:w="585" w:type="dxa"/>
                  <w:vAlign w:val="center"/>
                </w:tcPr>
                <w:p w:rsidR="00F1761C" w:rsidRPr="003936A4" w:rsidRDefault="004C7BA4" w:rsidP="004C7BA4">
                  <w:pPr>
                    <w:ind w:firstLine="0"/>
                    <w:rPr>
                      <w:sz w:val="22"/>
                      <w:szCs w:val="22"/>
                    </w:rPr>
                  </w:pPr>
                  <w:r w:rsidRPr="003936A4">
                    <w:rPr>
                      <w:noProof/>
                      <w:sz w:val="22"/>
                      <w:szCs w:val="22"/>
                    </w:rPr>
                    <w:drawing>
                      <wp:inline distT="0" distB="0" distL="0" distR="0" wp14:anchorId="5A3BAD64" wp14:editId="3E77CBB7">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80CBC">
                  <w:pPr>
                    <w:pStyle w:val="af1"/>
                    <w:spacing w:before="0" w:after="0"/>
                    <w:ind w:left="0"/>
                    <w:jc w:val="both"/>
                    <w:rPr>
                      <w:sz w:val="22"/>
                      <w:szCs w:val="22"/>
                    </w:rPr>
                  </w:pPr>
                  <w:r w:rsidRPr="003936A4">
                    <w:rPr>
                      <w:sz w:val="22"/>
                      <w:szCs w:val="22"/>
                    </w:rPr>
                    <w:t>Электронная цифровая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4C7BA4">
                  <w:pPr>
                    <w:ind w:firstLine="0"/>
                    <w:rPr>
                      <w:sz w:val="22"/>
                      <w:szCs w:val="22"/>
                    </w:rPr>
                  </w:pPr>
                  <w:r w:rsidRPr="003936A4">
                    <w:rPr>
                      <w:sz w:val="22"/>
                      <w:szCs w:val="22"/>
                    </w:rPr>
                    <w:t xml:space="preserve">         </w:t>
                  </w:r>
                  <w:r w:rsidR="004C7BA4" w:rsidRPr="003936A4">
                    <w:rPr>
                      <w:noProof/>
                      <w:sz w:val="22"/>
                      <w:szCs w:val="22"/>
                    </w:rPr>
                    <w:drawing>
                      <wp:inline distT="0" distB="0" distL="0" distR="0" wp14:anchorId="14CF0506" wp14:editId="65006CFA">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квалифицирован</w:t>
                  </w:r>
                  <w:r w:rsidRPr="003936A4">
                    <w:rPr>
                      <w:rStyle w:val="aff4"/>
                      <w:sz w:val="22"/>
                      <w:szCs w:val="22"/>
                    </w:rPr>
                    <w:t>н</w:t>
                  </w:r>
                  <w:r w:rsidRPr="003936A4">
                    <w:rPr>
                      <w:sz w:val="22"/>
                      <w:szCs w:val="22"/>
                    </w:rPr>
                    <w:t>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18196B">
                    <w:rPr>
                      <w:sz w:val="22"/>
                      <w:szCs w:val="22"/>
                    </w:rPr>
                    <w:pict>
                      <v:shape id="_x0000_i1037"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неквалифицированная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18196B">
                    <w:rPr>
                      <w:sz w:val="22"/>
                      <w:szCs w:val="22"/>
                    </w:rPr>
                    <w:pict>
                      <v:shape id="_x0000_i1038"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80CBC">
                  <w:pPr>
                    <w:pStyle w:val="af1"/>
                    <w:spacing w:before="0" w:after="0"/>
                    <w:ind w:left="0"/>
                    <w:jc w:val="both"/>
                    <w:rPr>
                      <w:sz w:val="22"/>
                      <w:szCs w:val="22"/>
                    </w:rPr>
                  </w:pPr>
                  <w:r w:rsidRPr="003936A4">
                    <w:rPr>
                      <w:sz w:val="22"/>
                      <w:szCs w:val="22"/>
                    </w:rPr>
                    <w:t>Простая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18196B">
                    <w:rPr>
                      <w:sz w:val="22"/>
                      <w:szCs w:val="22"/>
                    </w:rPr>
                    <w:pict>
                      <v:shape id="_x0000_i1039"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7F2A93">
                  <w:pPr>
                    <w:pStyle w:val="af1"/>
                    <w:spacing w:before="0" w:after="0"/>
                    <w:ind w:left="0"/>
                    <w:rPr>
                      <w:sz w:val="22"/>
                      <w:szCs w:val="22"/>
                    </w:rPr>
                  </w:pPr>
                  <w:r w:rsidRPr="003936A4">
                    <w:rPr>
                      <w:sz w:val="22"/>
                      <w:szCs w:val="22"/>
                    </w:rPr>
                    <w:t xml:space="preserve">Иной тип электронной подписи </w:t>
                  </w:r>
                  <w:r w:rsidRPr="003936A4">
                    <w:rPr>
                      <w:rStyle w:val="af4"/>
                      <w:bCs/>
                      <w:iCs/>
                      <w:sz w:val="22"/>
                      <w:szCs w:val="22"/>
                      <w:shd w:val="pct10" w:color="auto" w:fill="auto"/>
                    </w:rPr>
                    <w:t>______________________________________</w:t>
                  </w:r>
                  <w:r w:rsidRPr="003936A4">
                    <w:rPr>
                      <w:sz w:val="22"/>
                      <w:szCs w:val="22"/>
                    </w:rPr>
                    <w:t>;</w:t>
                  </w:r>
                </w:p>
              </w:tc>
            </w:tr>
            <w:tr w:rsidR="00F1761C" w:rsidRPr="003936A4" w:rsidTr="00DF5915">
              <w:trPr>
                <w:trHeight w:val="74"/>
              </w:trPr>
              <w:tc>
                <w:tcPr>
                  <w:tcW w:w="585" w:type="dxa"/>
                  <w:vAlign w:val="center"/>
                </w:tcPr>
                <w:p w:rsidR="00F1761C" w:rsidRPr="003936A4" w:rsidRDefault="0018196B" w:rsidP="00CF440D">
                  <w:pPr>
                    <w:ind w:firstLine="0"/>
                    <w:rPr>
                      <w:sz w:val="22"/>
                      <w:szCs w:val="22"/>
                    </w:rPr>
                  </w:pPr>
                  <w:r>
                    <w:rPr>
                      <w:sz w:val="22"/>
                      <w:szCs w:val="22"/>
                    </w:rPr>
                    <w:pict>
                      <v:shape id="_x0000_i1040" type="#_x0000_t75" style="width:13.6pt;height:19pt">
                        <v:imagedata r:id="rId34" o:title=""/>
                      </v:shape>
                    </w:pict>
                  </w:r>
                </w:p>
              </w:tc>
              <w:tc>
                <w:tcPr>
                  <w:tcW w:w="7845" w:type="dxa"/>
                  <w:gridSpan w:val="3"/>
                  <w:vAlign w:val="center"/>
                </w:tcPr>
                <w:p w:rsidR="00F1761C" w:rsidRPr="003936A4" w:rsidRDefault="00F1761C" w:rsidP="005B67FF">
                  <w:pPr>
                    <w:pStyle w:val="af1"/>
                    <w:spacing w:before="0" w:after="0"/>
                    <w:ind w:left="0"/>
                    <w:jc w:val="both"/>
                    <w:rPr>
                      <w:sz w:val="22"/>
                      <w:szCs w:val="22"/>
                    </w:rPr>
                  </w:pPr>
                  <w:r w:rsidRPr="003936A4">
                    <w:rPr>
                      <w:sz w:val="22"/>
                      <w:szCs w:val="22"/>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F1761C" w:rsidRPr="003936A4" w:rsidTr="00DF5915">
              <w:trPr>
                <w:trHeight w:val="74"/>
              </w:trPr>
              <w:tc>
                <w:tcPr>
                  <w:tcW w:w="585" w:type="dxa"/>
                  <w:vAlign w:val="center"/>
                </w:tcPr>
                <w:p w:rsidR="00F1761C" w:rsidRPr="003936A4" w:rsidRDefault="0018196B" w:rsidP="00CF440D">
                  <w:pPr>
                    <w:ind w:firstLine="0"/>
                    <w:rPr>
                      <w:sz w:val="22"/>
                      <w:szCs w:val="22"/>
                    </w:rPr>
                  </w:pPr>
                  <w:r>
                    <w:rPr>
                      <w:sz w:val="22"/>
                      <w:szCs w:val="22"/>
                    </w:rPr>
                    <w:pict>
                      <v:shape id="_x0000_i1041" type="#_x0000_t75" style="width:13.6pt;height:19pt">
                        <v:imagedata r:id="rId34" o:title=""/>
                      </v:shape>
                    </w:pict>
                  </w:r>
                </w:p>
              </w:tc>
              <w:tc>
                <w:tcPr>
                  <w:tcW w:w="7845" w:type="dxa"/>
                  <w:gridSpan w:val="3"/>
                  <w:vAlign w:val="center"/>
                </w:tcPr>
                <w:p w:rsidR="00F1761C" w:rsidRPr="003936A4" w:rsidRDefault="00F1761C" w:rsidP="00CF440D">
                  <w:pPr>
                    <w:pStyle w:val="af1"/>
                    <w:spacing w:before="0" w:after="0"/>
                    <w:ind w:left="0"/>
                    <w:jc w:val="both"/>
                    <w:rPr>
                      <w:sz w:val="22"/>
                      <w:szCs w:val="22"/>
                    </w:rPr>
                  </w:pPr>
                  <w:r w:rsidRPr="003936A4">
                    <w:rPr>
                      <w:sz w:val="22"/>
                      <w:szCs w:val="22"/>
                    </w:rPr>
                    <w:t xml:space="preserve">Иной тип </w:t>
                  </w:r>
                  <w:proofErr w:type="gramStart"/>
                  <w:r w:rsidRPr="003936A4">
                    <w:rPr>
                      <w:sz w:val="22"/>
                      <w:szCs w:val="22"/>
                    </w:rPr>
                    <w:t>заверения документов</w:t>
                  </w:r>
                  <w:proofErr w:type="gramEnd"/>
                  <w:r w:rsidRPr="003936A4">
                    <w:rPr>
                      <w:sz w:val="22"/>
                      <w:szCs w:val="22"/>
                    </w:rPr>
                    <w:t xml:space="preserve"> в электронной форме </w:t>
                  </w:r>
                  <w:r w:rsidRPr="003936A4">
                    <w:rPr>
                      <w:rStyle w:val="af4"/>
                      <w:bCs/>
                      <w:iCs/>
                      <w:sz w:val="22"/>
                      <w:szCs w:val="22"/>
                      <w:shd w:val="pct10" w:color="auto" w:fill="auto"/>
                    </w:rPr>
                    <w:t>__________________________</w:t>
                  </w:r>
                  <w:r w:rsidRPr="003936A4">
                    <w:rPr>
                      <w:sz w:val="22"/>
                      <w:szCs w:val="22"/>
                    </w:rPr>
                    <w:t>.</w:t>
                  </w:r>
                </w:p>
              </w:tc>
            </w:tr>
          </w:tbl>
          <w:p w:rsidR="00F1761C" w:rsidRPr="003936A4" w:rsidRDefault="00F1761C">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071058">
            <w:pPr>
              <w:pStyle w:val="af1"/>
              <w:spacing w:before="0" w:after="0"/>
              <w:ind w:left="0" w:right="0"/>
              <w:jc w:val="both"/>
              <w:rPr>
                <w:b/>
                <w:sz w:val="22"/>
                <w:szCs w:val="22"/>
              </w:rPr>
            </w:pPr>
            <w:bookmarkStart w:id="303" w:name="_Toc386739065"/>
            <w:bookmarkStart w:id="304" w:name="_Toc386739066"/>
            <w:bookmarkStart w:id="305" w:name="_Toc386739067"/>
            <w:bookmarkStart w:id="306" w:name="_Toc386739068"/>
            <w:bookmarkEnd w:id="303"/>
            <w:bookmarkEnd w:id="304"/>
            <w:bookmarkEnd w:id="305"/>
            <w:bookmarkEnd w:id="306"/>
            <w:r w:rsidRPr="003936A4">
              <w:rPr>
                <w:b/>
                <w:sz w:val="22"/>
                <w:szCs w:val="22"/>
              </w:rPr>
              <w:t xml:space="preserve">Подача, прием и </w:t>
            </w:r>
            <w:r w:rsidR="00071058">
              <w:rPr>
                <w:b/>
                <w:sz w:val="22"/>
                <w:szCs w:val="22"/>
              </w:rPr>
              <w:t xml:space="preserve">открытие доступа к </w:t>
            </w:r>
            <w:r w:rsidRPr="003936A4">
              <w:rPr>
                <w:b/>
                <w:sz w:val="22"/>
                <w:szCs w:val="22"/>
              </w:rPr>
              <w:t>заявкам Участников закупки</w:t>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F06C5C">
            <w:pPr>
              <w:pStyle w:val="af1"/>
              <w:spacing w:before="0" w:after="0"/>
              <w:ind w:left="0" w:right="0"/>
              <w:jc w:val="both"/>
              <w:rPr>
                <w:sz w:val="22"/>
                <w:szCs w:val="22"/>
                <w:lang w:val="en-US"/>
              </w:rPr>
            </w:pPr>
            <w:r w:rsidRPr="003936A4">
              <w:rPr>
                <w:sz w:val="22"/>
                <w:szCs w:val="22"/>
              </w:rPr>
              <w:t>3.8</w:t>
            </w:r>
            <w:r w:rsidR="00F1761C" w:rsidRPr="003936A4">
              <w:rPr>
                <w:sz w:val="22"/>
                <w:szCs w:val="22"/>
              </w:rPr>
              <w:t>.</w:t>
            </w:r>
            <w:r w:rsidR="00F1761C" w:rsidRPr="003936A4">
              <w:rPr>
                <w:sz w:val="22"/>
                <w:szCs w:val="22"/>
                <w:lang w:val="en-US"/>
              </w:rPr>
              <w:t>1</w:t>
            </w:r>
          </w:p>
        </w:tc>
        <w:tc>
          <w:tcPr>
            <w:tcW w:w="4175" w:type="pct"/>
            <w:tcBorders>
              <w:top w:val="single" w:sz="12" w:space="0" w:color="auto"/>
              <w:bottom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3936A4" w:rsidTr="00D5506F">
              <w:trPr>
                <w:trHeight w:val="285"/>
              </w:trPr>
              <w:tc>
                <w:tcPr>
                  <w:tcW w:w="536" w:type="dxa"/>
                  <w:vAlign w:val="center"/>
                </w:tcPr>
                <w:p w:rsidR="00F1761C" w:rsidRPr="003936A4" w:rsidRDefault="00F1761C" w:rsidP="00165372">
                  <w:pPr>
                    <w:keepNext/>
                    <w:ind w:firstLine="0"/>
                    <w:rPr>
                      <w:sz w:val="22"/>
                      <w:szCs w:val="22"/>
                    </w:rPr>
                  </w:pPr>
                </w:p>
              </w:tc>
              <w:tc>
                <w:tcPr>
                  <w:tcW w:w="7527" w:type="dxa"/>
                  <w:vAlign w:val="center"/>
                </w:tcPr>
                <w:p w:rsidR="00F1761C" w:rsidRPr="003936A4" w:rsidRDefault="00D80D05" w:rsidP="00D80D05">
                  <w:pPr>
                    <w:pStyle w:val="af1"/>
                    <w:keepNext/>
                    <w:spacing w:before="0" w:after="0"/>
                    <w:ind w:left="0" w:right="0"/>
                    <w:jc w:val="both"/>
                    <w:rPr>
                      <w:sz w:val="22"/>
                      <w:szCs w:val="22"/>
                    </w:rPr>
                  </w:pPr>
                  <w:r w:rsidRPr="003936A4">
                    <w:rPr>
                      <w:sz w:val="22"/>
                      <w:szCs w:val="22"/>
                    </w:rPr>
                    <w:t xml:space="preserve">1) 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№1 к </w:t>
                  </w:r>
                  <w:r w:rsidR="003936A4">
                    <w:rPr>
                      <w:sz w:val="22"/>
                      <w:szCs w:val="22"/>
                    </w:rPr>
                    <w:t xml:space="preserve">конкурсной </w:t>
                  </w:r>
                  <w:r w:rsidRPr="003936A4">
                    <w:rPr>
                      <w:sz w:val="22"/>
                      <w:szCs w:val="22"/>
                    </w:rPr>
                    <w:t xml:space="preserve">документации. При этом не допускается указание в первой части заявки </w:t>
                  </w:r>
                  <w:r w:rsidRPr="003936A4">
                    <w:rPr>
                      <w:sz w:val="22"/>
                      <w:szCs w:val="22"/>
                    </w:rPr>
                    <w:lastRenderedPageBreak/>
                    <w:t xml:space="preserve">сведений об участнике </w:t>
                  </w:r>
                  <w:r w:rsidR="003936A4">
                    <w:rPr>
                      <w:sz w:val="22"/>
                      <w:szCs w:val="22"/>
                    </w:rPr>
                    <w:t xml:space="preserve">конкурса </w:t>
                  </w:r>
                  <w:r w:rsidR="00891352" w:rsidRPr="003936A4">
                    <w:rPr>
                      <w:sz w:val="22"/>
                      <w:szCs w:val="22"/>
                    </w:rPr>
                    <w:t xml:space="preserve">и </w:t>
                  </w:r>
                  <w:r w:rsidRPr="003936A4">
                    <w:rPr>
                      <w:sz w:val="22"/>
                      <w:szCs w:val="22"/>
                    </w:rPr>
                    <w:t>сведений о ценовом предложении.</w:t>
                  </w:r>
                </w:p>
                <w:p w:rsidR="003775FA" w:rsidRPr="003936A4" w:rsidRDefault="00D80D05" w:rsidP="00891352">
                  <w:pPr>
                    <w:pStyle w:val="af1"/>
                    <w:keepNext/>
                    <w:spacing w:before="0" w:after="0"/>
                    <w:ind w:left="0" w:right="0"/>
                    <w:jc w:val="both"/>
                    <w:rPr>
                      <w:sz w:val="22"/>
                      <w:szCs w:val="22"/>
                    </w:rPr>
                  </w:pPr>
                  <w:r w:rsidRPr="003936A4">
                    <w:rPr>
                      <w:sz w:val="22"/>
                      <w:szCs w:val="22"/>
                    </w:rPr>
                    <w:t xml:space="preserve">2) Вторая часть заявки должна содержать </w:t>
                  </w:r>
                  <w:r w:rsidR="003936A4">
                    <w:rPr>
                      <w:sz w:val="22"/>
                      <w:szCs w:val="22"/>
                    </w:rPr>
                    <w:t>сведения об участнике конкурса</w:t>
                  </w:r>
                  <w:r w:rsidR="00891352" w:rsidRPr="003936A4">
                    <w:rPr>
                      <w:sz w:val="22"/>
                      <w:szCs w:val="22"/>
                    </w:rPr>
                    <w:t xml:space="preserve">, </w:t>
                  </w:r>
                  <w:r w:rsidRPr="003936A4">
                    <w:rPr>
                      <w:sz w:val="22"/>
                      <w:szCs w:val="22"/>
                    </w:rPr>
                    <w:t>а также документы, предоставляемые в подтверждение соответствия предлагаемых участником товаров, работ, услуг</w:t>
                  </w:r>
                  <w:r w:rsidR="003775FA" w:rsidRPr="003936A4">
                    <w:rPr>
                      <w:sz w:val="22"/>
                      <w:szCs w:val="22"/>
                    </w:rPr>
                    <w:t xml:space="preserve"> и техническую часть. </w:t>
                  </w:r>
                  <w:r w:rsidRPr="003936A4">
                    <w:rPr>
                      <w:sz w:val="22"/>
                      <w:szCs w:val="22"/>
                    </w:rPr>
                    <w:t xml:space="preserve">При этом не допускается указание во второй части заявки сведений о ценовом </w:t>
                  </w:r>
                  <w:r w:rsidR="003936A4">
                    <w:rPr>
                      <w:sz w:val="22"/>
                      <w:szCs w:val="22"/>
                    </w:rPr>
                    <w:t>предложении участника конкурса</w:t>
                  </w:r>
                  <w:r w:rsidRPr="003936A4">
                    <w:rPr>
                      <w:sz w:val="22"/>
                      <w:szCs w:val="22"/>
                    </w:rPr>
                    <w:t>.</w:t>
                  </w:r>
                </w:p>
                <w:p w:rsidR="006A090D" w:rsidRPr="003936A4" w:rsidRDefault="006A090D" w:rsidP="000D49D0">
                  <w:pPr>
                    <w:pStyle w:val="af1"/>
                    <w:keepNext/>
                    <w:spacing w:before="0" w:after="0"/>
                    <w:ind w:left="0" w:right="0"/>
                    <w:jc w:val="both"/>
                    <w:rPr>
                      <w:sz w:val="22"/>
                      <w:szCs w:val="22"/>
                    </w:rPr>
                  </w:pPr>
                  <w:r w:rsidRPr="003936A4">
                    <w:rPr>
                      <w:sz w:val="22"/>
                      <w:szCs w:val="22"/>
                    </w:rPr>
                    <w:t xml:space="preserve">3) </w:t>
                  </w:r>
                  <w:r w:rsidR="00EB0B45">
                    <w:rPr>
                      <w:sz w:val="22"/>
                      <w:szCs w:val="22"/>
                    </w:rPr>
                    <w:t xml:space="preserve">Ценовое предложение: </w:t>
                  </w:r>
                  <w:r w:rsidRPr="003936A4">
                    <w:rPr>
                      <w:sz w:val="22"/>
                      <w:szCs w:val="22"/>
                    </w:rPr>
                    <w:t>письмо о подаче заявки (Форма 3) и коммерческое предложение</w:t>
                  </w:r>
                  <w:r w:rsidR="003936A4">
                    <w:rPr>
                      <w:sz w:val="22"/>
                      <w:szCs w:val="22"/>
                    </w:rPr>
                    <w:t xml:space="preserve"> </w:t>
                  </w:r>
                  <w:r w:rsidRPr="003936A4">
                    <w:rPr>
                      <w:sz w:val="22"/>
                      <w:szCs w:val="22"/>
                    </w:rPr>
                    <w:t>(Форма 4).</w:t>
                  </w:r>
                </w:p>
              </w:tc>
            </w:tr>
          </w:tbl>
          <w:p w:rsidR="00F1761C" w:rsidRPr="003936A4" w:rsidRDefault="00F1761C" w:rsidP="007408A4">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550" w:type="pct"/>
            <w:tcBorders>
              <w:bottom w:val="single" w:sz="12" w:space="0" w:color="auto"/>
            </w:tcBorders>
          </w:tcPr>
          <w:p w:rsidR="00F1761C" w:rsidRPr="003936A4" w:rsidRDefault="001A7B73" w:rsidP="00F06C5C">
            <w:pPr>
              <w:pStyle w:val="af1"/>
              <w:spacing w:before="0" w:after="0"/>
              <w:ind w:left="0" w:right="0"/>
              <w:jc w:val="both"/>
              <w:rPr>
                <w:sz w:val="22"/>
                <w:szCs w:val="22"/>
              </w:rPr>
            </w:pPr>
            <w:r w:rsidRPr="003936A4">
              <w:rPr>
                <w:sz w:val="22"/>
                <w:szCs w:val="22"/>
              </w:rPr>
              <w:t>3.9</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7408A4">
            <w:pPr>
              <w:pStyle w:val="af1"/>
              <w:spacing w:before="0" w:after="0"/>
              <w:ind w:left="0" w:right="0"/>
              <w:jc w:val="both"/>
              <w:rPr>
                <w:sz w:val="22"/>
                <w:szCs w:val="22"/>
              </w:rPr>
            </w:pPr>
            <w:r w:rsidRPr="003936A4">
              <w:rPr>
                <w:sz w:val="22"/>
                <w:szCs w:val="22"/>
              </w:rPr>
              <w:t>Тип процедуры открытия доступа:</w:t>
            </w:r>
          </w:p>
          <w:p w:rsidR="0013530A" w:rsidRPr="003936A4" w:rsidRDefault="0013530A" w:rsidP="007408A4">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404E0">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F2128B">
            <w:pPr>
              <w:pStyle w:val="af1"/>
              <w:spacing w:before="0" w:after="0"/>
              <w:ind w:left="0" w:right="0"/>
              <w:jc w:val="both"/>
              <w:rPr>
                <w:b/>
                <w:sz w:val="22"/>
                <w:szCs w:val="22"/>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3936A4">
              <w:rPr>
                <w:b/>
                <w:sz w:val="22"/>
                <w:szCs w:val="22"/>
              </w:rPr>
              <w:t>Рассмотрение заявок Участников закупки и выбор Победителя</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lang w:val="en-US"/>
              </w:rPr>
            </w:pPr>
            <w:r w:rsidRPr="003936A4">
              <w:rPr>
                <w:sz w:val="22"/>
                <w:szCs w:val="22"/>
                <w:lang w:val="en-US"/>
              </w:rPr>
              <w:t>3.</w:t>
            </w:r>
            <w:r w:rsidRPr="003936A4">
              <w:rPr>
                <w:sz w:val="22"/>
                <w:szCs w:val="22"/>
              </w:rPr>
              <w:t>10</w:t>
            </w:r>
            <w:r w:rsidR="00F1761C" w:rsidRPr="003936A4">
              <w:rPr>
                <w:sz w:val="22"/>
                <w:szCs w:val="22"/>
                <w:lang w:val="en-US"/>
              </w:rPr>
              <w:t>.1</w:t>
            </w:r>
          </w:p>
        </w:tc>
        <w:tc>
          <w:tcPr>
            <w:tcW w:w="4175" w:type="pct"/>
            <w:tcBorders>
              <w:top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рассмотрения частей заявки:</w:t>
            </w:r>
          </w:p>
          <w:p w:rsidR="00F1761C" w:rsidRPr="003936A4" w:rsidRDefault="001D5E7C" w:rsidP="001554AA">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rPr>
            </w:pPr>
            <w:r w:rsidRPr="003936A4">
              <w:rPr>
                <w:sz w:val="22"/>
                <w:szCs w:val="22"/>
              </w:rPr>
              <w:t>3.11</w:t>
            </w:r>
            <w:r w:rsidR="00F1761C" w:rsidRPr="003936A4">
              <w:rPr>
                <w:sz w:val="22"/>
                <w:szCs w:val="22"/>
              </w:rPr>
              <w:t>.</w:t>
            </w:r>
            <w:r w:rsidRPr="003936A4">
              <w:rPr>
                <w:sz w:val="22"/>
                <w:szCs w:val="22"/>
              </w:rPr>
              <w:t>1</w:t>
            </w:r>
          </w:p>
          <w:p w:rsidR="00F1761C" w:rsidRPr="003936A4" w:rsidRDefault="00F1761C" w:rsidP="00F06C5C">
            <w:pPr>
              <w:pStyle w:val="af1"/>
              <w:spacing w:before="0" w:after="0"/>
              <w:ind w:left="0" w:right="0"/>
              <w:jc w:val="both"/>
              <w:rPr>
                <w:sz w:val="22"/>
                <w:szCs w:val="22"/>
              </w:rPr>
            </w:pPr>
          </w:p>
        </w:tc>
        <w:tc>
          <w:tcPr>
            <w:tcW w:w="4175" w:type="pct"/>
            <w:tcBorders>
              <w:top w:val="single" w:sz="4" w:space="0" w:color="auto"/>
              <w:right w:val="single" w:sz="12" w:space="0" w:color="auto"/>
            </w:tcBorders>
          </w:tcPr>
          <w:p w:rsidR="00F1761C" w:rsidRPr="003936A4" w:rsidRDefault="00F1761C" w:rsidP="001554AA">
            <w:pPr>
              <w:pStyle w:val="af1"/>
              <w:spacing w:before="0" w:after="0"/>
              <w:ind w:left="0" w:right="0"/>
              <w:jc w:val="both"/>
              <w:rPr>
                <w:sz w:val="22"/>
                <w:szCs w:val="22"/>
              </w:rPr>
            </w:pPr>
            <w:r w:rsidRPr="003936A4">
              <w:rPr>
                <w:sz w:val="22"/>
                <w:szCs w:val="22"/>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3936A4" w:rsidTr="00DF5915">
              <w:trPr>
                <w:trHeight w:val="485"/>
              </w:trPr>
              <w:tc>
                <w:tcPr>
                  <w:tcW w:w="528" w:type="dxa"/>
                  <w:vAlign w:val="center"/>
                </w:tcPr>
                <w:p w:rsidR="00F1761C" w:rsidRPr="003936A4" w:rsidRDefault="0018196B" w:rsidP="00255A36">
                  <w:pPr>
                    <w:spacing w:before="60" w:after="60"/>
                    <w:ind w:firstLine="0"/>
                    <w:rPr>
                      <w:sz w:val="22"/>
                      <w:szCs w:val="22"/>
                    </w:rPr>
                  </w:pPr>
                  <w:r>
                    <w:rPr>
                      <w:sz w:val="22"/>
                      <w:szCs w:val="22"/>
                    </w:rPr>
                    <w:pict>
                      <v:shape id="_x0000_i1042"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3936A4" w:rsidTr="00DF5915">
              <w:trPr>
                <w:trHeight w:val="138"/>
              </w:trPr>
              <w:tc>
                <w:tcPr>
                  <w:tcW w:w="528" w:type="dxa"/>
                  <w:vAlign w:val="center"/>
                </w:tcPr>
                <w:p w:rsidR="00F1761C" w:rsidRPr="003936A4" w:rsidRDefault="0018196B" w:rsidP="00255A36">
                  <w:pPr>
                    <w:tabs>
                      <w:tab w:val="clear" w:pos="1134"/>
                    </w:tabs>
                    <w:kinsoku/>
                    <w:overflowPunct/>
                    <w:autoSpaceDE/>
                    <w:autoSpaceDN/>
                    <w:ind w:firstLine="0"/>
                    <w:jc w:val="left"/>
                    <w:rPr>
                      <w:sz w:val="22"/>
                      <w:szCs w:val="22"/>
                    </w:rPr>
                  </w:pPr>
                  <w:r>
                    <w:rPr>
                      <w:sz w:val="22"/>
                      <w:szCs w:val="22"/>
                    </w:rPr>
                    <w:pict>
                      <v:shape id="_x0000_i1043"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предлагаемой продукции предъявленным требованиям;</w:t>
                  </w:r>
                </w:p>
              </w:tc>
            </w:tr>
            <w:tr w:rsidR="00F1761C" w:rsidRPr="003936A4" w:rsidTr="00DF5915">
              <w:trPr>
                <w:trHeight w:val="327"/>
              </w:trPr>
              <w:tc>
                <w:tcPr>
                  <w:tcW w:w="528" w:type="dxa"/>
                  <w:vAlign w:val="center"/>
                </w:tcPr>
                <w:p w:rsidR="00F1761C" w:rsidRPr="003936A4" w:rsidRDefault="0018196B" w:rsidP="00255A36">
                  <w:pPr>
                    <w:tabs>
                      <w:tab w:val="clear" w:pos="1134"/>
                    </w:tabs>
                    <w:kinsoku/>
                    <w:overflowPunct/>
                    <w:autoSpaceDE/>
                    <w:autoSpaceDN/>
                    <w:ind w:firstLine="0"/>
                    <w:jc w:val="left"/>
                    <w:rPr>
                      <w:sz w:val="22"/>
                      <w:szCs w:val="22"/>
                    </w:rPr>
                  </w:pPr>
                  <w:r>
                    <w:rPr>
                      <w:sz w:val="22"/>
                      <w:szCs w:val="22"/>
                    </w:rPr>
                    <w:pict>
                      <v:shape id="_x0000_i1044"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предлагаемых договорных условий предъявленным требованиям;</w:t>
                  </w:r>
                </w:p>
              </w:tc>
            </w:tr>
            <w:tr w:rsidR="00F1761C" w:rsidRPr="003936A4" w:rsidTr="00DF5915">
              <w:trPr>
                <w:trHeight w:val="565"/>
              </w:trPr>
              <w:tc>
                <w:tcPr>
                  <w:tcW w:w="528" w:type="dxa"/>
                  <w:vAlign w:val="center"/>
                </w:tcPr>
                <w:p w:rsidR="00F1761C" w:rsidRPr="003936A4" w:rsidRDefault="006B2624" w:rsidP="00255A36">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C619CB1" wp14:editId="27C52564">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3936A4" w:rsidRDefault="00F1761C" w:rsidP="00255A36">
                  <w:pPr>
                    <w:pStyle w:val="af1"/>
                    <w:spacing w:before="0" w:after="0"/>
                    <w:ind w:left="0"/>
                    <w:jc w:val="both"/>
                    <w:rPr>
                      <w:sz w:val="22"/>
                      <w:szCs w:val="22"/>
                      <w:highlight w:val="yellow"/>
                    </w:rPr>
                  </w:pPr>
                  <w:r w:rsidRPr="003936A4">
                    <w:rPr>
                      <w:sz w:val="22"/>
                      <w:szCs w:val="22"/>
                    </w:rPr>
                    <w:t xml:space="preserve">Предоставление Участником закупки требуемого обеспечения заявки в </w:t>
                  </w:r>
                  <w:proofErr w:type="gramStart"/>
                  <w:r w:rsidRPr="003936A4">
                    <w:rPr>
                      <w:sz w:val="22"/>
                      <w:szCs w:val="22"/>
                    </w:rPr>
                    <w:t>установленных</w:t>
                  </w:r>
                  <w:proofErr w:type="gramEnd"/>
                  <w:r w:rsidRPr="003936A4">
                    <w:rPr>
                      <w:sz w:val="22"/>
                      <w:szCs w:val="22"/>
                    </w:rPr>
                    <w:t xml:space="preserve"> размере, форме, порядке;</w:t>
                  </w:r>
                </w:p>
              </w:tc>
            </w:tr>
            <w:tr w:rsidR="00F1761C" w:rsidRPr="003936A4" w:rsidTr="00DF5915">
              <w:trPr>
                <w:trHeight w:val="1005"/>
              </w:trPr>
              <w:tc>
                <w:tcPr>
                  <w:tcW w:w="528" w:type="dxa"/>
                  <w:vAlign w:val="center"/>
                </w:tcPr>
                <w:p w:rsidR="00F1761C" w:rsidRPr="003936A4" w:rsidRDefault="0018196B" w:rsidP="00255A36">
                  <w:pPr>
                    <w:tabs>
                      <w:tab w:val="clear" w:pos="1134"/>
                    </w:tabs>
                    <w:kinsoku/>
                    <w:overflowPunct/>
                    <w:autoSpaceDE/>
                    <w:autoSpaceDN/>
                    <w:ind w:firstLine="0"/>
                    <w:jc w:val="left"/>
                    <w:rPr>
                      <w:noProof/>
                      <w:sz w:val="22"/>
                      <w:szCs w:val="22"/>
                    </w:rPr>
                  </w:pPr>
                  <w:r>
                    <w:rPr>
                      <w:sz w:val="22"/>
                      <w:szCs w:val="22"/>
                    </w:rPr>
                    <w:pict>
                      <v:shape id="_x0000_i1045" type="#_x0000_t75" style="width:12.9pt;height:19pt">
                        <v:imagedata r:id="rId41" o:title=""/>
                      </v:shape>
                    </w:pict>
                  </w:r>
                </w:p>
              </w:tc>
              <w:tc>
                <w:tcPr>
                  <w:tcW w:w="8059" w:type="dxa"/>
                  <w:vAlign w:val="center"/>
                </w:tcPr>
                <w:p w:rsidR="00F1761C" w:rsidRPr="003936A4" w:rsidRDefault="00F1761C" w:rsidP="00D20A3C">
                  <w:pPr>
                    <w:pStyle w:val="af1"/>
                    <w:spacing w:before="0" w:after="0"/>
                    <w:ind w:left="0"/>
                    <w:jc w:val="both"/>
                    <w:rPr>
                      <w:sz w:val="22"/>
                      <w:szCs w:val="22"/>
                    </w:rPr>
                  </w:pPr>
                  <w:r w:rsidRPr="003936A4">
                    <w:rPr>
                      <w:sz w:val="22"/>
                      <w:szCs w:val="22"/>
                    </w:rPr>
                    <w:t>Соответствие зая</w:t>
                  </w:r>
                  <w:r w:rsidR="00D20A3C" w:rsidRPr="003936A4">
                    <w:rPr>
                      <w:sz w:val="22"/>
                      <w:szCs w:val="22"/>
                    </w:rPr>
                    <w:t xml:space="preserve">вки по составу и/или оформлению, </w:t>
                  </w:r>
                  <w:r w:rsidRPr="003936A4">
                    <w:rPr>
                      <w:sz w:val="22"/>
                      <w:szCs w:val="22"/>
                    </w:rPr>
                    <w:t>предъявленным требованиям</w:t>
                  </w:r>
                  <w:r w:rsidR="00D20A3C" w:rsidRPr="003936A4">
                    <w:rPr>
                      <w:sz w:val="22"/>
                      <w:szCs w:val="22"/>
                    </w:rPr>
                    <w:t>;</w:t>
                  </w:r>
                </w:p>
              </w:tc>
            </w:tr>
            <w:tr w:rsidR="00F1761C" w:rsidRPr="003936A4" w:rsidTr="00DF5915">
              <w:trPr>
                <w:trHeight w:val="1005"/>
              </w:trPr>
              <w:tc>
                <w:tcPr>
                  <w:tcW w:w="528" w:type="dxa"/>
                  <w:vAlign w:val="center"/>
                </w:tcPr>
                <w:p w:rsidR="00F1761C" w:rsidRPr="003936A4" w:rsidRDefault="0018196B" w:rsidP="00255A36">
                  <w:pPr>
                    <w:tabs>
                      <w:tab w:val="clear" w:pos="1134"/>
                    </w:tabs>
                    <w:kinsoku/>
                    <w:overflowPunct/>
                    <w:autoSpaceDE/>
                    <w:autoSpaceDN/>
                    <w:ind w:firstLine="0"/>
                    <w:jc w:val="left"/>
                    <w:rPr>
                      <w:sz w:val="22"/>
                      <w:szCs w:val="22"/>
                    </w:rPr>
                  </w:pPr>
                  <w:r>
                    <w:rPr>
                      <w:sz w:val="22"/>
                      <w:szCs w:val="22"/>
                    </w:rPr>
                    <w:pict>
                      <v:shape id="_x0000_i1046" type="#_x0000_t75" style="width:12.9pt;height:19pt">
                        <v:imagedata r:id="rId41" o:title=""/>
                      </v:shape>
                    </w:pict>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 xml:space="preserve">Соответствие технической части заявки по составу, содержанию требованиям Технического задания и условиям </w:t>
                  </w:r>
                  <w:proofErr w:type="gramStart"/>
                  <w:r w:rsidRPr="003936A4">
                    <w:rPr>
                      <w:sz w:val="22"/>
                      <w:szCs w:val="22"/>
                    </w:rPr>
                    <w:t>договора</w:t>
                  </w:r>
                  <w:proofErr w:type="gramEnd"/>
                  <w:r w:rsidRPr="003936A4">
                    <w:rPr>
                      <w:sz w:val="22"/>
                      <w:szCs w:val="22"/>
                    </w:rPr>
                    <w:t xml:space="preserve"> к оказываемым услугам/выполняемым работам/поставляемым товарам;</w:t>
                  </w:r>
                </w:p>
              </w:tc>
            </w:tr>
            <w:tr w:rsidR="00F1761C" w:rsidRPr="003936A4" w:rsidTr="00DF5915">
              <w:trPr>
                <w:trHeight w:val="1005"/>
              </w:trPr>
              <w:tc>
                <w:tcPr>
                  <w:tcW w:w="528" w:type="dxa"/>
                  <w:vAlign w:val="center"/>
                </w:tcPr>
                <w:p w:rsidR="00F1761C" w:rsidRPr="003936A4" w:rsidRDefault="00B96CFA" w:rsidP="001C0798">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138472B" wp14:editId="770F0E4A">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Соответствие коммерческой части заявки по составу и содержанию условиям технической части заявки;</w:t>
                  </w:r>
                </w:p>
                <w:p w:rsidR="00F1761C" w:rsidRPr="003936A4" w:rsidRDefault="00F1761C" w:rsidP="004D2078">
                  <w:pPr>
                    <w:pStyle w:val="af1"/>
                    <w:spacing w:before="0" w:after="0"/>
                    <w:ind w:left="0"/>
                    <w:jc w:val="both"/>
                    <w:rPr>
                      <w:sz w:val="22"/>
                      <w:szCs w:val="22"/>
                    </w:rPr>
                  </w:pPr>
                </w:p>
              </w:tc>
            </w:tr>
            <w:tr w:rsidR="00F1761C" w:rsidRPr="003936A4" w:rsidTr="00DF5915">
              <w:tc>
                <w:tcPr>
                  <w:tcW w:w="528" w:type="dxa"/>
                  <w:vAlign w:val="center"/>
                </w:tcPr>
                <w:p w:rsidR="00F1761C" w:rsidRPr="003936A4" w:rsidRDefault="0018196B" w:rsidP="00255A36">
                  <w:pPr>
                    <w:pStyle w:val="af1"/>
                    <w:spacing w:before="0" w:after="0"/>
                    <w:ind w:left="0"/>
                    <w:jc w:val="both"/>
                    <w:rPr>
                      <w:sz w:val="22"/>
                      <w:szCs w:val="22"/>
                    </w:rPr>
                  </w:pPr>
                  <w:r>
                    <w:rPr>
                      <w:sz w:val="22"/>
                      <w:szCs w:val="22"/>
                    </w:rPr>
                    <w:pict>
                      <v:shape id="_x0000_i1047" type="#_x0000_t75" style="width:12.9pt;height:19pt">
                        <v:imagedata r:id="rId41" o:title=""/>
                      </v:shape>
                    </w:pict>
                  </w:r>
                </w:p>
              </w:tc>
              <w:tc>
                <w:tcPr>
                  <w:tcW w:w="8059" w:type="dxa"/>
                </w:tcPr>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Участник, подавший Заявку с ценой, сниженной на 25</w:t>
                  </w:r>
                  <w:r w:rsidR="00B96CFA" w:rsidRPr="003936A4">
                    <w:rPr>
                      <w:sz w:val="22"/>
                      <w:szCs w:val="22"/>
                    </w:rPr>
                    <w:t xml:space="preserve">% и более от начальной максимальной </w:t>
                  </w:r>
                  <w:r w:rsidRPr="003936A4">
                    <w:rPr>
                      <w:sz w:val="22"/>
                      <w:szCs w:val="22"/>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sidRPr="003936A4">
                    <w:rPr>
                      <w:sz w:val="22"/>
                      <w:szCs w:val="22"/>
                    </w:rPr>
                    <w:t>ательств по договору в</w:t>
                  </w:r>
                  <w:r w:rsidRPr="003936A4">
                    <w:rPr>
                      <w:sz w:val="22"/>
                      <w:szCs w:val="22"/>
                    </w:rPr>
                    <w:t xml:space="preserve"> размере</w:t>
                  </w:r>
                  <w:r w:rsidR="00046CBA" w:rsidRPr="003936A4">
                    <w:rPr>
                      <w:sz w:val="22"/>
                      <w:szCs w:val="22"/>
                    </w:rPr>
                    <w:t xml:space="preserve"> </w:t>
                  </w:r>
                  <w:r w:rsidR="00836A56" w:rsidRPr="003936A4">
                    <w:rPr>
                      <w:sz w:val="22"/>
                      <w:szCs w:val="22"/>
                    </w:rPr>
                    <w:t>5</w:t>
                  </w:r>
                  <w:r w:rsidR="00046CBA" w:rsidRPr="003936A4">
                    <w:rPr>
                      <w:sz w:val="22"/>
                      <w:szCs w:val="22"/>
                    </w:rPr>
                    <w:t>% от цены договора.</w:t>
                  </w:r>
                </w:p>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 w:val="22"/>
                      <w:szCs w:val="22"/>
                    </w:rPr>
                  </w:pPr>
                  <w:r w:rsidRPr="003936A4">
                    <w:rPr>
                      <w:sz w:val="22"/>
                      <w:szCs w:val="22"/>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0D7C5B" w:rsidRPr="003936A4" w:rsidRDefault="000D7C5B" w:rsidP="00EF5947">
                  <w:pPr>
                    <w:pStyle w:val="af1"/>
                    <w:spacing w:before="0" w:after="0"/>
                    <w:ind w:left="0"/>
                    <w:jc w:val="both"/>
                    <w:rPr>
                      <w:sz w:val="22"/>
                      <w:szCs w:val="22"/>
                    </w:rPr>
                  </w:pPr>
                </w:p>
              </w:tc>
            </w:tr>
            <w:tr w:rsidR="000D7C5B" w:rsidRPr="003936A4" w:rsidTr="00DF5915">
              <w:tc>
                <w:tcPr>
                  <w:tcW w:w="528" w:type="dxa"/>
                  <w:vAlign w:val="center"/>
                </w:tcPr>
                <w:p w:rsidR="000D7C5B" w:rsidRPr="003936A4" w:rsidRDefault="0018196B" w:rsidP="00C16DE5">
                  <w:pPr>
                    <w:pStyle w:val="af1"/>
                    <w:spacing w:before="0" w:after="0"/>
                    <w:ind w:left="0"/>
                    <w:jc w:val="both"/>
                    <w:rPr>
                      <w:sz w:val="22"/>
                      <w:szCs w:val="22"/>
                    </w:rPr>
                  </w:pPr>
                  <w:r>
                    <w:rPr>
                      <w:sz w:val="22"/>
                      <w:szCs w:val="22"/>
                    </w:rPr>
                    <w:pict w14:anchorId="304CDBE1">
                      <v:shape id="_x0000_i1048" type="#_x0000_t75" style="width:12.9pt;height:19pt">
                        <v:imagedata r:id="rId41" o:title=""/>
                      </v:shape>
                    </w:pict>
                  </w:r>
                </w:p>
              </w:tc>
              <w:tc>
                <w:tcPr>
                  <w:tcW w:w="8059" w:type="dxa"/>
                </w:tcPr>
                <w:p w:rsidR="000D7C5B" w:rsidRPr="000D7C5B" w:rsidRDefault="000D7C5B"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0D7C5B">
                    <w:rPr>
                      <w:sz w:val="22"/>
                      <w:szCs w:val="24"/>
                    </w:rPr>
                    <w:t>При проведении закупки, в случае если цена, указанная в заявке участника закупки ниже более</w:t>
                  </w:r>
                  <w:proofErr w:type="gramStart"/>
                  <w:r w:rsidRPr="000D7C5B">
                    <w:rPr>
                      <w:sz w:val="22"/>
                      <w:szCs w:val="24"/>
                    </w:rPr>
                    <w:t>,</w:t>
                  </w:r>
                  <w:proofErr w:type="gramEnd"/>
                  <w:r w:rsidRPr="000D7C5B">
                    <w:rPr>
                      <w:sz w:val="22"/>
                      <w:szCs w:val="24"/>
                    </w:rP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w:t>
                  </w:r>
                  <w:r w:rsidRPr="000D7C5B">
                    <w:rPr>
                      <w:sz w:val="22"/>
                      <w:szCs w:val="24"/>
                    </w:rPr>
                    <w:lastRenderedPageBreak/>
                    <w:t>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tc>
            </w:tr>
          </w:tbl>
          <w:p w:rsidR="00F1761C" w:rsidRPr="003936A4" w:rsidRDefault="00F1761C" w:rsidP="00650F18">
            <w:pPr>
              <w:pStyle w:val="af1"/>
              <w:spacing w:before="0" w:after="0"/>
              <w:ind w:left="0" w:right="0"/>
              <w:jc w:val="both"/>
              <w:rPr>
                <w:i/>
                <w:sz w:val="22"/>
                <w:szCs w:val="22"/>
                <w:shd w:val="clear" w:color="auto" w:fill="FFFF99"/>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3D0042">
            <w:pPr>
              <w:pStyle w:val="af1"/>
              <w:spacing w:before="0" w:after="0"/>
              <w:ind w:left="0" w:right="0"/>
              <w:jc w:val="both"/>
              <w:rPr>
                <w:sz w:val="22"/>
                <w:szCs w:val="22"/>
                <w:lang w:val="en-US"/>
              </w:rPr>
            </w:pPr>
            <w:r w:rsidRPr="003936A4">
              <w:rPr>
                <w:sz w:val="22"/>
                <w:szCs w:val="22"/>
              </w:rPr>
              <w:t>3.12.1</w:t>
            </w:r>
          </w:p>
          <w:p w:rsidR="00F1761C" w:rsidRPr="003936A4" w:rsidRDefault="00F1761C">
            <w:pPr>
              <w:pStyle w:val="af1"/>
              <w:spacing w:before="0" w:after="0"/>
              <w:ind w:left="0" w:right="0"/>
              <w:jc w:val="both"/>
              <w:rPr>
                <w:sz w:val="22"/>
                <w:szCs w:val="22"/>
              </w:rPr>
            </w:pPr>
          </w:p>
          <w:p w:rsidR="00F1761C" w:rsidRPr="003936A4" w:rsidRDefault="00F1761C">
            <w:pPr>
              <w:pStyle w:val="af1"/>
              <w:spacing w:before="0" w:after="0"/>
              <w:ind w:left="0" w:right="0"/>
              <w:jc w:val="both"/>
              <w:rPr>
                <w:sz w:val="22"/>
                <w:szCs w:val="22"/>
              </w:rPr>
            </w:pPr>
          </w:p>
        </w:tc>
        <w:tc>
          <w:tcPr>
            <w:tcW w:w="4175" w:type="pct"/>
            <w:tcBorders>
              <w:right w:val="single" w:sz="12" w:space="0" w:color="auto"/>
            </w:tcBorders>
          </w:tcPr>
          <w:p w:rsidR="00F1761C" w:rsidRPr="003936A4" w:rsidRDefault="00F1761C" w:rsidP="00896128">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Многокритериальная оценка, в соответствии со следующими параметрами (показатели (критерии), весовые коэффициенты, шкала оцен</w:t>
            </w:r>
            <w:r w:rsidR="00F3244A">
              <w:rPr>
                <w:rStyle w:val="af4"/>
                <w:b w:val="0"/>
                <w:bCs/>
                <w:i w:val="0"/>
                <w:iCs/>
                <w:sz w:val="22"/>
                <w:szCs w:val="22"/>
                <w:shd w:val="clear" w:color="auto" w:fill="FFFFFF" w:themeFill="background1"/>
              </w:rPr>
              <w:t xml:space="preserve">ки): </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а) цена договора;</w:t>
            </w:r>
          </w:p>
          <w:p w:rsidR="0013530A" w:rsidRPr="003936A4" w:rsidRDefault="00410661" w:rsidP="0013530A">
            <w:pPr>
              <w:pStyle w:val="af1"/>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б</w:t>
            </w:r>
            <w:r w:rsidR="0013530A" w:rsidRPr="003936A4">
              <w:rPr>
                <w:rStyle w:val="af4"/>
                <w:b w:val="0"/>
                <w:bCs/>
                <w:i w:val="0"/>
                <w:iCs/>
                <w:sz w:val="22"/>
                <w:szCs w:val="22"/>
                <w:shd w:val="clear" w:color="auto" w:fill="FFFFFF" w:themeFill="background1"/>
              </w:rPr>
              <w:t>) опыт исполнения аналогичных договоров.</w:t>
            </w:r>
          </w:p>
          <w:p w:rsidR="0013530A" w:rsidRPr="003936A4" w:rsidRDefault="0013530A" w:rsidP="0013530A">
            <w:pPr>
              <w:pStyle w:val="af1"/>
              <w:rPr>
                <w:rStyle w:val="af4"/>
                <w:b w:val="0"/>
                <w:bCs/>
                <w:i w:val="0"/>
                <w:iCs/>
                <w:sz w:val="22"/>
                <w:szCs w:val="22"/>
                <w:shd w:val="clear" w:color="auto" w:fill="FFFFFF" w:themeFill="background1"/>
              </w:rPr>
            </w:pP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w:t>
            </w:r>
            <w:r w:rsidR="00410661">
              <w:rPr>
                <w:rStyle w:val="af4"/>
                <w:b w:val="0"/>
                <w:bCs/>
                <w:i w:val="0"/>
                <w:iCs/>
                <w:sz w:val="22"/>
                <w:szCs w:val="22"/>
                <w:shd w:val="clear" w:color="auto" w:fill="FFFFFF" w:themeFill="background1"/>
              </w:rPr>
              <w:t>ля критерия «Цена договора» – 0,7</w:t>
            </w:r>
            <w:r w:rsidRPr="003936A4">
              <w:rPr>
                <w:rStyle w:val="af4"/>
                <w:b w:val="0"/>
                <w:bCs/>
                <w:i w:val="0"/>
                <w:iCs/>
                <w:sz w:val="22"/>
                <w:szCs w:val="22"/>
                <w:shd w:val="clear" w:color="auto" w:fill="FFFFFF" w:themeFill="background1"/>
              </w:rPr>
              <w:t>;</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для критерия «Опыт испол</w:t>
            </w:r>
            <w:r w:rsidR="009C7431">
              <w:rPr>
                <w:rStyle w:val="af4"/>
                <w:b w:val="0"/>
                <w:bCs/>
                <w:i w:val="0"/>
                <w:iCs/>
                <w:sz w:val="22"/>
                <w:szCs w:val="22"/>
                <w:shd w:val="clear" w:color="auto" w:fill="FFFFFF" w:themeFill="background1"/>
              </w:rPr>
              <w:t>нения а</w:t>
            </w:r>
            <w:r w:rsidR="00410661">
              <w:rPr>
                <w:rStyle w:val="af4"/>
                <w:b w:val="0"/>
                <w:bCs/>
                <w:i w:val="0"/>
                <w:iCs/>
                <w:sz w:val="22"/>
                <w:szCs w:val="22"/>
                <w:shd w:val="clear" w:color="auto" w:fill="FFFFFF" w:themeFill="background1"/>
              </w:rPr>
              <w:t>налогичных договоров» - 0,3</w:t>
            </w:r>
            <w:r w:rsidRPr="003936A4">
              <w:rPr>
                <w:rStyle w:val="af4"/>
                <w:b w:val="0"/>
                <w:bCs/>
                <w:i w:val="0"/>
                <w:iCs/>
                <w:sz w:val="22"/>
                <w:szCs w:val="22"/>
                <w:shd w:val="clear" w:color="auto" w:fill="FFFFFF" w:themeFill="background1"/>
              </w:rPr>
              <w:t>.</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2. Оценка Заявок по критерию «Цена договора» осуществляется в следующем порядке:</w:t>
            </w:r>
          </w:p>
          <w:p w:rsidR="004D655E" w:rsidRPr="004D655E" w:rsidRDefault="000A3602" w:rsidP="004D655E">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 xml:space="preserve">2.1 </w:t>
            </w:r>
            <w:r w:rsidR="004D655E" w:rsidRPr="004D655E">
              <w:rPr>
                <w:rFonts w:eastAsia="Arial Unicode MS"/>
                <w:sz w:val="22"/>
                <w:szCs w:val="22"/>
              </w:rPr>
              <w:t>Рейтинг заявки рассчитывается как значение, равное разнице в процентах между ценой заявки участника и объявленной начальной (максимальной) ценой договора (ценой лота). Полученное значение</w:t>
            </w:r>
            <w:r w:rsidR="00F3244A">
              <w:rPr>
                <w:rFonts w:eastAsia="Arial Unicode MS"/>
                <w:sz w:val="22"/>
                <w:szCs w:val="22"/>
              </w:rPr>
              <w:t xml:space="preserve"> рейтинга оценивается в баллах.</w:t>
            </w:r>
          </w:p>
          <w:p w:rsidR="004D655E" w:rsidRPr="004D655E" w:rsidRDefault="004D655E" w:rsidP="004D655E">
            <w:pPr>
              <w:widowControl w:val="0"/>
              <w:tabs>
                <w:tab w:val="clear" w:pos="1134"/>
              </w:tabs>
              <w:kinsoku/>
              <w:overflowPunct/>
              <w:autoSpaceDE/>
              <w:autoSpaceDN/>
              <w:spacing w:line="288" w:lineRule="auto"/>
              <w:ind w:firstLine="840"/>
              <w:rPr>
                <w:rFonts w:eastAsia="Arial Unicode MS"/>
                <w:sz w:val="22"/>
                <w:szCs w:val="22"/>
              </w:rPr>
            </w:pPr>
            <w:r w:rsidRPr="004D655E">
              <w:rPr>
                <w:rFonts w:eastAsia="Arial Unicode MS"/>
                <w:sz w:val="22"/>
                <w:szCs w:val="22"/>
              </w:rPr>
              <w:t xml:space="preserve">Расчет значения производится по следующей формуле: </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r w:rsidRPr="004D655E">
              <w:rPr>
                <w:rFonts w:eastAsia="Calibri"/>
                <w:sz w:val="22"/>
                <w:szCs w:val="22"/>
              </w:rPr>
              <w:t xml:space="preserve">          </w:t>
            </w: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proofErr w:type="spellStart"/>
            <w:r w:rsidRPr="004D655E">
              <w:rPr>
                <w:rFonts w:eastAsia="Calibri"/>
                <w:sz w:val="22"/>
                <w:szCs w:val="22"/>
                <w:lang w:val="en-US"/>
              </w:rPr>
              <w:t>Rs</w:t>
            </w:r>
            <w:r w:rsidRPr="004D655E">
              <w:rPr>
                <w:rFonts w:eastAsia="Calibri"/>
                <w:sz w:val="22"/>
                <w:szCs w:val="22"/>
                <w:vertAlign w:val="subscript"/>
                <w:lang w:val="en-US"/>
              </w:rPr>
              <w:t>i</w:t>
            </w:r>
            <w:proofErr w:type="spellEnd"/>
            <w:r w:rsidRPr="004D655E">
              <w:rPr>
                <w:rFonts w:eastAsia="Calibri"/>
                <w:sz w:val="22"/>
                <w:szCs w:val="22"/>
                <w:lang w:val="en-US"/>
              </w:rPr>
              <w:t>  = --------------- x 100</w:t>
            </w:r>
            <w:r w:rsidR="009C7431" w:rsidRPr="006C4833">
              <w:rPr>
                <w:rFonts w:eastAsia="Calibri"/>
                <w:sz w:val="22"/>
                <w:szCs w:val="22"/>
                <w:lang w:val="en-US"/>
              </w:rPr>
              <w:t xml:space="preserve"> </w:t>
            </w:r>
            <w:r w:rsidR="009C7431">
              <w:rPr>
                <w:rFonts w:eastAsia="Calibri"/>
                <w:sz w:val="22"/>
                <w:szCs w:val="22"/>
                <w:lang w:val="en-US"/>
              </w:rPr>
              <w:t>x 0</w:t>
            </w:r>
            <w:r w:rsidR="009C7431" w:rsidRPr="006C4833">
              <w:rPr>
                <w:rFonts w:eastAsia="Calibri"/>
                <w:sz w:val="22"/>
                <w:szCs w:val="22"/>
                <w:lang w:val="en-US"/>
              </w:rPr>
              <w:t>,7</w:t>
            </w:r>
            <w:r w:rsidRPr="004D655E">
              <w:rPr>
                <w:rFonts w:eastAsia="Calibri"/>
                <w:sz w:val="22"/>
                <w:szCs w:val="22"/>
                <w:lang w:val="en-US"/>
              </w:rPr>
              <w:t>,</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S</w:t>
            </w:r>
            <w:r w:rsidRPr="004D655E">
              <w:rPr>
                <w:rFonts w:eastAsia="Calibri"/>
                <w:sz w:val="22"/>
                <w:szCs w:val="22"/>
                <w:vertAlign w:val="subscript"/>
                <w:lang w:val="en-US"/>
              </w:rPr>
              <w:t>i</w:t>
            </w:r>
          </w:p>
          <w:p w:rsidR="004D655E" w:rsidRPr="004D655E" w:rsidRDefault="004D655E" w:rsidP="004D655E">
            <w:pPr>
              <w:tabs>
                <w:tab w:val="clear" w:pos="1134"/>
              </w:tabs>
              <w:kinsoku/>
              <w:overflowPunct/>
              <w:spacing w:after="60"/>
              <w:ind w:left="360" w:firstLine="0"/>
              <w:rPr>
                <w:rFonts w:eastAsia="Calibri"/>
                <w:sz w:val="22"/>
                <w:szCs w:val="22"/>
                <w:lang w:val="en-US"/>
              </w:rPr>
            </w:pPr>
            <w:r w:rsidRPr="004D655E">
              <w:rPr>
                <w:rFonts w:eastAsia="Calibri"/>
                <w:sz w:val="22"/>
                <w:szCs w:val="22"/>
                <w:lang w:val="en-US"/>
              </w:rPr>
              <w:t xml:space="preserve">  </w:t>
            </w:r>
            <w:r w:rsidRPr="004D655E">
              <w:rPr>
                <w:rFonts w:eastAsia="Calibri"/>
                <w:sz w:val="22"/>
                <w:szCs w:val="22"/>
              </w:rPr>
              <w:t>где</w:t>
            </w:r>
            <w:r w:rsidRPr="004D655E">
              <w:rPr>
                <w:rFonts w:eastAsia="Calibri"/>
                <w:sz w:val="22"/>
                <w:szCs w:val="22"/>
                <w:lang w:val="en-US"/>
              </w:rPr>
              <w:t>:</w:t>
            </w:r>
          </w:p>
          <w:p w:rsidR="004D655E" w:rsidRP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rPr>
              <w:t>R</w:t>
            </w:r>
            <w:proofErr w:type="spellStart"/>
            <w:r w:rsidRPr="004D655E">
              <w:rPr>
                <w:rFonts w:eastAsia="Calibri"/>
                <w:sz w:val="22"/>
                <w:szCs w:val="22"/>
                <w:lang w:val="en-US"/>
              </w:rPr>
              <w:t>s</w:t>
            </w:r>
            <w:r w:rsidRPr="004D655E">
              <w:rPr>
                <w:rFonts w:eastAsia="Calibri"/>
                <w:sz w:val="22"/>
                <w:szCs w:val="22"/>
                <w:vertAlign w:val="subscript"/>
                <w:lang w:val="en-US"/>
              </w:rPr>
              <w:t>i</w:t>
            </w:r>
            <w:proofErr w:type="spellEnd"/>
            <w:r w:rsidRPr="004D655E">
              <w:rPr>
                <w:rFonts w:eastAsia="Calibri"/>
                <w:sz w:val="22"/>
                <w:szCs w:val="22"/>
              </w:rPr>
              <w:t>    - рейтинг i-й заявки по критерию стоимости;</w:t>
            </w:r>
          </w:p>
          <w:p w:rsidR="004D655E" w:rsidRPr="004D655E" w:rsidRDefault="004D655E" w:rsidP="004D655E">
            <w:pPr>
              <w:tabs>
                <w:tab w:val="clear" w:pos="1134"/>
              </w:tabs>
              <w:kinsoku/>
              <w:overflowPunct/>
              <w:spacing w:after="60"/>
              <w:ind w:left="840" w:firstLine="0"/>
              <w:rPr>
                <w:rFonts w:eastAsia="Calibri"/>
                <w:sz w:val="22"/>
                <w:szCs w:val="22"/>
              </w:rPr>
            </w:pP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r w:rsidRPr="004D655E">
              <w:rPr>
                <w:rFonts w:eastAsia="Calibri"/>
                <w:sz w:val="22"/>
                <w:szCs w:val="22"/>
              </w:rPr>
              <w:t>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lang w:val="en-US"/>
              </w:rPr>
              <w:t>S</w:t>
            </w:r>
            <w:r w:rsidRPr="004D655E">
              <w:rPr>
                <w:rFonts w:eastAsia="Calibri"/>
                <w:sz w:val="22"/>
                <w:szCs w:val="22"/>
                <w:vertAlign w:val="subscript"/>
                <w:lang w:val="en-US"/>
              </w:rPr>
              <w:t>i</w:t>
            </w:r>
            <w:r w:rsidRPr="004D655E">
              <w:rPr>
                <w:rFonts w:eastAsia="Calibri"/>
                <w:sz w:val="22"/>
                <w:szCs w:val="22"/>
              </w:rPr>
              <w:t xml:space="preserve">      -  стоимость заявки i-</w:t>
            </w:r>
            <w:proofErr w:type="spellStart"/>
            <w:r w:rsidRPr="004D655E">
              <w:rPr>
                <w:rFonts w:eastAsia="Calibri"/>
                <w:sz w:val="22"/>
                <w:szCs w:val="22"/>
              </w:rPr>
              <w:t>го</w:t>
            </w:r>
            <w:proofErr w:type="spellEnd"/>
            <w:r w:rsidRPr="004D655E">
              <w:rPr>
                <w:rFonts w:eastAsia="Calibri"/>
                <w:sz w:val="22"/>
                <w:szCs w:val="22"/>
              </w:rPr>
              <w:t xml:space="preserve"> уча</w:t>
            </w:r>
            <w:r w:rsidR="00410661">
              <w:rPr>
                <w:rFonts w:eastAsia="Calibri"/>
                <w:sz w:val="22"/>
                <w:szCs w:val="22"/>
              </w:rPr>
              <w:t>стника в соответствии с заявкой;</w:t>
            </w:r>
          </w:p>
          <w:p w:rsidR="00410661" w:rsidRPr="004D655E" w:rsidRDefault="00410661" w:rsidP="004D655E">
            <w:pPr>
              <w:tabs>
                <w:tab w:val="clear" w:pos="1134"/>
              </w:tabs>
              <w:kinsoku/>
              <w:overflowPunct/>
              <w:spacing w:after="60"/>
              <w:ind w:left="840" w:firstLine="0"/>
              <w:rPr>
                <w:rFonts w:eastAsia="Calibri"/>
                <w:sz w:val="22"/>
                <w:szCs w:val="22"/>
              </w:rPr>
            </w:pPr>
            <w:r>
              <w:rPr>
                <w:rFonts w:eastAsia="Calibri"/>
                <w:sz w:val="22"/>
                <w:szCs w:val="22"/>
              </w:rPr>
              <w:t>0,7 – значимость данного критерия.</w:t>
            </w:r>
          </w:p>
          <w:p w:rsidR="009C7431" w:rsidRDefault="004D655E" w:rsidP="0013530A">
            <w:pPr>
              <w:pStyle w:val="af1"/>
              <w:rPr>
                <w:rFonts w:eastAsia="Calibri"/>
                <w:sz w:val="22"/>
                <w:szCs w:val="22"/>
              </w:rPr>
            </w:pPr>
            <w:proofErr w:type="gramStart"/>
            <w:r w:rsidRPr="004D655E">
              <w:rPr>
                <w:rFonts w:eastAsia="Calibri"/>
                <w:sz w:val="22"/>
                <w:szCs w:val="22"/>
              </w:rPr>
              <w:t xml:space="preserve">При этом с учетом установленного Постановлением Правительства Российской Федерации от 16.09.2016 № 925 </w:t>
            </w:r>
            <w:r w:rsidRPr="004D655E">
              <w:rPr>
                <w:sz w:val="22"/>
                <w:szCs w:val="22"/>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Pr="004D655E">
              <w:rPr>
                <w:rFonts w:eastAsia="Calibri"/>
                <w:sz w:val="22"/>
                <w:szCs w:val="22"/>
              </w:rPr>
              <w:t xml:space="preserve">иностранного государства, работам, услугам, выполняемым, оказываемым иностранными лицами, </w:t>
            </w:r>
            <w:proofErr w:type="spellStart"/>
            <w:r w:rsidRPr="004D655E">
              <w:rPr>
                <w:rFonts w:eastAsia="Calibri"/>
                <w:sz w:val="22"/>
                <w:szCs w:val="22"/>
              </w:rPr>
              <w:t>Si</w:t>
            </w:r>
            <w:proofErr w:type="spellEnd"/>
            <w:r w:rsidRPr="004D655E">
              <w:rPr>
                <w:rFonts w:eastAsia="Calibri"/>
                <w:sz w:val="22"/>
                <w:szCs w:val="22"/>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4D655E">
              <w:rPr>
                <w:rFonts w:eastAsia="Calibri"/>
                <w:sz w:val="22"/>
                <w:szCs w:val="22"/>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Полученное значение ценового рейтинга заявки является балльной оценкой по данному критерию.</w:t>
            </w:r>
            <w:r w:rsidR="000A3602">
              <w:rPr>
                <w:rFonts w:eastAsia="Calibri"/>
                <w:sz w:val="22"/>
                <w:szCs w:val="22"/>
              </w:rPr>
              <w:t xml:space="preserve"> </w:t>
            </w:r>
          </w:p>
          <w:p w:rsidR="0013530A" w:rsidRPr="005E580D" w:rsidRDefault="00C72279" w:rsidP="00705012">
            <w:pPr>
              <w:pStyle w:val="af1"/>
              <w:ind w:firstLine="543"/>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 xml:space="preserve">3. </w:t>
            </w:r>
            <w:r w:rsidR="005E580D">
              <w:rPr>
                <w:rStyle w:val="af4"/>
                <w:b w:val="0"/>
                <w:bCs/>
                <w:i w:val="0"/>
                <w:iCs/>
                <w:sz w:val="22"/>
                <w:szCs w:val="22"/>
                <w:shd w:val="clear" w:color="auto" w:fill="FFFFFF" w:themeFill="background1"/>
              </w:rPr>
              <w:t xml:space="preserve">Оценка Заявок по критерию </w:t>
            </w:r>
            <w:r w:rsidR="0013530A" w:rsidRPr="005E580D">
              <w:rPr>
                <w:rStyle w:val="af4"/>
                <w:b w:val="0"/>
                <w:bCs/>
                <w:i w:val="0"/>
                <w:iCs/>
                <w:sz w:val="22"/>
                <w:szCs w:val="22"/>
                <w:shd w:val="clear" w:color="auto" w:fill="FFFFFF" w:themeFill="background1"/>
              </w:rPr>
              <w:t>«Опыт исполнения аналогичных договоров»  осуществляется в следующем порядке:</w:t>
            </w:r>
          </w:p>
          <w:p w:rsidR="005E580D" w:rsidRPr="005E580D" w:rsidRDefault="005E580D" w:rsidP="005E580D">
            <w:pPr>
              <w:keepLines/>
              <w:tabs>
                <w:tab w:val="clear" w:pos="1134"/>
              </w:tabs>
              <w:kinsoku/>
              <w:overflowPunct/>
              <w:autoSpaceDE/>
              <w:autoSpaceDN/>
              <w:spacing w:before="120" w:after="120"/>
              <w:contextualSpacing/>
              <w:rPr>
                <w:rFonts w:eastAsia="Calibri"/>
                <w:sz w:val="22"/>
                <w:szCs w:val="22"/>
                <w:lang w:eastAsia="en-US"/>
              </w:rPr>
            </w:pPr>
            <w:r w:rsidRPr="005E580D">
              <w:rPr>
                <w:rFonts w:eastAsia="Calibri"/>
                <w:sz w:val="22"/>
                <w:szCs w:val="22"/>
                <w:lang w:eastAsia="en-US"/>
              </w:rPr>
              <w:t>Методика выставления рейтинга по подкритерию «</w:t>
            </w:r>
            <w:r w:rsidRPr="005E580D">
              <w:rPr>
                <w:rStyle w:val="af4"/>
                <w:b w:val="0"/>
                <w:bCs/>
                <w:i w:val="0"/>
                <w:iCs/>
                <w:sz w:val="22"/>
                <w:szCs w:val="22"/>
                <w:shd w:val="clear" w:color="auto" w:fill="FFFFFF" w:themeFill="background1"/>
              </w:rPr>
              <w:t>Опыт исполнения аналогичных договоров</w:t>
            </w:r>
            <w:r w:rsidRPr="005E580D">
              <w:rPr>
                <w:rFonts w:eastAsia="Calibri"/>
                <w:sz w:val="22"/>
                <w:szCs w:val="22"/>
                <w:lang w:eastAsia="en-US"/>
              </w:rPr>
              <w:t>»:</w:t>
            </w:r>
          </w:p>
          <w:p w:rsidR="005E580D" w:rsidRPr="005E580D" w:rsidRDefault="005E580D" w:rsidP="005E580D">
            <w:pPr>
              <w:shd w:val="clear" w:color="auto" w:fill="FFFFFF"/>
              <w:tabs>
                <w:tab w:val="clear" w:pos="1134"/>
              </w:tabs>
              <w:kinsoku/>
              <w:overflowPunct/>
              <w:spacing w:after="120"/>
              <w:ind w:left="560" w:right="159" w:firstLine="0"/>
              <w:contextualSpacing/>
              <w:rPr>
                <w:rFonts w:eastAsia="Calibri"/>
                <w:sz w:val="22"/>
                <w:szCs w:val="22"/>
                <w:lang w:eastAsia="en-US"/>
              </w:rPr>
            </w:pPr>
            <w:r w:rsidRPr="005E580D">
              <w:rPr>
                <w:rFonts w:eastAsia="Calibri"/>
                <w:sz w:val="22"/>
                <w:szCs w:val="22"/>
                <w:lang w:eastAsia="en-US"/>
              </w:rPr>
              <w:t>Расчет рейтингового значения подкритерия осуществляется по формуле</w:t>
            </w:r>
          </w:p>
          <w:p w:rsidR="005E580D" w:rsidRPr="005E580D" w:rsidRDefault="0018196B" w:rsidP="005E580D">
            <w:pPr>
              <w:widowControl w:val="0"/>
              <w:tabs>
                <w:tab w:val="clear" w:pos="1134"/>
              </w:tabs>
              <w:kinsoku/>
              <w:overflowPunct/>
              <w:autoSpaceDE/>
              <w:autoSpaceDN/>
              <w:spacing w:line="288" w:lineRule="auto"/>
              <w:jc w:val="center"/>
              <w:rPr>
                <w:rFonts w:eastAsia="Arial Unicode MS"/>
                <w:i/>
                <w:sz w:val="22"/>
                <w:szCs w:val="22"/>
                <w:lang w:val="en-US"/>
              </w:rPr>
            </w:pPr>
            <m:oMathPara>
              <m:oMath>
                <m:sSubSup>
                  <m:sSubSupPr>
                    <m:ctrlPr>
                      <w:rPr>
                        <w:rFonts w:ascii="Cambria Math" w:hAnsi="Cambria Math"/>
                        <w:b/>
                        <w:i/>
                        <w:sz w:val="22"/>
                        <w:szCs w:val="22"/>
                      </w:rPr>
                    </m:ctrlPr>
                  </m:sSubSupPr>
                  <m:e>
                    <m:r>
                      <m:rPr>
                        <m:sty m:val="bi"/>
                      </m:rPr>
                      <w:rPr>
                        <w:rFonts w:ascii="Cambria Math" w:hAnsi="Cambria Math"/>
                        <w:sz w:val="22"/>
                        <w:szCs w:val="22"/>
                      </w:rPr>
                      <m:t>R</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*0,3</m:t>
                </m:r>
              </m:oMath>
            </m:oMathPara>
          </w:p>
          <w:p w:rsidR="005E580D" w:rsidRPr="005E580D" w:rsidRDefault="005E580D" w:rsidP="005E580D">
            <w:pPr>
              <w:widowControl w:val="0"/>
              <w:tabs>
                <w:tab w:val="clear" w:pos="1134"/>
              </w:tabs>
              <w:kinsoku/>
              <w:overflowPunct/>
              <w:autoSpaceDE/>
              <w:autoSpaceDN/>
              <w:spacing w:line="288" w:lineRule="auto"/>
              <w:rPr>
                <w:bCs/>
                <w:sz w:val="22"/>
                <w:szCs w:val="22"/>
                <w:lang w:eastAsia="ar-SA"/>
              </w:rPr>
            </w:pPr>
            <w:r w:rsidRPr="005E580D">
              <w:rPr>
                <w:bCs/>
                <w:sz w:val="22"/>
                <w:szCs w:val="22"/>
                <w:lang w:eastAsia="ar-SA"/>
              </w:rPr>
              <w:lastRenderedPageBreak/>
              <w:t>где</w:t>
            </w:r>
          </w:p>
          <w:p w:rsidR="005E580D" w:rsidRPr="005E580D" w:rsidRDefault="0018196B" w:rsidP="005E580D">
            <w:pPr>
              <w:widowControl w:val="0"/>
              <w:tabs>
                <w:tab w:val="clear" w:pos="1134"/>
              </w:tabs>
              <w:kinsoku/>
              <w:overflowPunct/>
              <w:autoSpaceDE/>
              <w:autoSpaceDN/>
              <w:spacing w:line="288" w:lineRule="auto"/>
              <w:rPr>
                <w:rFonts w:eastAsia="Arial Unicode MS"/>
                <w:sz w:val="22"/>
                <w:szCs w:val="22"/>
              </w:rPr>
            </w:pPr>
            <m:oMath>
              <m:sSubSup>
                <m:sSubSupPr>
                  <m:ctrlPr>
                    <w:rPr>
                      <w:rFonts w:ascii="Cambria Math" w:hAnsi="Cambria Math"/>
                      <w:b/>
                      <w:i/>
                      <w:sz w:val="22"/>
                      <w:szCs w:val="22"/>
                    </w:rPr>
                  </m:ctrlPr>
                </m:sSubSupPr>
                <m:e>
                  <m:r>
                    <m:rPr>
                      <m:sty m:val="bi"/>
                    </m:rPr>
                    <w:rPr>
                      <w:rFonts w:ascii="Cambria Math" w:hAnsi="Cambria Math"/>
                      <w:sz w:val="22"/>
                      <w:szCs w:val="22"/>
                      <w:lang w:val="en-US"/>
                    </w:rPr>
                    <m:t>R</m:t>
                  </m:r>
                </m:e>
                <m:sub>
                  <m:r>
                    <m:rPr>
                      <m:sty m:val="bi"/>
                    </m:rPr>
                    <w:rPr>
                      <w:rFonts w:ascii="Cambria Math" w:hAnsi="Cambria Math"/>
                      <w:sz w:val="22"/>
                      <w:szCs w:val="22"/>
                    </w:rPr>
                    <m:t>1</m:t>
                  </m:r>
                </m:sub>
                <m:sup>
                  <m:r>
                    <m:rPr>
                      <m:sty m:val="bi"/>
                    </m:rPr>
                    <w:rPr>
                      <w:rFonts w:ascii="Cambria Math" w:hAnsi="Cambria Math"/>
                      <w:sz w:val="22"/>
                      <w:szCs w:val="22"/>
                    </w:rPr>
                    <m:t>i</m:t>
                  </m:r>
                </m:sup>
              </m:sSubSup>
            </m:oMath>
            <w:r w:rsidR="005E580D" w:rsidRPr="005E580D">
              <w:rPr>
                <w:rFonts w:eastAsia="Arial Unicode MS"/>
                <w:sz w:val="22"/>
                <w:szCs w:val="22"/>
              </w:rPr>
              <w:t xml:space="preserve"> - рейтинг </w:t>
            </w:r>
            <w:proofErr w:type="spellStart"/>
            <w:r w:rsidR="005E580D" w:rsidRPr="005E580D">
              <w:rPr>
                <w:rFonts w:eastAsia="Arial Unicode MS"/>
                <w:sz w:val="22"/>
                <w:szCs w:val="22"/>
                <w:lang w:val="en-US"/>
              </w:rPr>
              <w:t>i</w:t>
            </w:r>
            <w:proofErr w:type="spellEnd"/>
            <w:r w:rsidR="005E580D" w:rsidRPr="005E580D">
              <w:rPr>
                <w:rFonts w:eastAsia="Arial Unicode MS"/>
                <w:sz w:val="22"/>
                <w:szCs w:val="22"/>
              </w:rPr>
              <w:t xml:space="preserve">-го участника по подкритерию наличия </w:t>
            </w:r>
            <w:r w:rsidR="00CA4DEC">
              <w:rPr>
                <w:rFonts w:eastAsia="Arial Unicode MS"/>
                <w:bCs/>
                <w:iCs/>
                <w:sz w:val="22"/>
                <w:szCs w:val="22"/>
              </w:rPr>
              <w:t>о</w:t>
            </w:r>
            <w:r w:rsidR="00CA4DEC" w:rsidRPr="00CA4DEC">
              <w:rPr>
                <w:rFonts w:eastAsia="Arial Unicode MS"/>
                <w:bCs/>
                <w:iCs/>
                <w:sz w:val="22"/>
                <w:szCs w:val="22"/>
              </w:rPr>
              <w:t>пыт</w:t>
            </w:r>
            <w:r w:rsidR="00CA4DEC">
              <w:rPr>
                <w:rFonts w:eastAsia="Arial Unicode MS"/>
                <w:bCs/>
                <w:iCs/>
                <w:sz w:val="22"/>
                <w:szCs w:val="22"/>
              </w:rPr>
              <w:t>а</w:t>
            </w:r>
            <w:r w:rsidR="00CA4DEC" w:rsidRPr="00CA4DEC">
              <w:rPr>
                <w:rFonts w:eastAsia="Arial Unicode MS"/>
                <w:bCs/>
                <w:iCs/>
                <w:sz w:val="22"/>
                <w:szCs w:val="22"/>
              </w:rPr>
              <w:t xml:space="preserve"> исполнения аналогичных договоров</w:t>
            </w:r>
            <w:r w:rsidR="005E580D" w:rsidRPr="005E580D">
              <w:rPr>
                <w:rFonts w:eastAsia="Arial Unicode MS"/>
                <w:sz w:val="22"/>
                <w:szCs w:val="22"/>
              </w:rPr>
              <w:t>;</w:t>
            </w:r>
          </w:p>
          <w:p w:rsidR="005E580D" w:rsidRDefault="0018196B" w:rsidP="005E580D">
            <w:pPr>
              <w:widowControl w:val="0"/>
              <w:tabs>
                <w:tab w:val="clear" w:pos="1134"/>
              </w:tabs>
              <w:kinsoku/>
              <w:overflowPunct/>
              <w:autoSpaceDE/>
              <w:autoSpaceDN/>
              <w:spacing w:line="288" w:lineRule="auto"/>
              <w:rPr>
                <w:rFonts w:eastAsia="Arial Unicode MS"/>
                <w:sz w:val="22"/>
                <w:szCs w:val="22"/>
              </w:rPr>
            </w:pPr>
            <m:oMath>
              <m:sSup>
                <m:sSupPr>
                  <m:ctrlPr>
                    <w:rPr>
                      <w:rFonts w:ascii="Cambria Math" w:hAnsi="Cambria Math"/>
                      <w:b/>
                      <w:i/>
                      <w:sz w:val="22"/>
                      <w:szCs w:val="22"/>
                    </w:rPr>
                  </m:ctrlPr>
                </m:sSupPr>
                <m:e>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e>
                <m:sup>
                  <m:r>
                    <m:rPr>
                      <m:sty m:val="bi"/>
                    </m:rPr>
                    <w:rPr>
                      <w:rFonts w:ascii="Cambria Math" w:hAnsi="Cambria Math"/>
                      <w:sz w:val="22"/>
                      <w:szCs w:val="22"/>
                    </w:rPr>
                    <m:t xml:space="preserve"> </m:t>
                  </m:r>
                </m:sup>
              </m:sSup>
            </m:oMath>
            <w:r w:rsidR="005E580D" w:rsidRPr="005E580D">
              <w:rPr>
                <w:rFonts w:eastAsia="Arial Unicode MS"/>
                <w:sz w:val="22"/>
                <w:szCs w:val="22"/>
              </w:rPr>
              <w:t xml:space="preserve"> - показатель </w:t>
            </w:r>
            <w:r w:rsidR="00CA4DEC" w:rsidRPr="00CA4DEC">
              <w:rPr>
                <w:rFonts w:eastAsia="Arial Unicode MS"/>
                <w:sz w:val="22"/>
                <w:szCs w:val="22"/>
              </w:rPr>
              <w:t>опыта и</w:t>
            </w:r>
            <w:r w:rsidR="00CA4DEC">
              <w:rPr>
                <w:rFonts w:eastAsia="Arial Unicode MS"/>
                <w:sz w:val="22"/>
                <w:szCs w:val="22"/>
              </w:rPr>
              <w:t xml:space="preserve">сполнения аналогичных договоров </w:t>
            </w:r>
            <w:proofErr w:type="spellStart"/>
            <w:r w:rsidR="005E580D" w:rsidRPr="005E580D">
              <w:rPr>
                <w:rFonts w:eastAsia="Arial Unicode MS"/>
                <w:sz w:val="22"/>
                <w:szCs w:val="22"/>
                <w:lang w:val="en-US"/>
              </w:rPr>
              <w:t>i</w:t>
            </w:r>
            <w:proofErr w:type="spellEnd"/>
            <w:r w:rsidR="00410661">
              <w:rPr>
                <w:rFonts w:eastAsia="Arial Unicode MS"/>
                <w:sz w:val="22"/>
                <w:szCs w:val="22"/>
              </w:rPr>
              <w:t>-го участника в баллах,</w:t>
            </w:r>
          </w:p>
          <w:p w:rsidR="00410661" w:rsidRDefault="00410661" w:rsidP="005E580D">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0,3 – значимость данного критерия.</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3433"/>
            </w:tblGrid>
            <w:tr w:rsidR="005A3196" w:rsidRPr="00F12274" w:rsidTr="006E3430">
              <w:trPr>
                <w:jc w:val="center"/>
              </w:trPr>
              <w:tc>
                <w:tcPr>
                  <w:tcW w:w="2237" w:type="dxa"/>
                  <w:shd w:val="clear" w:color="auto" w:fill="auto"/>
                  <w:vAlign w:val="center"/>
                </w:tcPr>
                <w:p w:rsidR="005A3196" w:rsidRPr="00F12274" w:rsidRDefault="005A3196" w:rsidP="00F12274">
                  <w:pPr>
                    <w:widowControl w:val="0"/>
                    <w:tabs>
                      <w:tab w:val="clear" w:pos="1134"/>
                    </w:tabs>
                    <w:spacing w:line="288" w:lineRule="auto"/>
                    <w:ind w:hanging="19"/>
                    <w:jc w:val="center"/>
                    <w:rPr>
                      <w:b/>
                      <w:sz w:val="22"/>
                    </w:rPr>
                  </w:pPr>
                  <w:r w:rsidRPr="00F12274">
                    <w:rPr>
                      <w:b/>
                      <w:sz w:val="22"/>
                    </w:rPr>
                    <w:t>Количество договоров</w:t>
                  </w:r>
                </w:p>
              </w:tc>
              <w:tc>
                <w:tcPr>
                  <w:tcW w:w="3433" w:type="dxa"/>
                  <w:shd w:val="clear" w:color="auto" w:fill="auto"/>
                  <w:vAlign w:val="center"/>
                </w:tcPr>
                <w:p w:rsidR="005A3196" w:rsidRPr="00F12274" w:rsidRDefault="005A3196" w:rsidP="00F12274">
                  <w:pPr>
                    <w:widowControl w:val="0"/>
                    <w:spacing w:line="288" w:lineRule="auto"/>
                    <w:ind w:firstLine="12"/>
                    <w:jc w:val="center"/>
                    <w:rPr>
                      <w:b/>
                      <w:sz w:val="22"/>
                    </w:rPr>
                  </w:pPr>
                  <w:r w:rsidRPr="00F12274">
                    <w:rPr>
                      <w:rFonts w:eastAsia="Calibri"/>
                      <w:bCs/>
                      <w:sz w:val="22"/>
                      <w:lang w:eastAsia="en-US"/>
                    </w:rPr>
                    <w:t xml:space="preserve">Показатель в баллах, </w:t>
                  </w:r>
                  <m:oMath>
                    <m:sSubSup>
                      <m:sSubSupPr>
                        <m:ctrlPr>
                          <w:rPr>
                            <w:rFonts w:ascii="Cambria Math" w:eastAsia="Calibri" w:hAnsi="Cambria Math"/>
                            <w:i/>
                            <w:sz w:val="22"/>
                          </w:rPr>
                        </m:ctrlPr>
                      </m:sSubSupPr>
                      <m:e>
                        <m:sSubSup>
                          <m:sSubSupPr>
                            <m:ctrlPr>
                              <w:rPr>
                                <w:rFonts w:ascii="Cambria Math" w:eastAsia="Calibri" w:hAnsi="Cambria Math"/>
                                <w:i/>
                                <w:sz w:val="22"/>
                              </w:rPr>
                            </m:ctrlPr>
                          </m:sSubSupPr>
                          <m:e>
                            <m:r>
                              <w:rPr>
                                <w:rFonts w:ascii="Cambria Math" w:eastAsia="Calibri" w:hAnsi="Cambria Math"/>
                                <w:sz w:val="22"/>
                                <w:lang w:val="en-US"/>
                              </w:rPr>
                              <m:t>B</m:t>
                            </m:r>
                          </m:e>
                          <m:sub>
                            <m:r>
                              <w:rPr>
                                <w:rFonts w:ascii="Cambria Math" w:eastAsia="Calibri" w:hAnsi="Cambria Math"/>
                                <w:sz w:val="22"/>
                              </w:rPr>
                              <m:t>1</m:t>
                            </m:r>
                          </m:sub>
                          <m:sup>
                            <m:r>
                              <w:rPr>
                                <w:rFonts w:ascii="Cambria Math" w:eastAsia="Calibri" w:hAnsi="Cambria Math"/>
                                <w:sz w:val="22"/>
                              </w:rPr>
                              <m:t>i</m:t>
                            </m:r>
                          </m:sup>
                        </m:sSubSup>
                      </m:e>
                      <m:sub>
                        <m:r>
                          <w:rPr>
                            <w:rFonts w:ascii="Cambria Math" w:eastAsia="Calibri" w:hAnsi="Cambria Math"/>
                            <w:sz w:val="22"/>
                          </w:rPr>
                          <m:t xml:space="preserve"> </m:t>
                        </m:r>
                      </m:sub>
                      <m:sup>
                        <m:r>
                          <w:rPr>
                            <w:rFonts w:ascii="Cambria Math" w:eastAsia="Calibri" w:hAnsi="Cambria Math"/>
                            <w:sz w:val="22"/>
                          </w:rPr>
                          <m:t xml:space="preserve"> </m:t>
                        </m:r>
                      </m:sup>
                    </m:sSubSup>
                  </m:oMath>
                  <w:r w:rsidRPr="00F12274">
                    <w:rPr>
                      <w:b/>
                      <w:sz w:val="22"/>
                    </w:rPr>
                    <w:fldChar w:fldCharType="begin"/>
                  </w:r>
                  <w:r w:rsidRPr="00F12274">
                    <w:rPr>
                      <w:b/>
                      <w:sz w:val="22"/>
                    </w:rPr>
                    <w:instrText xml:space="preserve"> QUOTE </w:instrText>
                  </w:r>
                  <m:oMath>
                    <m:sSup>
                      <m:sSupPr>
                        <m:ctrlPr>
                          <w:rPr>
                            <w:rFonts w:ascii="Cambria Math" w:hAnsi="Cambria Math"/>
                            <w:b/>
                            <w:i/>
                            <w:sz w:val="22"/>
                          </w:rPr>
                        </m:ctrlPr>
                      </m:sSupPr>
                      <m:e>
                        <m:r>
                          <m:rPr>
                            <m:sty m:val="p"/>
                          </m:rPr>
                          <w:rPr>
                            <w:rFonts w:ascii="Cambria Math" w:hAnsi="Cambria Math"/>
                            <w:sz w:val="22"/>
                            <w:lang w:val="en-US"/>
                          </w:rPr>
                          <m:t>R</m:t>
                        </m:r>
                        <m:r>
                          <m:rPr>
                            <m:sty m:val="p"/>
                          </m:rPr>
                          <w:rPr>
                            <w:rFonts w:ascii="Cambria Math" w:hAnsi="Cambria Math"/>
                            <w:sz w:val="22"/>
                          </w:rPr>
                          <m:t>ксв</m:t>
                        </m:r>
                      </m:e>
                      <m:sup>
                        <m:r>
                          <m:rPr>
                            <m:sty m:val="p"/>
                          </m:rPr>
                          <w:rPr>
                            <w:rFonts w:ascii="Cambria Math" w:hAnsi="Cambria Math"/>
                            <w:sz w:val="22"/>
                            <w:lang w:val="en-US"/>
                          </w:rPr>
                          <m:t>i</m:t>
                        </m:r>
                      </m:sup>
                    </m:sSup>
                    <m:r>
                      <m:rPr>
                        <m:sty m:val="p"/>
                      </m:rPr>
                      <w:rPr>
                        <w:rFonts w:ascii="Cambria Math" w:hAnsi="Cambria Math"/>
                        <w:sz w:val="22"/>
                      </w:rPr>
                      <m:t>=КСВ*0,05</m:t>
                    </m:r>
                  </m:oMath>
                  <w:r w:rsidRPr="00F12274">
                    <w:rPr>
                      <w:b/>
                      <w:sz w:val="22"/>
                    </w:rPr>
                    <w:instrText xml:space="preserve"> </w:instrText>
                  </w:r>
                  <w:r w:rsidRPr="00F12274">
                    <w:rPr>
                      <w:b/>
                      <w:sz w:val="22"/>
                    </w:rPr>
                    <w:fldChar w:fldCharType="end"/>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 и более</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90</w:t>
                  </w:r>
                </w:p>
              </w:tc>
            </w:tr>
            <w:tr w:rsidR="005A3196" w:rsidRPr="00F12274" w:rsidTr="006E3430">
              <w:trPr>
                <w:jc w:val="center"/>
              </w:trPr>
              <w:tc>
                <w:tcPr>
                  <w:tcW w:w="2237"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7</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7</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6</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6</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C72279">
                  <w:pPr>
                    <w:widowControl w:val="0"/>
                    <w:spacing w:line="288" w:lineRule="auto"/>
                    <w:jc w:val="center"/>
                    <w:rPr>
                      <w:sz w:val="22"/>
                    </w:rPr>
                  </w:pPr>
                  <w:r w:rsidRPr="00F12274">
                    <w:rPr>
                      <w:sz w:val="22"/>
                    </w:rPr>
                    <w:t>5</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5</w:t>
                  </w:r>
                  <w:r w:rsidR="005A3196" w:rsidRPr="00F12274">
                    <w:rPr>
                      <w:sz w:val="22"/>
                    </w:rPr>
                    <w:t>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4</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40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3</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30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2</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20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1</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10</w:t>
                  </w:r>
                </w:p>
              </w:tc>
            </w:tr>
          </w:tbl>
          <w:p w:rsidR="005E580D" w:rsidRPr="005E580D" w:rsidRDefault="005E580D" w:rsidP="005E580D">
            <w:pPr>
              <w:widowControl w:val="0"/>
              <w:tabs>
                <w:tab w:val="clear" w:pos="1134"/>
                <w:tab w:val="left" w:pos="0"/>
                <w:tab w:val="left" w:pos="993"/>
              </w:tabs>
              <w:kinsoku/>
              <w:overflowPunct/>
              <w:autoSpaceDE/>
              <w:autoSpaceDN/>
              <w:ind w:firstLine="0"/>
              <w:rPr>
                <w:bCs/>
                <w:sz w:val="22"/>
                <w:szCs w:val="22"/>
              </w:rPr>
            </w:pPr>
          </w:p>
          <w:p w:rsidR="005E580D" w:rsidRPr="005E580D" w:rsidRDefault="005E580D" w:rsidP="005E580D">
            <w:pPr>
              <w:widowControl w:val="0"/>
              <w:tabs>
                <w:tab w:val="clear" w:pos="1134"/>
                <w:tab w:val="left" w:pos="0"/>
                <w:tab w:val="left" w:pos="993"/>
              </w:tabs>
              <w:kinsoku/>
              <w:overflowPunct/>
              <w:autoSpaceDE/>
              <w:autoSpaceDN/>
              <w:ind w:firstLine="0"/>
              <w:rPr>
                <w:rFonts w:eastAsia="Calibri"/>
                <w:sz w:val="22"/>
                <w:szCs w:val="22"/>
                <w:lang w:eastAsia="en-US"/>
              </w:rPr>
            </w:pPr>
            <w:r w:rsidRPr="005E580D">
              <w:rPr>
                <w:bCs/>
                <w:sz w:val="22"/>
                <w:szCs w:val="22"/>
              </w:rPr>
              <w:t>Баллы выставляются в следующем порядке:</w:t>
            </w:r>
          </w:p>
          <w:p w:rsidR="004D655E" w:rsidRPr="004D655E" w:rsidRDefault="00705012" w:rsidP="00705012">
            <w:pPr>
              <w:keepLines/>
              <w:tabs>
                <w:tab w:val="clear" w:pos="1134"/>
              </w:tabs>
              <w:kinsoku/>
              <w:overflowPunct/>
              <w:autoSpaceDE/>
              <w:autoSpaceDN/>
              <w:spacing w:before="120" w:after="120"/>
              <w:contextualSpacing/>
              <w:rPr>
                <w:rFonts w:eastAsia="Calibri"/>
                <w:sz w:val="22"/>
                <w:szCs w:val="22"/>
                <w:lang w:eastAsia="en-US"/>
              </w:rPr>
            </w:pPr>
            <w:r>
              <w:rPr>
                <w:rFonts w:eastAsia="Calibri"/>
                <w:sz w:val="22"/>
                <w:szCs w:val="22"/>
                <w:lang w:eastAsia="en-US"/>
              </w:rPr>
              <w:t xml:space="preserve">4. </w:t>
            </w:r>
            <w:r w:rsidR="004D655E" w:rsidRPr="004D655E">
              <w:rPr>
                <w:rFonts w:eastAsia="Calibri"/>
                <w:sz w:val="22"/>
                <w:szCs w:val="22"/>
                <w:lang w:eastAsia="en-US"/>
              </w:rPr>
              <w:t xml:space="preserve">Полученные расчетные значения оценки по каждому критерию (ценовому и </w:t>
            </w:r>
            <w:proofErr w:type="gramStart"/>
            <w:r w:rsidR="004D655E" w:rsidRPr="004D655E">
              <w:rPr>
                <w:rFonts w:eastAsia="Calibri"/>
                <w:sz w:val="22"/>
                <w:szCs w:val="22"/>
                <w:lang w:eastAsia="en-US"/>
              </w:rPr>
              <w:t>неценовым</w:t>
            </w:r>
            <w:proofErr w:type="gramEnd"/>
            <w:r w:rsidR="004D655E" w:rsidRPr="004D655E">
              <w:rPr>
                <w:rFonts w:eastAsia="Calibri"/>
                <w:sz w:val="22"/>
                <w:szCs w:val="22"/>
                <w:lang w:eastAsia="en-US"/>
              </w:rPr>
              <w:t>), применяются для расчета итоговой оценки предпочтительности заявки участника (итогового рейтинга заявки):</w:t>
            </w:r>
          </w:p>
          <w:p w:rsidR="004D655E" w:rsidRPr="004D655E" w:rsidRDefault="004D655E" w:rsidP="004D655E">
            <w:pPr>
              <w:tabs>
                <w:tab w:val="clear" w:pos="1134"/>
                <w:tab w:val="left" w:pos="0"/>
                <w:tab w:val="left" w:pos="993"/>
              </w:tabs>
              <w:kinsoku/>
              <w:overflowPunct/>
              <w:autoSpaceDE/>
              <w:autoSpaceDN/>
              <w:spacing w:after="60"/>
              <w:ind w:firstLine="709"/>
              <w:jc w:val="center"/>
              <w:rPr>
                <w:bCs/>
                <w:sz w:val="22"/>
                <w:szCs w:val="22"/>
              </w:rPr>
            </w:pPr>
            <w:r w:rsidRPr="004D655E">
              <w:rPr>
                <w:bCs/>
                <w:noProof/>
                <w:position w:val="-6"/>
                <w:sz w:val="22"/>
                <w:szCs w:val="22"/>
              </w:rPr>
              <w:drawing>
                <wp:inline distT="0" distB="0" distL="0" distR="0" wp14:anchorId="17A42CA3" wp14:editId="10513785">
                  <wp:extent cx="201930" cy="154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sidRPr="004D655E">
              <w:rPr>
                <w:bCs/>
                <w:sz w:val="22"/>
                <w:szCs w:val="22"/>
              </w:rPr>
              <w:t xml:space="preserve">= </w:t>
            </w:r>
            <m:oMath>
              <m:sSubSup>
                <m:sSubSupPr>
                  <m:ctrlPr>
                    <w:rPr>
                      <w:rFonts w:ascii="Cambria Math" w:eastAsia="Calibri" w:hAnsi="Cambria Math"/>
                      <w:i/>
                      <w:sz w:val="22"/>
                      <w:szCs w:val="22"/>
                    </w:rPr>
                  </m:ctrlPr>
                </m:sSubSupPr>
                <m:e>
                  <m:sSub>
                    <m:sSubPr>
                      <m:ctrlPr>
                        <w:rPr>
                          <w:rFonts w:ascii="Cambria Math" w:eastAsia="Calibri" w:hAnsi="Cambria Math"/>
                          <w:i/>
                          <w:lang w:val="en-US"/>
                        </w:rPr>
                      </m:ctrlPr>
                    </m:sSubPr>
                    <m:e>
                      <m:r>
                        <w:rPr>
                          <w:rFonts w:ascii="Cambria Math" w:eastAsia="Calibri" w:hAnsi="Cambria Math"/>
                          <w:sz w:val="22"/>
                          <w:szCs w:val="22"/>
                          <w:lang w:val="en-US"/>
                        </w:rPr>
                        <m:t>R</m:t>
                      </m:r>
                      <m:ctrlPr>
                        <w:rPr>
                          <w:rFonts w:ascii="Cambria Math" w:eastAsia="Calibri" w:hAnsi="Cambria Math"/>
                          <w:i/>
                        </w:rPr>
                      </m:ctrlPr>
                    </m:e>
                    <m:sub>
                      <m:r>
                        <w:rPr>
                          <w:rFonts w:ascii="Cambria Math" w:eastAsia="Calibri" w:hAnsi="Cambria Math"/>
                          <w:sz w:val="22"/>
                          <w:szCs w:val="22"/>
                          <w:lang w:val="en-US"/>
                        </w:rPr>
                        <m:t>si</m:t>
                      </m:r>
                      <m:ctrlPr>
                        <w:rPr>
                          <w:rFonts w:ascii="Cambria Math" w:eastAsia="Calibri" w:hAnsi="Cambria Math"/>
                          <w:i/>
                        </w:rPr>
                      </m:ctrlPr>
                    </m:sub>
                  </m:sSub>
                  <m:r>
                    <w:rPr>
                      <w:rFonts w:ascii="Cambria Math" w:eastAsia="Calibri" w:hAnsi="Cambria Math"/>
                      <w:sz w:val="22"/>
                      <w:szCs w:val="22"/>
                    </w:rPr>
                    <m:t>+</m:t>
                  </m:r>
                  <m:r>
                    <w:rPr>
                      <w:rFonts w:ascii="Cambria Math" w:eastAsia="Calibri" w:hAnsi="Cambria Math"/>
                      <w:sz w:val="22"/>
                      <w:szCs w:val="22"/>
                      <w:lang w:val="en-US"/>
                    </w:rPr>
                    <m:t>R</m:t>
                  </m:r>
                </m:e>
                <m:sub>
                  <m:r>
                    <w:rPr>
                      <w:rFonts w:ascii="Cambria Math" w:eastAsia="Calibri" w:hAnsi="Cambria Math"/>
                      <w:sz w:val="22"/>
                      <w:szCs w:val="22"/>
                    </w:rPr>
                    <m:t>1</m:t>
                  </m:r>
                </m:sub>
                <m:sup>
                  <m:r>
                    <w:rPr>
                      <w:rFonts w:ascii="Cambria Math" w:eastAsia="Calibri" w:hAnsi="Cambria Math"/>
                      <w:sz w:val="22"/>
                      <w:szCs w:val="22"/>
                    </w:rPr>
                    <m:t>i</m:t>
                  </m:r>
                </m:sup>
              </m:sSubSup>
            </m:oMath>
            <w:r w:rsidRPr="004D655E">
              <w:rPr>
                <w:bCs/>
                <w:sz w:val="22"/>
                <w:szCs w:val="22"/>
              </w:rPr>
              <w:t>,</w:t>
            </w:r>
          </w:p>
          <w:p w:rsidR="004D655E" w:rsidRPr="004D655E" w:rsidRDefault="004D655E" w:rsidP="004D655E">
            <w:pPr>
              <w:tabs>
                <w:tab w:val="clear" w:pos="1134"/>
                <w:tab w:val="left" w:pos="0"/>
                <w:tab w:val="left" w:pos="993"/>
              </w:tabs>
              <w:kinsoku/>
              <w:overflowPunct/>
              <w:autoSpaceDE/>
              <w:autoSpaceDN/>
              <w:spacing w:after="60"/>
              <w:ind w:firstLine="709"/>
              <w:rPr>
                <w:bCs/>
                <w:sz w:val="22"/>
                <w:szCs w:val="22"/>
              </w:rPr>
            </w:pPr>
          </w:p>
          <w:p w:rsidR="004D655E" w:rsidRPr="004D655E" w:rsidRDefault="0018196B"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sz w:val="22"/>
                      <w:szCs w:val="22"/>
                    </w:rPr>
                  </m:ctrlPr>
                </m:sSubPr>
                <m:e>
                  <m:r>
                    <w:rPr>
                      <w:rFonts w:ascii="Cambria Math" w:eastAsia="Calibri" w:hAnsi="Cambria Math"/>
                      <w:sz w:val="22"/>
                      <w:szCs w:val="22"/>
                      <w:lang w:val="en-US"/>
                    </w:rPr>
                    <m:t>R</m:t>
                  </m:r>
                </m:e>
                <m:sub>
                  <m:r>
                    <w:rPr>
                      <w:rFonts w:ascii="Cambria Math" w:eastAsia="Calibri" w:hAnsi="Cambria Math"/>
                      <w:sz w:val="22"/>
                      <w:szCs w:val="22"/>
                    </w:rPr>
                    <m:t>i</m:t>
                  </m:r>
                </m:sub>
              </m:sSub>
              <m:r>
                <w:rPr>
                  <w:rFonts w:ascii="Cambria Math" w:eastAsia="Calibri" w:hAnsi="Cambria Math"/>
                  <w:sz w:val="22"/>
                  <w:szCs w:val="22"/>
                </w:rPr>
                <m:t xml:space="preserve"> </m:t>
              </m:r>
            </m:oMath>
            <w:r w:rsidR="004D655E" w:rsidRPr="004D655E">
              <w:rPr>
                <w:bCs/>
                <w:sz w:val="22"/>
                <w:szCs w:val="22"/>
              </w:rPr>
              <w:t xml:space="preserve">– общий рейтинг предпочтительности </w:t>
            </w:r>
            <w:proofErr w:type="spellStart"/>
            <w:r w:rsidR="004D655E" w:rsidRPr="004D655E">
              <w:rPr>
                <w:bCs/>
                <w:sz w:val="22"/>
                <w:szCs w:val="22"/>
                <w:lang w:val="en-US"/>
              </w:rPr>
              <w:t>i</w:t>
            </w:r>
            <w:proofErr w:type="spellEnd"/>
            <w:r w:rsidR="004D655E" w:rsidRPr="004D655E">
              <w:rPr>
                <w:bCs/>
                <w:sz w:val="22"/>
                <w:szCs w:val="22"/>
              </w:rPr>
              <w:t>-й заявки;</w:t>
            </w:r>
          </w:p>
          <w:p w:rsidR="004D655E" w:rsidRPr="004D655E" w:rsidRDefault="0018196B"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rPr>
                  </m:ctrlPr>
                </m:sSub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si</m:t>
                      </m:r>
                    </m:e>
                    <m:e/>
                  </m:eqArr>
                </m:sub>
              </m:sSub>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 xml:space="preserve">-й заявки по </w:t>
            </w:r>
            <w:r w:rsidR="006E3430">
              <w:rPr>
                <w:bCs/>
                <w:sz w:val="22"/>
                <w:szCs w:val="22"/>
              </w:rPr>
              <w:t>критерию</w:t>
            </w:r>
            <w:r w:rsidR="006E3430" w:rsidRPr="006E3430">
              <w:rPr>
                <w:bCs/>
                <w:sz w:val="22"/>
                <w:szCs w:val="22"/>
              </w:rPr>
              <w:t xml:space="preserve"> </w:t>
            </w:r>
            <w:r w:rsidR="00F3244A">
              <w:rPr>
                <w:bCs/>
                <w:sz w:val="22"/>
                <w:szCs w:val="22"/>
              </w:rPr>
              <w:t>цены договора</w:t>
            </w:r>
            <w:r w:rsidR="004D655E" w:rsidRPr="004D655E">
              <w:rPr>
                <w:bCs/>
                <w:sz w:val="22"/>
                <w:szCs w:val="22"/>
              </w:rPr>
              <w:t>;</w:t>
            </w:r>
          </w:p>
          <w:p w:rsidR="004D655E" w:rsidRPr="004D655E" w:rsidRDefault="0018196B" w:rsidP="004D655E">
            <w:pPr>
              <w:tabs>
                <w:tab w:val="clear" w:pos="1134"/>
                <w:tab w:val="left" w:pos="0"/>
                <w:tab w:val="left" w:pos="993"/>
              </w:tabs>
              <w:kinsoku/>
              <w:overflowPunct/>
              <w:autoSpaceDE/>
              <w:autoSpaceDN/>
              <w:spacing w:after="60"/>
              <w:ind w:firstLine="709"/>
              <w:rPr>
                <w:bCs/>
                <w:sz w:val="22"/>
                <w:szCs w:val="22"/>
              </w:rPr>
            </w:pPr>
            <m:oMath>
              <m:sSubSup>
                <m:sSubSupPr>
                  <m:ctrlPr>
                    <w:rPr>
                      <w:rFonts w:ascii="Cambria Math" w:eastAsia="Calibri" w:hAnsi="Cambria Math"/>
                      <w:i/>
                      <w:sz w:val="22"/>
                      <w:szCs w:val="22"/>
                    </w:rPr>
                  </m:ctrlPr>
                </m:sSubSup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1</m:t>
                      </m:r>
                    </m:e>
                    <m:e/>
                  </m:eqArr>
                </m:sub>
                <m:sup>
                  <m:r>
                    <w:rPr>
                      <w:rFonts w:ascii="Cambria Math" w:eastAsia="Calibri" w:hAnsi="Cambria Math"/>
                      <w:sz w:val="22"/>
                      <w:szCs w:val="22"/>
                    </w:rPr>
                    <m:t>i</m:t>
                  </m:r>
                </m:sup>
              </m:sSubSup>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-й</w:t>
            </w:r>
            <w:r w:rsidR="006E3430">
              <w:rPr>
                <w:bCs/>
                <w:sz w:val="22"/>
                <w:szCs w:val="22"/>
              </w:rPr>
              <w:t xml:space="preserve"> заявки по критерию опыт выполнения аналогичных договоров.</w:t>
            </w:r>
          </w:p>
          <w:p w:rsidR="004D655E" w:rsidRPr="004D655E" w:rsidRDefault="00CA4DEC" w:rsidP="00CA4DEC">
            <w:pPr>
              <w:keepNext/>
              <w:keepLines/>
              <w:tabs>
                <w:tab w:val="clear" w:pos="1134"/>
              </w:tabs>
              <w:kinsoku/>
              <w:overflowPunct/>
              <w:autoSpaceDE/>
              <w:autoSpaceDN/>
              <w:spacing w:before="240" w:after="60"/>
              <w:ind w:firstLine="0"/>
              <w:contextualSpacing/>
              <w:outlineLvl w:val="2"/>
              <w:rPr>
                <w:sz w:val="22"/>
                <w:szCs w:val="22"/>
              </w:rPr>
            </w:pPr>
            <w:r>
              <w:rPr>
                <w:sz w:val="22"/>
                <w:szCs w:val="22"/>
              </w:rPr>
              <w:t xml:space="preserve">     </w:t>
            </w:r>
            <w:r w:rsidR="006E3430">
              <w:rPr>
                <w:sz w:val="22"/>
                <w:szCs w:val="22"/>
              </w:rPr>
              <w:t>П</w:t>
            </w:r>
            <w:r w:rsidR="004D655E" w:rsidRPr="004D655E">
              <w:rPr>
                <w:sz w:val="22"/>
                <w:szCs w:val="22"/>
              </w:rPr>
              <w:t>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w:t>
            </w:r>
            <w:r w:rsidR="00F3244A">
              <w:rPr>
                <w:sz w:val="22"/>
                <w:szCs w:val="22"/>
              </w:rPr>
              <w:t xml:space="preserve"> в баллах</w:t>
            </w:r>
            <w:r w:rsidR="004D655E" w:rsidRPr="004D655E">
              <w:rPr>
                <w:sz w:val="22"/>
                <w:szCs w:val="22"/>
              </w:rPr>
              <w:t xml:space="preserve"> используется для ранжирования заявок по степени предпочтительности.</w:t>
            </w:r>
          </w:p>
          <w:p w:rsidR="0013530A" w:rsidRPr="003936A4" w:rsidRDefault="006E3430" w:rsidP="00705012">
            <w:pPr>
              <w:pStyle w:val="af1"/>
              <w:ind w:firstLine="543"/>
              <w:jc w:val="both"/>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5.</w:t>
            </w:r>
            <w:r w:rsidR="0013530A" w:rsidRPr="003936A4">
              <w:rPr>
                <w:rStyle w:val="af4"/>
                <w:b w:val="0"/>
                <w:bCs/>
                <w:i w:val="0"/>
                <w:iCs/>
                <w:sz w:val="22"/>
                <w:szCs w:val="22"/>
                <w:shd w:val="clear" w:color="auto" w:fill="FFFFFF" w:themeFill="background1"/>
              </w:rPr>
              <w:t xml:space="preserve"> Исходя из значений итоговых рейтингов заявок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Комиссия присваивает каждой заявке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порядковый номер. </w:t>
            </w:r>
          </w:p>
          <w:p w:rsidR="0013530A" w:rsidRPr="003936A4" w:rsidRDefault="0013530A" w:rsidP="00705012">
            <w:pPr>
              <w:pStyle w:val="af1"/>
              <w:spacing w:before="0" w:after="0"/>
              <w:ind w:left="0" w:right="0" w:firstLine="60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6. Первый порядковый номер присваивается Заявке, набравшей наибольший итоговый рейтинг.</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DF5915">
              <w:trPr>
                <w:trHeight w:val="74"/>
              </w:trPr>
              <w:tc>
                <w:tcPr>
                  <w:tcW w:w="585" w:type="dxa"/>
                  <w:vAlign w:val="center"/>
                </w:tcPr>
                <w:p w:rsidR="00F1761C" w:rsidRPr="003936A4" w:rsidRDefault="00F1761C" w:rsidP="00255A36">
                  <w:pPr>
                    <w:ind w:firstLine="0"/>
                    <w:rPr>
                      <w:sz w:val="22"/>
                      <w:szCs w:val="22"/>
                    </w:rPr>
                  </w:pPr>
                </w:p>
              </w:tc>
              <w:tc>
                <w:tcPr>
                  <w:tcW w:w="7987" w:type="dxa"/>
                  <w:vAlign w:val="center"/>
                </w:tcPr>
                <w:p w:rsidR="00F1761C" w:rsidRPr="003936A4" w:rsidRDefault="00F1761C" w:rsidP="00E77D38">
                  <w:pPr>
                    <w:pStyle w:val="af1"/>
                    <w:spacing w:before="0" w:after="0"/>
                    <w:ind w:left="0"/>
                    <w:jc w:val="both"/>
                    <w:rPr>
                      <w:sz w:val="22"/>
                      <w:szCs w:val="22"/>
                    </w:rPr>
                  </w:pPr>
                </w:p>
              </w:tc>
            </w:tr>
          </w:tbl>
          <w:p w:rsidR="00F1761C" w:rsidRPr="003936A4" w:rsidRDefault="00F1761C">
            <w:pPr>
              <w:pStyle w:val="af1"/>
              <w:spacing w:before="0" w:after="0"/>
              <w:ind w:left="0" w:right="0"/>
              <w:jc w:val="both"/>
              <w:rPr>
                <w:rStyle w:val="af4"/>
                <w:b w:val="0"/>
                <w:sz w:val="22"/>
                <w:szCs w:val="22"/>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7F02F4">
            <w:pPr>
              <w:pStyle w:val="af1"/>
              <w:spacing w:before="0" w:after="0"/>
              <w:ind w:left="0" w:right="0"/>
              <w:jc w:val="both"/>
              <w:rPr>
                <w:sz w:val="22"/>
                <w:szCs w:val="22"/>
                <w:lang w:val="en-US"/>
              </w:rPr>
            </w:pPr>
            <w:r w:rsidRPr="003936A4">
              <w:rPr>
                <w:sz w:val="22"/>
                <w:szCs w:val="22"/>
                <w:lang w:val="en-US"/>
              </w:rPr>
              <w:t>3.</w:t>
            </w:r>
            <w:r w:rsidRPr="003936A4">
              <w:rPr>
                <w:sz w:val="22"/>
                <w:szCs w:val="22"/>
              </w:rPr>
              <w:t>13</w:t>
            </w:r>
            <w:r w:rsidR="00F1761C" w:rsidRPr="003936A4">
              <w:rPr>
                <w:sz w:val="22"/>
                <w:szCs w:val="22"/>
                <w:lang w:val="en-US"/>
              </w:rPr>
              <w:t>.</w:t>
            </w:r>
            <w:r w:rsidRPr="003936A4">
              <w:rPr>
                <w:sz w:val="22"/>
                <w:szCs w:val="22"/>
              </w:rPr>
              <w:t>1</w:t>
            </w:r>
          </w:p>
        </w:tc>
        <w:tc>
          <w:tcPr>
            <w:tcW w:w="4175" w:type="pct"/>
            <w:tcBorders>
              <w:right w:val="single" w:sz="12" w:space="0" w:color="auto"/>
            </w:tcBorders>
          </w:tcPr>
          <w:p w:rsidR="00F1761C" w:rsidRPr="003936A4" w:rsidRDefault="0013530A" w:rsidP="003C634D">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проведения конкурса</w:t>
            </w:r>
            <w:r w:rsidR="00F1761C" w:rsidRPr="003936A4">
              <w:rPr>
                <w:rStyle w:val="af4"/>
                <w:b w:val="0"/>
                <w:bCs/>
                <w:i w:val="0"/>
                <w:iCs/>
                <w:sz w:val="22"/>
                <w:szCs w:val="22"/>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B9711B">
              <w:trPr>
                <w:trHeight w:val="74"/>
              </w:trPr>
              <w:tc>
                <w:tcPr>
                  <w:tcW w:w="585" w:type="dxa"/>
                  <w:vAlign w:val="center"/>
                </w:tcPr>
                <w:p w:rsidR="00F1761C" w:rsidRPr="003936A4" w:rsidRDefault="00F1761C" w:rsidP="008807FF">
                  <w:pPr>
                    <w:ind w:firstLine="0"/>
                    <w:rPr>
                      <w:sz w:val="22"/>
                      <w:szCs w:val="22"/>
                    </w:rPr>
                  </w:pPr>
                </w:p>
              </w:tc>
              <w:tc>
                <w:tcPr>
                  <w:tcW w:w="7987" w:type="dxa"/>
                  <w:vAlign w:val="center"/>
                </w:tcPr>
                <w:p w:rsidR="00410661" w:rsidRPr="003936A4" w:rsidRDefault="00410661" w:rsidP="00410661">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9711B">
                  <w:pPr>
                    <w:pStyle w:val="af1"/>
                    <w:spacing w:before="0" w:after="0"/>
                    <w:ind w:left="0"/>
                    <w:jc w:val="both"/>
                    <w:rPr>
                      <w:sz w:val="22"/>
                      <w:szCs w:val="22"/>
                    </w:rPr>
                  </w:pPr>
                </w:p>
              </w:tc>
            </w:tr>
          </w:tbl>
          <w:p w:rsidR="00F1761C" w:rsidRPr="003936A4" w:rsidRDefault="00F1761C">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bottom w:val="single" w:sz="12" w:space="0" w:color="auto"/>
            </w:tcBorders>
          </w:tcPr>
          <w:p w:rsidR="00F1761C" w:rsidRPr="003936A4" w:rsidRDefault="001A7B73" w:rsidP="007A18BC">
            <w:pPr>
              <w:pStyle w:val="af1"/>
              <w:spacing w:before="0" w:after="0"/>
              <w:ind w:left="0" w:right="0"/>
              <w:jc w:val="both"/>
              <w:rPr>
                <w:sz w:val="22"/>
                <w:szCs w:val="22"/>
              </w:rPr>
            </w:pPr>
            <w:r w:rsidRPr="003936A4">
              <w:rPr>
                <w:sz w:val="22"/>
                <w:szCs w:val="22"/>
              </w:rPr>
              <w:t>3.14</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5053BC">
            <w:pPr>
              <w:pStyle w:val="af1"/>
              <w:spacing w:before="0" w:after="0"/>
              <w:ind w:left="0" w:right="0"/>
              <w:jc w:val="both"/>
              <w:rPr>
                <w:sz w:val="22"/>
                <w:szCs w:val="22"/>
              </w:rPr>
            </w:pPr>
            <w:r w:rsidRPr="003936A4">
              <w:rPr>
                <w:sz w:val="22"/>
                <w:szCs w:val="22"/>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3936A4" w:rsidTr="00DA24EC">
              <w:trPr>
                <w:gridAfter w:val="2"/>
                <w:wAfter w:w="1045" w:type="dxa"/>
                <w:trHeight w:val="378"/>
              </w:trPr>
              <w:tc>
                <w:tcPr>
                  <w:tcW w:w="585" w:type="dxa"/>
                  <w:vAlign w:val="center"/>
                </w:tcPr>
                <w:p w:rsidR="00F1761C" w:rsidRPr="003936A4" w:rsidRDefault="0018196B" w:rsidP="001836A1">
                  <w:pPr>
                    <w:ind w:firstLine="0"/>
                    <w:rPr>
                      <w:sz w:val="22"/>
                      <w:szCs w:val="22"/>
                    </w:rPr>
                  </w:pPr>
                  <w:r>
                    <w:rPr>
                      <w:sz w:val="22"/>
                      <w:szCs w:val="22"/>
                    </w:rPr>
                    <w:pict>
                      <v:shape id="_x0000_i1049" type="#_x0000_t75" style="width:13.6pt;height:19pt">
                        <v:imagedata r:id="rId35" o:title=""/>
                      </v:shape>
                    </w:pict>
                  </w:r>
                </w:p>
              </w:tc>
              <w:tc>
                <w:tcPr>
                  <w:tcW w:w="7191" w:type="dxa"/>
                  <w:gridSpan w:val="3"/>
                  <w:vAlign w:val="center"/>
                </w:tcPr>
                <w:p w:rsidR="00F1761C" w:rsidRPr="003936A4" w:rsidRDefault="00F1761C" w:rsidP="00C80CBC">
                  <w:pPr>
                    <w:pStyle w:val="af1"/>
                    <w:spacing w:before="0" w:after="0"/>
                    <w:ind w:left="0"/>
                    <w:jc w:val="both"/>
                    <w:rPr>
                      <w:sz w:val="22"/>
                      <w:szCs w:val="22"/>
                    </w:rPr>
                  </w:pPr>
                  <w:r w:rsidRPr="003936A4">
                    <w:rPr>
                      <w:sz w:val="22"/>
                      <w:szCs w:val="22"/>
                    </w:rPr>
                    <w:t xml:space="preserve">Не предусмотрена; </w:t>
                  </w:r>
                </w:p>
              </w:tc>
            </w:tr>
            <w:tr w:rsidR="00F1761C" w:rsidRPr="003936A4" w:rsidTr="00DA24EC">
              <w:trPr>
                <w:gridAfter w:val="2"/>
                <w:wAfter w:w="1045" w:type="dxa"/>
                <w:trHeight w:val="141"/>
              </w:trPr>
              <w:tc>
                <w:tcPr>
                  <w:tcW w:w="585" w:type="dxa"/>
                  <w:vAlign w:val="center"/>
                </w:tcPr>
                <w:p w:rsidR="00F1761C" w:rsidRPr="003936A4" w:rsidRDefault="0018196B" w:rsidP="001836A1">
                  <w:pPr>
                    <w:ind w:firstLine="0"/>
                    <w:rPr>
                      <w:sz w:val="22"/>
                      <w:szCs w:val="22"/>
                    </w:rPr>
                  </w:pPr>
                  <w:r>
                    <w:rPr>
                      <w:sz w:val="22"/>
                      <w:szCs w:val="22"/>
                    </w:rPr>
                    <w:pict>
                      <v:shape id="_x0000_i1050" type="#_x0000_t75" style="width:13.6pt;height:19pt">
                        <v:imagedata r:id="rId34" o:title=""/>
                      </v:shape>
                    </w:pict>
                  </w:r>
                </w:p>
              </w:tc>
              <w:tc>
                <w:tcPr>
                  <w:tcW w:w="7191" w:type="dxa"/>
                  <w:gridSpan w:val="3"/>
                  <w:vAlign w:val="center"/>
                </w:tcPr>
                <w:p w:rsidR="00F1761C" w:rsidRPr="003936A4" w:rsidRDefault="00F1761C" w:rsidP="00A74EFD">
                  <w:pPr>
                    <w:pStyle w:val="af1"/>
                    <w:spacing w:before="0" w:after="0"/>
                    <w:ind w:left="0"/>
                    <w:jc w:val="both"/>
                    <w:rPr>
                      <w:sz w:val="22"/>
                      <w:szCs w:val="22"/>
                    </w:rPr>
                  </w:pPr>
                  <w:proofErr w:type="gramStart"/>
                  <w:r w:rsidRPr="003936A4">
                    <w:rPr>
                      <w:sz w:val="22"/>
                      <w:szCs w:val="22"/>
                    </w:rPr>
                    <w:t>Предусмотрена</w:t>
                  </w:r>
                  <w:proofErr w:type="gramEnd"/>
                  <w:r w:rsidRPr="003936A4">
                    <w:rPr>
                      <w:sz w:val="22"/>
                      <w:szCs w:val="22"/>
                    </w:rPr>
                    <w:t>, при этом:</w:t>
                  </w:r>
                </w:p>
              </w:tc>
            </w:tr>
            <w:tr w:rsidR="00F1761C" w:rsidRPr="003936A4" w:rsidTr="00DA24EC">
              <w:trPr>
                <w:gridBefore w:val="2"/>
                <w:wBefore w:w="685" w:type="dxa"/>
                <w:trHeight w:val="74"/>
              </w:trPr>
              <w:tc>
                <w:tcPr>
                  <w:tcW w:w="486" w:type="dxa"/>
                  <w:vAlign w:val="center"/>
                </w:tcPr>
                <w:p w:rsidR="00F1761C" w:rsidRPr="003936A4" w:rsidRDefault="0018196B" w:rsidP="001836A1">
                  <w:pPr>
                    <w:ind w:firstLine="0"/>
                    <w:rPr>
                      <w:sz w:val="22"/>
                      <w:szCs w:val="22"/>
                    </w:rPr>
                  </w:pPr>
                  <w:r>
                    <w:rPr>
                      <w:sz w:val="22"/>
                      <w:szCs w:val="22"/>
                    </w:rPr>
                    <w:pict>
                      <v:shape id="_x0000_i1051" type="#_x0000_t75" style="width:12.9pt;height:19pt">
                        <v:imagedata r:id="rId40" o:title=""/>
                      </v:shape>
                    </w:pict>
                  </w:r>
                </w:p>
              </w:tc>
              <w:tc>
                <w:tcPr>
                  <w:tcW w:w="7650" w:type="dxa"/>
                  <w:gridSpan w:val="3"/>
                  <w:vAlign w:val="center"/>
                </w:tcPr>
                <w:p w:rsidR="00F1761C" w:rsidRPr="003936A4" w:rsidRDefault="00F1761C" w:rsidP="00EB2AAC">
                  <w:pPr>
                    <w:pStyle w:val="af1"/>
                    <w:spacing w:before="0" w:after="0"/>
                    <w:ind w:left="0"/>
                    <w:rPr>
                      <w:sz w:val="22"/>
                      <w:szCs w:val="22"/>
                    </w:rPr>
                  </w:pPr>
                  <w:r w:rsidRPr="003936A4">
                    <w:rPr>
                      <w:sz w:val="22"/>
                      <w:szCs w:val="22"/>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18196B" w:rsidP="001836A1">
                  <w:pPr>
                    <w:ind w:firstLine="0"/>
                    <w:rPr>
                      <w:sz w:val="22"/>
                      <w:szCs w:val="22"/>
                    </w:rPr>
                  </w:pPr>
                  <w:r>
                    <w:rPr>
                      <w:sz w:val="22"/>
                      <w:szCs w:val="22"/>
                    </w:rPr>
                    <w:lastRenderedPageBreak/>
                    <w:pict>
                      <v:shape id="_x0000_i1052"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Порядок распределения общей суммы </w:t>
                  </w:r>
                  <w:r w:rsidRPr="003936A4">
                    <w:rPr>
                      <w:rStyle w:val="af4"/>
                      <w:bCs/>
                      <w:iCs/>
                      <w:sz w:val="22"/>
                      <w:szCs w:val="22"/>
                      <w:shd w:val="pct10" w:color="auto" w:fill="auto"/>
                    </w:rPr>
                    <w:t>_________________________________</w:t>
                  </w:r>
                  <w:r w:rsidRPr="003936A4">
                    <w:rPr>
                      <w:sz w:val="22"/>
                      <w:szCs w:val="22"/>
                    </w:rPr>
                    <w:t>;</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18196B" w:rsidP="001836A1">
                  <w:pPr>
                    <w:ind w:firstLine="0"/>
                    <w:rPr>
                      <w:sz w:val="22"/>
                      <w:szCs w:val="22"/>
                    </w:rPr>
                  </w:pPr>
                  <w:r>
                    <w:rPr>
                      <w:sz w:val="22"/>
                      <w:szCs w:val="22"/>
                    </w:rPr>
                    <w:pict>
                      <v:shape id="_x0000_i1053"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Дополнительные условия </w:t>
                  </w:r>
                  <w:r w:rsidRPr="003936A4">
                    <w:rPr>
                      <w:rStyle w:val="af4"/>
                      <w:bCs/>
                      <w:iCs/>
                      <w:sz w:val="22"/>
                      <w:szCs w:val="22"/>
                      <w:shd w:val="pct10" w:color="auto" w:fill="auto"/>
                    </w:rPr>
                    <w:t>______________________________________</w:t>
                  </w:r>
                  <w:proofErr w:type="gramStart"/>
                  <w:r w:rsidRPr="003936A4">
                    <w:rPr>
                      <w:rStyle w:val="af4"/>
                      <w:bCs/>
                      <w:iCs/>
                      <w:sz w:val="22"/>
                      <w:szCs w:val="22"/>
                      <w:shd w:val="pct10" w:color="auto" w:fill="auto"/>
                    </w:rPr>
                    <w:t xml:space="preserve"> </w:t>
                  </w:r>
                  <w:r w:rsidRPr="003936A4">
                    <w:rPr>
                      <w:sz w:val="22"/>
                      <w:szCs w:val="22"/>
                    </w:rPr>
                    <w:t>.</w:t>
                  </w:r>
                  <w:proofErr w:type="gramEnd"/>
                </w:p>
              </w:tc>
            </w:tr>
            <w:tr w:rsidR="00F1761C" w:rsidRPr="003936A4" w:rsidTr="007B6BAF">
              <w:trPr>
                <w:gridBefore w:val="2"/>
                <w:gridAfter w:val="1"/>
                <w:wBefore w:w="685" w:type="dxa"/>
                <w:wAfter w:w="391" w:type="dxa"/>
                <w:trHeight w:val="74"/>
              </w:trPr>
              <w:tc>
                <w:tcPr>
                  <w:tcW w:w="7745" w:type="dxa"/>
                  <w:gridSpan w:val="3"/>
                  <w:vAlign w:val="center"/>
                </w:tcPr>
                <w:p w:rsidR="00F1761C" w:rsidRPr="003936A4" w:rsidRDefault="00F1761C" w:rsidP="007B6BAF">
                  <w:pPr>
                    <w:pStyle w:val="af1"/>
                    <w:spacing w:before="120" w:after="0"/>
                    <w:ind w:left="0"/>
                    <w:rPr>
                      <w:sz w:val="22"/>
                      <w:szCs w:val="22"/>
                    </w:rPr>
                  </w:pPr>
                  <w:r w:rsidRPr="003936A4">
                    <w:rPr>
                      <w:sz w:val="22"/>
                      <w:szCs w:val="22"/>
                    </w:rPr>
                    <w:t xml:space="preserve">Количество Победителей </w:t>
                  </w:r>
                  <w:r w:rsidRPr="003936A4">
                    <w:rPr>
                      <w:rStyle w:val="af4"/>
                      <w:bCs/>
                      <w:iCs/>
                      <w:sz w:val="22"/>
                      <w:szCs w:val="22"/>
                      <w:shd w:val="pct10" w:color="auto" w:fill="auto"/>
                    </w:rPr>
                    <w:t>_____________________</w:t>
                  </w:r>
                  <w:r w:rsidRPr="003936A4">
                    <w:rPr>
                      <w:sz w:val="22"/>
                      <w:szCs w:val="22"/>
                    </w:rPr>
                    <w:t>.</w:t>
                  </w:r>
                </w:p>
              </w:tc>
            </w:tr>
          </w:tbl>
          <w:p w:rsidR="00F1761C" w:rsidRPr="003936A4" w:rsidRDefault="00F1761C" w:rsidP="005053BC">
            <w:pPr>
              <w:pStyle w:val="af1"/>
              <w:spacing w:before="0" w:after="0"/>
              <w:ind w:left="0" w:right="0"/>
              <w:jc w:val="both"/>
              <w:rPr>
                <w:sz w:val="22"/>
                <w:szCs w:val="22"/>
              </w:rPr>
            </w:pPr>
          </w:p>
        </w:tc>
      </w:tr>
      <w:tr w:rsidR="00F1761C" w:rsidRPr="003936A4" w:rsidTr="00E12C83">
        <w:trPr>
          <w:trHeight w:val="763"/>
        </w:trPr>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rsidP="007F02F4">
            <w:pPr>
              <w:pStyle w:val="af1"/>
              <w:spacing w:before="0" w:after="0"/>
              <w:ind w:left="0" w:right="0"/>
              <w:jc w:val="both"/>
              <w:rPr>
                <w:b/>
                <w:sz w:val="22"/>
                <w:szCs w:val="22"/>
              </w:rPr>
            </w:pPr>
            <w:r w:rsidRPr="003936A4">
              <w:rPr>
                <w:sz w:val="22"/>
                <w:szCs w:val="22"/>
              </w:rPr>
              <w:t>3.15.1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152CB">
            <w:pPr>
              <w:pStyle w:val="af1"/>
              <w:spacing w:before="0" w:after="0"/>
              <w:ind w:left="0" w:right="0"/>
              <w:jc w:val="both"/>
              <w:rPr>
                <w:sz w:val="22"/>
                <w:szCs w:val="22"/>
              </w:rPr>
            </w:pPr>
            <w:r w:rsidRPr="003936A4" w:rsidDel="009C6AF5">
              <w:rPr>
                <w:sz w:val="22"/>
                <w:szCs w:val="22"/>
              </w:rPr>
              <w:t>Порядок подписания протокола о результатах торгов, являющегося основанием для заключения Договора</w:t>
            </w:r>
            <w:r w:rsidRPr="003936A4">
              <w:rPr>
                <w:sz w:val="22"/>
                <w:szCs w:val="22"/>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3936A4" w:rsidTr="00B16A56">
              <w:tc>
                <w:tcPr>
                  <w:tcW w:w="416" w:type="dxa"/>
                </w:tcPr>
                <w:p w:rsidR="00F1761C" w:rsidRPr="003936A4" w:rsidRDefault="0018196B" w:rsidP="00A152CB">
                  <w:pPr>
                    <w:pStyle w:val="af1"/>
                    <w:spacing w:before="0" w:after="0"/>
                    <w:ind w:left="0" w:right="0"/>
                    <w:jc w:val="both"/>
                    <w:rPr>
                      <w:sz w:val="22"/>
                      <w:szCs w:val="22"/>
                      <w:lang w:val="en-US"/>
                    </w:rPr>
                  </w:pPr>
                  <w:r>
                    <w:rPr>
                      <w:sz w:val="22"/>
                      <w:szCs w:val="22"/>
                    </w:rPr>
                    <w:pict>
                      <v:shape id="_x0000_i1054" type="#_x0000_t75" style="width:9.5pt;height:14.95pt">
                        <v:imagedata r:id="rId44" o:title=""/>
                      </v:shape>
                    </w:pict>
                  </w:r>
                </w:p>
              </w:tc>
              <w:tc>
                <w:tcPr>
                  <w:tcW w:w="8246" w:type="dxa"/>
                </w:tcPr>
                <w:p w:rsidR="00F1761C" w:rsidRPr="003936A4" w:rsidRDefault="00B16A56" w:rsidP="00A152CB">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bl>
          <w:p w:rsidR="00F1761C" w:rsidRPr="003936A4" w:rsidRDefault="00F1761C" w:rsidP="004D309D">
            <w:pPr>
              <w:pStyle w:val="af1"/>
              <w:ind w:left="-4"/>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3936A4">
              <w:rPr>
                <w:b/>
                <w:sz w:val="22"/>
                <w:szCs w:val="22"/>
              </w:rPr>
              <w:t>Срок и порядок заключения Договора</w:t>
            </w:r>
            <w:bookmarkEnd w:id="336"/>
          </w:p>
        </w:tc>
      </w:tr>
      <w:tr w:rsidR="00F1761C" w:rsidRPr="003936A4" w:rsidTr="00E12C83">
        <w:trPr>
          <w:trHeight w:val="39"/>
        </w:trPr>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37" w:name="_Toc386739213"/>
            <w:bookmarkStart w:id="338" w:name="_Toc386739214"/>
            <w:bookmarkStart w:id="339" w:name="_Ref352613207"/>
            <w:bookmarkEnd w:id="337"/>
            <w:bookmarkEnd w:id="338"/>
          </w:p>
        </w:tc>
        <w:bookmarkEnd w:id="339"/>
        <w:tc>
          <w:tcPr>
            <w:tcW w:w="550" w:type="pct"/>
            <w:tcBorders>
              <w:bottom w:val="single" w:sz="12" w:space="0" w:color="auto"/>
            </w:tcBorders>
          </w:tcPr>
          <w:p w:rsidR="00F1761C" w:rsidRPr="003936A4" w:rsidRDefault="001A7B73" w:rsidP="000F76F7">
            <w:pPr>
              <w:pStyle w:val="af1"/>
              <w:spacing w:before="0" w:after="0"/>
              <w:ind w:left="0" w:right="0"/>
              <w:jc w:val="both"/>
              <w:rPr>
                <w:sz w:val="22"/>
                <w:szCs w:val="22"/>
                <w:lang w:val="en-US"/>
              </w:rPr>
            </w:pPr>
            <w:r w:rsidRPr="003936A4">
              <w:rPr>
                <w:sz w:val="22"/>
                <w:szCs w:val="22"/>
              </w:rPr>
              <w:t>3.16</w:t>
            </w:r>
            <w:r w:rsidR="00F1761C" w:rsidRPr="003936A4">
              <w:rPr>
                <w:sz w:val="22"/>
                <w:szCs w:val="22"/>
              </w:rPr>
              <w:t>.</w:t>
            </w:r>
            <w:r w:rsidR="00F1761C" w:rsidRPr="003936A4">
              <w:rPr>
                <w:sz w:val="22"/>
                <w:szCs w:val="22"/>
                <w:lang w:val="en-US"/>
              </w:rPr>
              <w:t>1</w:t>
            </w:r>
          </w:p>
        </w:tc>
        <w:tc>
          <w:tcPr>
            <w:tcW w:w="4175" w:type="pct"/>
            <w:tcBorders>
              <w:top w:val="nil"/>
              <w:bottom w:val="single" w:sz="4" w:space="0" w:color="auto"/>
              <w:right w:val="single" w:sz="4" w:space="0" w:color="auto"/>
            </w:tcBorders>
          </w:tcPr>
          <w:p w:rsidR="00F1761C" w:rsidRPr="003936A4" w:rsidRDefault="00F1761C" w:rsidP="00DF245B">
            <w:pPr>
              <w:pStyle w:val="af1"/>
              <w:spacing w:before="0" w:after="0"/>
              <w:ind w:left="0" w:right="0"/>
              <w:jc w:val="both"/>
              <w:rPr>
                <w:sz w:val="22"/>
                <w:szCs w:val="22"/>
              </w:rPr>
            </w:pPr>
            <w:r w:rsidRPr="003936A4">
              <w:rPr>
                <w:sz w:val="22"/>
                <w:szCs w:val="22"/>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E55072">
              <w:trPr>
                <w:trHeight w:val="89"/>
              </w:trPr>
              <w:tc>
                <w:tcPr>
                  <w:tcW w:w="585" w:type="dxa"/>
                  <w:vAlign w:val="center"/>
                </w:tcPr>
                <w:p w:rsidR="00F1761C" w:rsidRPr="003936A4" w:rsidRDefault="0018196B" w:rsidP="00E55072">
                  <w:pPr>
                    <w:ind w:firstLine="0"/>
                    <w:rPr>
                      <w:sz w:val="22"/>
                      <w:szCs w:val="22"/>
                    </w:rPr>
                  </w:pPr>
                  <w:r>
                    <w:rPr>
                      <w:sz w:val="22"/>
                      <w:szCs w:val="22"/>
                    </w:rPr>
                    <w:pict>
                      <v:shape id="_x0000_i1055" type="#_x0000_t75" style="width:13.6pt;height:19pt">
                        <v:imagedata r:id="rId34" o:title=""/>
                      </v:shape>
                    </w:pict>
                  </w:r>
                </w:p>
              </w:tc>
              <w:tc>
                <w:tcPr>
                  <w:tcW w:w="7936" w:type="dxa"/>
                  <w:vAlign w:val="center"/>
                </w:tcPr>
                <w:p w:rsidR="00F1761C" w:rsidRPr="003936A4" w:rsidRDefault="00F1761C" w:rsidP="00E55072">
                  <w:pPr>
                    <w:pStyle w:val="af1"/>
                    <w:spacing w:before="0" w:after="0"/>
                    <w:ind w:left="0"/>
                    <w:jc w:val="both"/>
                    <w:rPr>
                      <w:sz w:val="22"/>
                      <w:szCs w:val="22"/>
                    </w:rPr>
                  </w:pPr>
                  <w:r w:rsidRPr="003936A4">
                    <w:rPr>
                      <w:sz w:val="22"/>
                      <w:szCs w:val="22"/>
                    </w:rPr>
                    <w:t>В составе коммерческой части заявки;</w:t>
                  </w:r>
                </w:p>
              </w:tc>
            </w:tr>
            <w:tr w:rsidR="00F1761C" w:rsidRPr="003936A4" w:rsidTr="00E55072">
              <w:trPr>
                <w:trHeight w:val="89"/>
              </w:trPr>
              <w:tc>
                <w:tcPr>
                  <w:tcW w:w="585" w:type="dxa"/>
                  <w:vAlign w:val="center"/>
                </w:tcPr>
                <w:p w:rsidR="00F1761C" w:rsidRPr="003936A4" w:rsidRDefault="0018196B" w:rsidP="00E55072">
                  <w:pPr>
                    <w:ind w:firstLine="0"/>
                    <w:rPr>
                      <w:sz w:val="22"/>
                      <w:szCs w:val="22"/>
                    </w:rPr>
                  </w:pPr>
                  <w:r>
                    <w:rPr>
                      <w:sz w:val="22"/>
                      <w:szCs w:val="22"/>
                    </w:rPr>
                    <w:pict>
                      <v:shape id="_x0000_i1056"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E55072">
              <w:trPr>
                <w:trHeight w:val="89"/>
              </w:trPr>
              <w:tc>
                <w:tcPr>
                  <w:tcW w:w="585" w:type="dxa"/>
                  <w:vAlign w:val="center"/>
                </w:tcPr>
                <w:p w:rsidR="00F1761C" w:rsidRPr="003936A4" w:rsidRDefault="0018196B" w:rsidP="00E55072">
                  <w:pPr>
                    <w:ind w:firstLine="0"/>
                    <w:rPr>
                      <w:sz w:val="22"/>
                      <w:szCs w:val="22"/>
                    </w:rPr>
                  </w:pPr>
                  <w:r>
                    <w:rPr>
                      <w:sz w:val="22"/>
                      <w:szCs w:val="22"/>
                    </w:rPr>
                    <w:pict>
                      <v:shape id="_x0000_i1057" type="#_x0000_t75" style="width:13.6pt;height:19pt">
                        <v:imagedata r:id="rId35"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E55072">
              <w:trPr>
                <w:trHeight w:val="89"/>
              </w:trPr>
              <w:tc>
                <w:tcPr>
                  <w:tcW w:w="585" w:type="dxa"/>
                  <w:vAlign w:val="center"/>
                </w:tcPr>
                <w:p w:rsidR="00F1761C" w:rsidRPr="003936A4" w:rsidRDefault="0018196B" w:rsidP="00E55072">
                  <w:pPr>
                    <w:ind w:firstLine="0"/>
                    <w:rPr>
                      <w:sz w:val="22"/>
                      <w:szCs w:val="22"/>
                    </w:rPr>
                  </w:pPr>
                  <w:r>
                    <w:rPr>
                      <w:sz w:val="22"/>
                      <w:szCs w:val="22"/>
                    </w:rPr>
                    <w:pict>
                      <v:shape id="_x0000_i1058"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проведения </w:t>
                  </w:r>
                  <w:r w:rsidRPr="003936A4">
                    <w:rPr>
                      <w:rStyle w:val="af4"/>
                      <w:b w:val="0"/>
                      <w:i w:val="0"/>
                      <w:sz w:val="22"/>
                      <w:szCs w:val="22"/>
                      <w:shd w:val="clear" w:color="auto" w:fill="auto"/>
                    </w:rPr>
                    <w:t>аукциона/конкурса.</w:t>
                  </w:r>
                </w:p>
              </w:tc>
            </w:tr>
          </w:tbl>
          <w:p w:rsidR="00F1761C" w:rsidRPr="003936A4" w:rsidRDefault="00F1761C" w:rsidP="00EC067E">
            <w:pPr>
              <w:pStyle w:val="af1"/>
              <w:spacing w:before="0" w:after="0"/>
              <w:ind w:left="0" w:right="0"/>
              <w:jc w:val="both"/>
              <w:rPr>
                <w:sz w:val="22"/>
                <w:szCs w:val="22"/>
              </w:rPr>
            </w:pPr>
          </w:p>
          <w:p w:rsidR="00F1761C" w:rsidRPr="003936A4" w:rsidRDefault="00F1761C" w:rsidP="00310AE4">
            <w:pPr>
              <w:pStyle w:val="af1"/>
              <w:spacing w:before="0" w:after="0"/>
              <w:ind w:left="0" w:right="0"/>
              <w:jc w:val="both"/>
              <w:rPr>
                <w:sz w:val="22"/>
                <w:szCs w:val="22"/>
              </w:rPr>
            </w:pPr>
            <w:r w:rsidRPr="003936A4">
              <w:rPr>
                <w:sz w:val="22"/>
                <w:szCs w:val="22"/>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310AE4">
              <w:trPr>
                <w:trHeight w:val="89"/>
              </w:trPr>
              <w:tc>
                <w:tcPr>
                  <w:tcW w:w="585" w:type="dxa"/>
                  <w:vAlign w:val="center"/>
                </w:tcPr>
                <w:p w:rsidR="00F1761C" w:rsidRPr="003936A4" w:rsidRDefault="0018196B" w:rsidP="00310AE4">
                  <w:pPr>
                    <w:ind w:firstLine="0"/>
                    <w:rPr>
                      <w:sz w:val="22"/>
                      <w:szCs w:val="22"/>
                    </w:rPr>
                  </w:pPr>
                  <w:r>
                    <w:rPr>
                      <w:sz w:val="22"/>
                      <w:szCs w:val="22"/>
                    </w:rPr>
                    <w:pict>
                      <v:shape id="_x0000_i1059"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10AE4">
              <w:trPr>
                <w:trHeight w:val="89"/>
              </w:trPr>
              <w:tc>
                <w:tcPr>
                  <w:tcW w:w="585" w:type="dxa"/>
                  <w:vAlign w:val="center"/>
                </w:tcPr>
                <w:p w:rsidR="00F1761C" w:rsidRPr="003936A4" w:rsidRDefault="0018196B" w:rsidP="00310AE4">
                  <w:pPr>
                    <w:ind w:firstLine="0"/>
                    <w:rPr>
                      <w:sz w:val="22"/>
                      <w:szCs w:val="22"/>
                    </w:rPr>
                  </w:pPr>
                  <w:r>
                    <w:rPr>
                      <w:sz w:val="22"/>
                      <w:szCs w:val="22"/>
                    </w:rPr>
                    <w:pict>
                      <v:shape id="_x0000_i1060" type="#_x0000_t75" style="width:13.6pt;height:19pt">
                        <v:imagedata r:id="rId34"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20 рабочих</w:t>
                  </w:r>
                  <w:r w:rsidRPr="003936A4">
                    <w:rPr>
                      <w:sz w:val="22"/>
                      <w:szCs w:val="22"/>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10AE4">
              <w:trPr>
                <w:trHeight w:val="89"/>
              </w:trPr>
              <w:tc>
                <w:tcPr>
                  <w:tcW w:w="585" w:type="dxa"/>
                  <w:vAlign w:val="center"/>
                </w:tcPr>
                <w:p w:rsidR="00F1761C" w:rsidRPr="003936A4" w:rsidRDefault="0018196B" w:rsidP="00310AE4">
                  <w:pPr>
                    <w:ind w:firstLine="0"/>
                    <w:rPr>
                      <w:sz w:val="22"/>
                      <w:szCs w:val="22"/>
                    </w:rPr>
                  </w:pPr>
                  <w:r>
                    <w:rPr>
                      <w:sz w:val="22"/>
                      <w:szCs w:val="22"/>
                    </w:rPr>
                    <w:pict>
                      <v:shape id="_x0000_i1061"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10AE4">
              <w:trPr>
                <w:trHeight w:val="89"/>
              </w:trPr>
              <w:tc>
                <w:tcPr>
                  <w:tcW w:w="585" w:type="dxa"/>
                  <w:vAlign w:val="center"/>
                </w:tcPr>
                <w:p w:rsidR="00F1761C" w:rsidRPr="003936A4" w:rsidRDefault="0018196B" w:rsidP="00310AE4">
                  <w:pPr>
                    <w:ind w:firstLine="0"/>
                    <w:rPr>
                      <w:sz w:val="22"/>
                      <w:szCs w:val="22"/>
                    </w:rPr>
                  </w:pPr>
                  <w:r>
                    <w:rPr>
                      <w:sz w:val="22"/>
                      <w:szCs w:val="22"/>
                    </w:rPr>
                    <w:pict>
                      <v:shape id="_x0000_i1062" type="#_x0000_t75" style="width:13.6pt;height:19pt">
                        <v:imagedata r:id="rId35" o:title=""/>
                      </v:shape>
                    </w:pict>
                  </w:r>
                </w:p>
              </w:tc>
              <w:tc>
                <w:tcPr>
                  <w:tcW w:w="7936" w:type="dxa"/>
                  <w:vAlign w:val="center"/>
                </w:tcPr>
                <w:p w:rsidR="00F1761C" w:rsidRPr="003936A4" w:rsidRDefault="00F1761C" w:rsidP="00310AE4">
                  <w:pPr>
                    <w:pStyle w:val="af1"/>
                    <w:spacing w:before="0" w:after="0"/>
                    <w:ind w:left="0"/>
                    <w:jc w:val="both"/>
                    <w:rPr>
                      <w:sz w:val="22"/>
                      <w:szCs w:val="22"/>
                    </w:rPr>
                  </w:pPr>
                  <w:r w:rsidRPr="003936A4">
                    <w:rPr>
                      <w:sz w:val="22"/>
                      <w:szCs w:val="22"/>
                    </w:rPr>
                    <w:t>Не применимо.</w:t>
                  </w:r>
                </w:p>
              </w:tc>
            </w:tr>
          </w:tbl>
          <w:p w:rsidR="00F1761C" w:rsidRPr="003936A4" w:rsidRDefault="00F1761C" w:rsidP="00EC067E">
            <w:pPr>
              <w:pStyle w:val="af1"/>
              <w:spacing w:before="0" w:after="0"/>
              <w:ind w:left="0" w:right="0"/>
              <w:jc w:val="both"/>
              <w:rPr>
                <w:sz w:val="22"/>
                <w:szCs w:val="22"/>
              </w:rPr>
            </w:pPr>
            <w:r w:rsidRPr="003936A4">
              <w:rPr>
                <w:sz w:val="22"/>
                <w:szCs w:val="22"/>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3936A4" w:rsidTr="003F34A9">
              <w:trPr>
                <w:trHeight w:val="461"/>
              </w:trPr>
              <w:tc>
                <w:tcPr>
                  <w:tcW w:w="582" w:type="dxa"/>
                  <w:vAlign w:val="center"/>
                </w:tcPr>
                <w:p w:rsidR="00F1761C" w:rsidRPr="003936A4" w:rsidRDefault="0018196B" w:rsidP="00EC067E">
                  <w:pPr>
                    <w:ind w:firstLine="0"/>
                    <w:rPr>
                      <w:sz w:val="22"/>
                      <w:szCs w:val="22"/>
                    </w:rPr>
                  </w:pPr>
                  <w:r>
                    <w:rPr>
                      <w:sz w:val="22"/>
                      <w:szCs w:val="22"/>
                    </w:rPr>
                    <w:pict>
                      <v:shape id="_x0000_i1063" type="#_x0000_t75" style="width:13.6pt;height:19pt">
                        <v:imagedata r:id="rId34" o:title=""/>
                      </v:shape>
                    </w:pict>
                  </w:r>
                </w:p>
              </w:tc>
              <w:tc>
                <w:tcPr>
                  <w:tcW w:w="7939" w:type="dxa"/>
                  <w:vAlign w:val="center"/>
                </w:tcPr>
                <w:p w:rsidR="00F1761C" w:rsidRPr="003936A4" w:rsidRDefault="00F1761C" w:rsidP="001E4CAF">
                  <w:pPr>
                    <w:pStyle w:val="af1"/>
                    <w:tabs>
                      <w:tab w:val="clear" w:pos="1134"/>
                    </w:tabs>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F34A9">
              <w:trPr>
                <w:trHeight w:val="535"/>
              </w:trPr>
              <w:tc>
                <w:tcPr>
                  <w:tcW w:w="582" w:type="dxa"/>
                  <w:vAlign w:val="center"/>
                </w:tcPr>
                <w:p w:rsidR="00F1761C" w:rsidRPr="003936A4" w:rsidRDefault="0018196B" w:rsidP="00EC067E">
                  <w:pPr>
                    <w:ind w:firstLine="0"/>
                    <w:rPr>
                      <w:sz w:val="22"/>
                      <w:szCs w:val="22"/>
                    </w:rPr>
                  </w:pPr>
                  <w:r>
                    <w:rPr>
                      <w:sz w:val="22"/>
                      <w:szCs w:val="22"/>
                    </w:rPr>
                    <w:pict>
                      <v:shape id="_x0000_i1064" type="#_x0000_t75" style="width:13.6pt;height:19pt">
                        <v:imagedata r:id="rId35" o:title=""/>
                      </v:shape>
                    </w:pict>
                  </w:r>
                </w:p>
              </w:tc>
              <w:tc>
                <w:tcPr>
                  <w:tcW w:w="7939"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F34A9">
              <w:trPr>
                <w:trHeight w:val="535"/>
              </w:trPr>
              <w:tc>
                <w:tcPr>
                  <w:tcW w:w="582" w:type="dxa"/>
                  <w:vAlign w:val="center"/>
                </w:tcPr>
                <w:p w:rsidR="00F1761C" w:rsidRPr="003936A4" w:rsidRDefault="0018196B" w:rsidP="00EC067E">
                  <w:pPr>
                    <w:ind w:firstLine="0"/>
                    <w:rPr>
                      <w:sz w:val="22"/>
                      <w:szCs w:val="22"/>
                    </w:rPr>
                  </w:pPr>
                  <w:r>
                    <w:rPr>
                      <w:sz w:val="22"/>
                      <w:szCs w:val="22"/>
                    </w:rPr>
                    <w:pict>
                      <v:shape id="_x0000_i1065" type="#_x0000_t75" style="width:13.6pt;height:19pt">
                        <v:imagedata r:id="rId45" o:title=""/>
                      </v:shape>
                    </w:pict>
                  </w:r>
                </w:p>
              </w:tc>
              <w:tc>
                <w:tcPr>
                  <w:tcW w:w="7939"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F1761C" w:rsidRPr="003936A4" w:rsidRDefault="00F1761C" w:rsidP="00DF5C21">
                  <w:pPr>
                    <w:pStyle w:val="af1"/>
                    <w:spacing w:before="0" w:after="0"/>
                    <w:ind w:left="0"/>
                    <w:jc w:val="both"/>
                    <w:rPr>
                      <w:sz w:val="22"/>
                      <w:szCs w:val="22"/>
                    </w:rPr>
                  </w:pPr>
                  <w:r w:rsidRPr="003936A4">
                    <w:rPr>
                      <w:sz w:val="22"/>
                      <w:szCs w:val="22"/>
                    </w:rPr>
                    <w:t>В течение [</w:t>
                  </w:r>
                  <w:r w:rsidRPr="003936A4">
                    <w:rPr>
                      <w:rStyle w:val="af4"/>
                      <w:b w:val="0"/>
                      <w:bCs/>
                      <w:iCs/>
                      <w:sz w:val="22"/>
                      <w:szCs w:val="22"/>
                      <w:shd w:val="pct10" w:color="auto" w:fill="auto"/>
                    </w:rPr>
                    <w:t>15/20/30/иное количество</w:t>
                  </w:r>
                  <w:r w:rsidRPr="003936A4">
                    <w:rPr>
                      <w:rStyle w:val="af4"/>
                      <w:bCs/>
                      <w:iCs/>
                      <w:sz w:val="22"/>
                      <w:szCs w:val="22"/>
                      <w:shd w:val="pct10" w:color="auto" w:fill="auto"/>
                    </w:rPr>
                    <w:t xml:space="preserve"> </w:t>
                  </w:r>
                  <w:r w:rsidRPr="003936A4">
                    <w:rPr>
                      <w:rStyle w:val="af4"/>
                      <w:b w:val="0"/>
                      <w:bCs/>
                      <w:iCs/>
                      <w:sz w:val="22"/>
                      <w:szCs w:val="22"/>
                      <w:shd w:val="pct10" w:color="auto" w:fill="auto"/>
                    </w:rPr>
                    <w:t>рабочих</w:t>
                  </w:r>
                  <w:r w:rsidRPr="003936A4">
                    <w:rPr>
                      <w:sz w:val="22"/>
                      <w:szCs w:val="22"/>
                    </w:rPr>
                    <w:t>]</w:t>
                  </w:r>
                  <w:r w:rsidRPr="003936A4">
                    <w:rPr>
                      <w:rStyle w:val="af4"/>
                      <w:b w:val="0"/>
                      <w:i w:val="0"/>
                      <w:sz w:val="22"/>
                      <w:szCs w:val="22"/>
                      <w:shd w:val="clear" w:color="auto" w:fill="auto"/>
                    </w:rPr>
                    <w:t xml:space="preserve"> дней </w:t>
                  </w:r>
                  <w:proofErr w:type="gramStart"/>
                  <w:r w:rsidRPr="003936A4">
                    <w:rPr>
                      <w:rStyle w:val="af4"/>
                      <w:b w:val="0"/>
                      <w:i w:val="0"/>
                      <w:sz w:val="22"/>
                      <w:szCs w:val="22"/>
                      <w:shd w:val="clear" w:color="auto" w:fill="auto"/>
                    </w:rPr>
                    <w:t xml:space="preserve">с </w:t>
                  </w:r>
                  <w:r w:rsidRPr="003936A4">
                    <w:rPr>
                      <w:sz w:val="22"/>
                      <w:szCs w:val="22"/>
                    </w:rPr>
                    <w:t>даты предоставления</w:t>
                  </w:r>
                  <w:proofErr w:type="gramEnd"/>
                  <w:r w:rsidRPr="003936A4">
                    <w:rPr>
                      <w:sz w:val="22"/>
                      <w:szCs w:val="22"/>
                    </w:rPr>
                    <w:t xml:space="preserve"> подписанного со стороны победителя Договора.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3F34A9" w:rsidRPr="003936A4" w:rsidRDefault="00F1761C">
                  <w:pPr>
                    <w:pStyle w:val="af1"/>
                    <w:spacing w:before="0" w:after="0"/>
                    <w:ind w:left="0"/>
                    <w:jc w:val="both"/>
                    <w:rPr>
                      <w:i/>
                      <w:color w:val="808080" w:themeColor="background1" w:themeShade="80"/>
                      <w:sz w:val="22"/>
                      <w:szCs w:val="22"/>
                    </w:rPr>
                  </w:pPr>
                  <w:proofErr w:type="gramStart"/>
                  <w:r w:rsidRPr="003936A4">
                    <w:rPr>
                      <w:i/>
                      <w:color w:val="808080" w:themeColor="background1" w:themeShade="80"/>
                      <w:sz w:val="22"/>
                      <w:szCs w:val="22"/>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936A4" w:rsidRDefault="003F34A9" w:rsidP="003F34A9">
                  <w:pPr>
                    <w:pStyle w:val="af1"/>
                    <w:ind w:left="0"/>
                    <w:rPr>
                      <w:sz w:val="22"/>
                      <w:szCs w:val="22"/>
                    </w:rPr>
                  </w:pPr>
                  <w:r w:rsidRPr="003936A4">
                    <w:rPr>
                      <w:sz w:val="22"/>
                      <w:szCs w:val="22"/>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«Единая электронная торговая площадка». </w:t>
                  </w:r>
                </w:p>
                <w:p w:rsidR="003F34A9" w:rsidRPr="003936A4" w:rsidRDefault="003F34A9" w:rsidP="00BF7112">
                  <w:pPr>
                    <w:pStyle w:val="af1"/>
                    <w:spacing w:before="0" w:after="0"/>
                    <w:ind w:left="0"/>
                    <w:jc w:val="both"/>
                    <w:rPr>
                      <w:sz w:val="22"/>
                      <w:szCs w:val="22"/>
                    </w:rPr>
                  </w:pPr>
                  <w:r w:rsidRPr="003936A4">
                    <w:rPr>
                      <w:sz w:val="22"/>
                      <w:szCs w:val="22"/>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3936A4" w:rsidRDefault="00F1761C">
            <w:pPr>
              <w:pStyle w:val="af1"/>
              <w:spacing w:before="0" w:after="0"/>
              <w:ind w:left="0" w:right="0"/>
              <w:jc w:val="both"/>
              <w:rPr>
                <w:sz w:val="22"/>
                <w:szCs w:val="22"/>
              </w:rPr>
            </w:pPr>
          </w:p>
        </w:tc>
      </w:tr>
      <w:tr w:rsidR="00F1761C" w:rsidRPr="003936A4" w:rsidTr="00F1761C">
        <w:trPr>
          <w:trHeight w:val="39"/>
        </w:trPr>
        <w:tc>
          <w:tcPr>
            <w:tcW w:w="5000" w:type="pct"/>
            <w:gridSpan w:val="3"/>
            <w:tcBorders>
              <w:left w:val="single" w:sz="12" w:space="0" w:color="auto"/>
              <w:bottom w:val="single" w:sz="12" w:space="0" w:color="auto"/>
              <w:right w:val="single" w:sz="12" w:space="0" w:color="auto"/>
            </w:tcBorders>
          </w:tcPr>
          <w:p w:rsidR="00F1761C" w:rsidRPr="003936A4" w:rsidRDefault="00F1761C" w:rsidP="00EC067E">
            <w:pPr>
              <w:pStyle w:val="af1"/>
              <w:spacing w:before="0" w:after="0"/>
              <w:ind w:left="0" w:right="0"/>
              <w:jc w:val="both"/>
              <w:rPr>
                <w:sz w:val="22"/>
                <w:szCs w:val="22"/>
              </w:rPr>
            </w:pPr>
            <w:r w:rsidRPr="003936A4">
              <w:rPr>
                <w:b/>
                <w:sz w:val="22"/>
                <w:szCs w:val="22"/>
              </w:rPr>
              <w:t>Порядок формирования цены договора</w:t>
            </w:r>
          </w:p>
        </w:tc>
      </w:tr>
      <w:tr w:rsidR="00F1761C" w:rsidRPr="003936A4" w:rsidTr="00E12C83">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pPr>
              <w:pStyle w:val="af1"/>
              <w:spacing w:before="0" w:after="0"/>
              <w:ind w:left="0" w:right="0"/>
              <w:jc w:val="both"/>
              <w:rPr>
                <w:b/>
                <w:sz w:val="22"/>
                <w:szCs w:val="22"/>
              </w:rPr>
            </w:pPr>
            <w:r w:rsidRPr="003936A4">
              <w:rPr>
                <w:sz w:val="22"/>
                <w:szCs w:val="22"/>
              </w:rPr>
              <w:t>3.17.1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E62D0">
            <w:pPr>
              <w:pStyle w:val="af1"/>
              <w:spacing w:before="0" w:after="0"/>
              <w:ind w:left="0" w:right="0"/>
              <w:jc w:val="both"/>
              <w:rPr>
                <w:sz w:val="22"/>
                <w:szCs w:val="22"/>
              </w:rPr>
            </w:pPr>
            <w:r w:rsidRPr="003936A4">
              <w:rPr>
                <w:sz w:val="22"/>
                <w:szCs w:val="22"/>
              </w:rPr>
              <w:t xml:space="preserve">При заключении Договора цены за единицу товара (единицу объема выполнения работ / </w:t>
            </w:r>
            <w:r w:rsidRPr="003936A4">
              <w:rPr>
                <w:sz w:val="22"/>
                <w:szCs w:val="22"/>
              </w:rPr>
              <w:lastRenderedPageBreak/>
              <w:t>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AE62D0">
              <w:trPr>
                <w:trHeight w:val="260"/>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6CB95AD" wp14:editId="1B39D5B5">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6721D">
                  <w:pPr>
                    <w:pStyle w:val="af1"/>
                    <w:spacing w:before="0" w:after="0"/>
                    <w:ind w:left="0"/>
                    <w:jc w:val="both"/>
                    <w:rPr>
                      <w:sz w:val="22"/>
                      <w:szCs w:val="22"/>
                    </w:rPr>
                  </w:pPr>
                  <w:proofErr w:type="gramStart"/>
                  <w:r w:rsidRPr="003936A4">
                    <w:rPr>
                      <w:sz w:val="22"/>
                      <w:szCs w:val="22"/>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3936A4" w:rsidTr="00AE62D0">
              <w:trPr>
                <w:trHeight w:val="463"/>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4C83BA7" wp14:editId="60A5204D">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F5D85">
                  <w:pPr>
                    <w:pStyle w:val="af1"/>
                    <w:spacing w:before="0" w:after="0"/>
                    <w:ind w:left="0"/>
                    <w:rPr>
                      <w:sz w:val="22"/>
                      <w:szCs w:val="22"/>
                    </w:rPr>
                  </w:pPr>
                  <w:r w:rsidRPr="003936A4">
                    <w:rPr>
                      <w:sz w:val="22"/>
                      <w:szCs w:val="22"/>
                    </w:rPr>
                    <w:t>Путем указания цен из поданного коммерческого предложения Победителя закупки;</w:t>
                  </w:r>
                </w:p>
              </w:tc>
            </w:tr>
            <w:tr w:rsidR="00F1761C" w:rsidRPr="003936A4" w:rsidTr="00AE62D0">
              <w:trPr>
                <w:trHeight w:val="463"/>
              </w:trPr>
              <w:tc>
                <w:tcPr>
                  <w:tcW w:w="585" w:type="dxa"/>
                  <w:vAlign w:val="center"/>
                </w:tcPr>
                <w:p w:rsidR="00F1761C" w:rsidRPr="003936A4" w:rsidRDefault="0018196B" w:rsidP="00AE62D0">
                  <w:pPr>
                    <w:ind w:firstLine="0"/>
                    <w:rPr>
                      <w:sz w:val="22"/>
                      <w:szCs w:val="22"/>
                      <w:highlight w:val="green"/>
                    </w:rPr>
                  </w:pPr>
                  <w:r>
                    <w:rPr>
                      <w:sz w:val="22"/>
                      <w:szCs w:val="22"/>
                      <w:highlight w:val="green"/>
                    </w:rPr>
                    <w:pict>
                      <v:shape id="_x0000_i1066"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 xml:space="preserve">Иной способ: </w:t>
                  </w:r>
                  <w:r w:rsidRPr="003936A4">
                    <w:rPr>
                      <w:rStyle w:val="af4"/>
                      <w:bCs/>
                      <w:iCs/>
                      <w:sz w:val="22"/>
                      <w:szCs w:val="22"/>
                      <w:shd w:val="pct10" w:color="auto" w:fill="auto"/>
                    </w:rPr>
                    <w:t>_______________________________________________________________</w:t>
                  </w:r>
                  <w:r w:rsidRPr="003936A4">
                    <w:rPr>
                      <w:sz w:val="22"/>
                      <w:szCs w:val="22"/>
                    </w:rPr>
                    <w:t>.</w:t>
                  </w:r>
                </w:p>
              </w:tc>
            </w:tr>
            <w:tr w:rsidR="00F1761C" w:rsidRPr="003936A4" w:rsidTr="00AE62D0">
              <w:trPr>
                <w:trHeight w:val="463"/>
              </w:trPr>
              <w:tc>
                <w:tcPr>
                  <w:tcW w:w="585" w:type="dxa"/>
                  <w:vAlign w:val="center"/>
                </w:tcPr>
                <w:p w:rsidR="00F1761C" w:rsidRPr="003936A4" w:rsidRDefault="0018196B" w:rsidP="00AE62D0">
                  <w:pPr>
                    <w:ind w:firstLine="0"/>
                    <w:rPr>
                      <w:sz w:val="22"/>
                      <w:szCs w:val="22"/>
                      <w:highlight w:val="green"/>
                    </w:rPr>
                  </w:pPr>
                  <w:r>
                    <w:rPr>
                      <w:sz w:val="22"/>
                      <w:szCs w:val="22"/>
                      <w:highlight w:val="green"/>
                    </w:rPr>
                    <w:pict>
                      <v:shape id="_x0000_i1067"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Не применимо</w:t>
                  </w:r>
                </w:p>
              </w:tc>
            </w:tr>
          </w:tbl>
          <w:p w:rsidR="00F1761C" w:rsidRPr="003936A4" w:rsidRDefault="00F1761C">
            <w:pPr>
              <w:pStyle w:val="af1"/>
              <w:spacing w:before="0" w:after="0"/>
              <w:ind w:left="0" w:right="0"/>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jc w:val="both"/>
              <w:rPr>
                <w:b/>
                <w:sz w:val="22"/>
                <w:szCs w:val="22"/>
              </w:rPr>
            </w:pPr>
            <w:r w:rsidRPr="003936A4">
              <w:rPr>
                <w:b/>
                <w:sz w:val="22"/>
                <w:szCs w:val="22"/>
              </w:rPr>
              <w:lastRenderedPageBreak/>
              <w:t>Требования к обеспечению Договора и подтверждающим его документам</w:t>
            </w:r>
          </w:p>
        </w:tc>
      </w:tr>
      <w:tr w:rsidR="00F1761C" w:rsidRPr="003936A4" w:rsidTr="00E12C83">
        <w:trPr>
          <w:trHeight w:val="762"/>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40" w:name="_Toc386739215"/>
            <w:bookmarkEnd w:id="340"/>
          </w:p>
        </w:tc>
        <w:tc>
          <w:tcPr>
            <w:tcW w:w="550" w:type="pct"/>
          </w:tcPr>
          <w:p w:rsidR="00F1761C" w:rsidRPr="003936A4" w:rsidRDefault="001A7B73" w:rsidP="009D52D8">
            <w:pPr>
              <w:pStyle w:val="af1"/>
              <w:spacing w:before="0" w:after="0"/>
              <w:ind w:left="0" w:right="0"/>
              <w:jc w:val="both"/>
              <w:rPr>
                <w:sz w:val="22"/>
                <w:szCs w:val="22"/>
              </w:rPr>
            </w:pPr>
            <w:r w:rsidRPr="003936A4">
              <w:rPr>
                <w:sz w:val="22"/>
                <w:szCs w:val="22"/>
              </w:rPr>
              <w:t>3.18</w:t>
            </w:r>
            <w:r w:rsidR="00F1761C" w:rsidRPr="003936A4">
              <w:rPr>
                <w:sz w:val="22"/>
                <w:szCs w:val="22"/>
              </w:rPr>
              <w:t>.1</w:t>
            </w:r>
          </w:p>
        </w:tc>
        <w:tc>
          <w:tcPr>
            <w:tcW w:w="4175" w:type="pct"/>
            <w:tcBorders>
              <w:right w:val="single" w:sz="12" w:space="0" w:color="auto"/>
            </w:tcBorders>
          </w:tcPr>
          <w:p w:rsidR="00F1761C" w:rsidRPr="003936A4" w:rsidRDefault="00F1761C" w:rsidP="009D52D8">
            <w:pPr>
              <w:pStyle w:val="-32"/>
              <w:keepNext w:val="0"/>
              <w:rPr>
                <w:sz w:val="22"/>
                <w:szCs w:val="22"/>
              </w:rPr>
            </w:pPr>
            <w:r w:rsidRPr="003936A4">
              <w:rPr>
                <w:sz w:val="22"/>
                <w:szCs w:val="22"/>
              </w:rPr>
              <w:t>Требования к обеспечению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 xml:space="preserve">Участник, подавший Заявку с ценой, сниженной на 25%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обязательств по договору в размере </w:t>
            </w:r>
            <w:r w:rsidR="001E4CAF" w:rsidRPr="003936A4">
              <w:rPr>
                <w:sz w:val="22"/>
                <w:szCs w:val="22"/>
              </w:rPr>
              <w:t>5</w:t>
            </w:r>
            <w:r w:rsidRPr="003936A4">
              <w:rPr>
                <w:sz w:val="22"/>
                <w:szCs w:val="22"/>
              </w:rPr>
              <w:t>% от цены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Pr="003936A4" w:rsidRDefault="006440D7" w:rsidP="006440D7">
            <w:pPr>
              <w:pStyle w:val="af1"/>
              <w:spacing w:before="0" w:after="0"/>
              <w:ind w:left="0" w:right="0"/>
              <w:jc w:val="both"/>
              <w:rPr>
                <w:sz w:val="22"/>
                <w:szCs w:val="22"/>
              </w:rPr>
            </w:pPr>
            <w:r w:rsidRPr="003936A4">
              <w:rPr>
                <w:sz w:val="22"/>
                <w:szCs w:val="22"/>
              </w:rPr>
              <w:t xml:space="preserve">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 </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spacing w:before="0" w:after="0"/>
              <w:ind w:left="0"/>
              <w:jc w:val="both"/>
              <w:rPr>
                <w:sz w:val="22"/>
                <w:szCs w:val="22"/>
              </w:rPr>
            </w:pPr>
            <w:r w:rsidRPr="003936A4">
              <w:rPr>
                <w:sz w:val="22"/>
                <w:szCs w:val="22"/>
              </w:rPr>
              <w:t>Реквизиты АО «НЭСК-электросети» для обеспечения договора:</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rPr>
                <w:sz w:val="22"/>
                <w:szCs w:val="22"/>
              </w:rPr>
            </w:pPr>
            <w:r w:rsidRPr="003936A4">
              <w:rPr>
                <w:sz w:val="22"/>
                <w:szCs w:val="22"/>
              </w:rPr>
              <w:t>Полное наименование:</w:t>
            </w:r>
            <w:r w:rsidR="004E7F1B" w:rsidRPr="003936A4">
              <w:rPr>
                <w:sz w:val="22"/>
                <w:szCs w:val="22"/>
              </w:rPr>
              <w:t xml:space="preserve"> </w:t>
            </w:r>
            <w:r w:rsidRPr="003936A4">
              <w:rPr>
                <w:sz w:val="22"/>
                <w:szCs w:val="22"/>
              </w:rPr>
              <w:t xml:space="preserve"> Акционерное общество </w:t>
            </w:r>
            <w:r w:rsidR="004E7F1B" w:rsidRPr="003936A4">
              <w:rPr>
                <w:sz w:val="22"/>
                <w:szCs w:val="22"/>
              </w:rPr>
              <w:t xml:space="preserve"> </w:t>
            </w:r>
            <w:r w:rsidRPr="003936A4">
              <w:rPr>
                <w:sz w:val="22"/>
                <w:szCs w:val="22"/>
              </w:rPr>
              <w:t>«НЭСК-электросети»</w:t>
            </w:r>
          </w:p>
          <w:p w:rsidR="006440D7" w:rsidRPr="003936A4" w:rsidRDefault="006440D7" w:rsidP="006440D7">
            <w:pPr>
              <w:pStyle w:val="af1"/>
              <w:rPr>
                <w:sz w:val="22"/>
                <w:szCs w:val="22"/>
              </w:rPr>
            </w:pPr>
            <w:r w:rsidRPr="003936A4">
              <w:rPr>
                <w:sz w:val="22"/>
                <w:szCs w:val="22"/>
              </w:rPr>
              <w:t>Сокращённое наименование: АО «НЭСК-электросети»</w:t>
            </w:r>
          </w:p>
          <w:p w:rsidR="006440D7" w:rsidRPr="003936A4" w:rsidRDefault="006440D7" w:rsidP="006440D7">
            <w:pPr>
              <w:pStyle w:val="af1"/>
              <w:rPr>
                <w:sz w:val="22"/>
                <w:szCs w:val="22"/>
              </w:rPr>
            </w:pPr>
            <w:r w:rsidRPr="003936A4">
              <w:rPr>
                <w:sz w:val="22"/>
                <w:szCs w:val="22"/>
              </w:rPr>
              <w:t>Генеральный директор: Краснянская Ольга Игоревна, действует на основании Устава</w:t>
            </w:r>
          </w:p>
          <w:p w:rsidR="006440D7" w:rsidRPr="003936A4" w:rsidRDefault="006440D7" w:rsidP="006440D7">
            <w:pPr>
              <w:pStyle w:val="af1"/>
              <w:rPr>
                <w:sz w:val="22"/>
                <w:szCs w:val="22"/>
              </w:rPr>
            </w:pPr>
            <w:r w:rsidRPr="003936A4">
              <w:rPr>
                <w:sz w:val="22"/>
                <w:szCs w:val="22"/>
              </w:rPr>
              <w:t>Юридический адрес</w:t>
            </w:r>
            <w:r w:rsidR="004E7F1B" w:rsidRPr="003936A4">
              <w:rPr>
                <w:sz w:val="22"/>
                <w:szCs w:val="22"/>
              </w:rPr>
              <w:t xml:space="preserve"> </w:t>
            </w:r>
            <w:r w:rsidRPr="003936A4">
              <w:rPr>
                <w:sz w:val="22"/>
                <w:szCs w:val="22"/>
              </w:rPr>
              <w:t>–</w:t>
            </w:r>
            <w:r w:rsidR="004E7F1B" w:rsidRPr="003936A4">
              <w:rPr>
                <w:sz w:val="22"/>
                <w:szCs w:val="22"/>
              </w:rPr>
              <w:t xml:space="preserve">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4E7F1B">
            <w:pPr>
              <w:pStyle w:val="af1"/>
              <w:rPr>
                <w:sz w:val="22"/>
                <w:szCs w:val="22"/>
              </w:rPr>
            </w:pPr>
            <w:r w:rsidRPr="003936A4">
              <w:rPr>
                <w:sz w:val="22"/>
                <w:szCs w:val="22"/>
              </w:rPr>
              <w:t>Фактический адрес</w:t>
            </w:r>
            <w:r w:rsidR="004E7F1B" w:rsidRPr="003936A4">
              <w:rPr>
                <w:sz w:val="22"/>
                <w:szCs w:val="22"/>
              </w:rPr>
              <w:t xml:space="preserve"> –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6440D7">
            <w:pPr>
              <w:pStyle w:val="af1"/>
              <w:rPr>
                <w:sz w:val="22"/>
                <w:szCs w:val="22"/>
              </w:rPr>
            </w:pPr>
            <w:r w:rsidRPr="003936A4">
              <w:rPr>
                <w:sz w:val="22"/>
                <w:szCs w:val="22"/>
              </w:rPr>
              <w:t xml:space="preserve">ИНН/КПП 2308139496/230901001 </w:t>
            </w:r>
          </w:p>
          <w:p w:rsidR="006440D7" w:rsidRPr="003936A4" w:rsidRDefault="006440D7" w:rsidP="006440D7">
            <w:pPr>
              <w:pStyle w:val="af1"/>
              <w:rPr>
                <w:sz w:val="22"/>
                <w:szCs w:val="22"/>
              </w:rPr>
            </w:pPr>
            <w:r w:rsidRPr="003936A4">
              <w:rPr>
                <w:sz w:val="22"/>
                <w:szCs w:val="22"/>
              </w:rPr>
              <w:t>телефон (861) 992-11-00, (861) 992-10-99</w:t>
            </w:r>
          </w:p>
          <w:p w:rsidR="006440D7" w:rsidRPr="003936A4" w:rsidRDefault="006440D7" w:rsidP="006440D7">
            <w:pPr>
              <w:pStyle w:val="af1"/>
              <w:rPr>
                <w:sz w:val="22"/>
                <w:szCs w:val="22"/>
              </w:rPr>
            </w:pPr>
            <w:r w:rsidRPr="003936A4">
              <w:rPr>
                <w:sz w:val="22"/>
                <w:szCs w:val="22"/>
              </w:rPr>
              <w:t>Банковские реквизиты:</w:t>
            </w:r>
          </w:p>
          <w:p w:rsidR="006440D7" w:rsidRPr="003936A4" w:rsidRDefault="006440D7" w:rsidP="006440D7">
            <w:pPr>
              <w:pStyle w:val="af1"/>
              <w:rPr>
                <w:sz w:val="22"/>
                <w:szCs w:val="22"/>
              </w:rPr>
            </w:pPr>
            <w:r w:rsidRPr="003936A4">
              <w:rPr>
                <w:sz w:val="22"/>
                <w:szCs w:val="22"/>
              </w:rPr>
              <w:t>КРАСНОДАРСКОЕ ОТДЕЛЕНИЕ N8619 ПАО СБЕРБАНК Г. КРАСНОДАР</w:t>
            </w:r>
          </w:p>
          <w:p w:rsidR="006440D7" w:rsidRPr="003936A4" w:rsidRDefault="006440D7" w:rsidP="006440D7">
            <w:pPr>
              <w:pStyle w:val="af1"/>
              <w:rPr>
                <w:sz w:val="22"/>
                <w:szCs w:val="22"/>
              </w:rPr>
            </w:pPr>
            <w:r w:rsidRPr="003936A4">
              <w:rPr>
                <w:sz w:val="22"/>
                <w:szCs w:val="22"/>
              </w:rPr>
              <w:t xml:space="preserve">БИК 040349602 </w:t>
            </w:r>
          </w:p>
          <w:p w:rsidR="006440D7" w:rsidRPr="003936A4" w:rsidRDefault="006440D7" w:rsidP="006440D7">
            <w:pPr>
              <w:pStyle w:val="af1"/>
              <w:rPr>
                <w:sz w:val="22"/>
                <w:szCs w:val="22"/>
              </w:rPr>
            </w:pPr>
            <w:r w:rsidRPr="003936A4">
              <w:rPr>
                <w:sz w:val="22"/>
                <w:szCs w:val="22"/>
              </w:rPr>
              <w:t>к/с 301 018 101 000 000 00 602</w:t>
            </w:r>
          </w:p>
          <w:p w:rsidR="006440D7" w:rsidRPr="003936A4" w:rsidRDefault="006440D7" w:rsidP="006440D7">
            <w:pPr>
              <w:pStyle w:val="af1"/>
              <w:spacing w:before="0" w:after="0"/>
              <w:ind w:left="0" w:right="0"/>
              <w:jc w:val="both"/>
              <w:rPr>
                <w:sz w:val="22"/>
                <w:szCs w:val="22"/>
              </w:rPr>
            </w:pPr>
            <w:proofErr w:type="gramStart"/>
            <w:r w:rsidRPr="003936A4">
              <w:rPr>
                <w:sz w:val="22"/>
                <w:szCs w:val="22"/>
              </w:rPr>
              <w:t>р</w:t>
            </w:r>
            <w:proofErr w:type="gramEnd"/>
            <w:r w:rsidRPr="003936A4">
              <w:rPr>
                <w:sz w:val="22"/>
                <w:szCs w:val="22"/>
              </w:rPr>
              <w:t>/с 407 028 108 300 000 01 208</w:t>
            </w: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rPr>
                <w:b/>
                <w:sz w:val="22"/>
                <w:szCs w:val="22"/>
              </w:rPr>
            </w:pPr>
            <w:r w:rsidRPr="003936A4">
              <w:rPr>
                <w:b/>
                <w:sz w:val="22"/>
                <w:szCs w:val="22"/>
              </w:rPr>
              <w:t>Иные особенности процедуры закупки</w:t>
            </w:r>
          </w:p>
        </w:tc>
      </w:tr>
      <w:tr w:rsidR="00F1761C" w:rsidRPr="003936A4" w:rsidTr="00E12C83">
        <w:trPr>
          <w:trHeight w:val="714"/>
        </w:trPr>
        <w:tc>
          <w:tcPr>
            <w:tcW w:w="275" w:type="pct"/>
            <w:tcBorders>
              <w:top w:val="single" w:sz="12"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12" w:space="0" w:color="auto"/>
            </w:tcBorders>
          </w:tcPr>
          <w:p w:rsidR="00F1761C" w:rsidRPr="003936A4" w:rsidRDefault="001A7B73">
            <w:pPr>
              <w:pStyle w:val="af1"/>
              <w:spacing w:before="0" w:after="0"/>
              <w:ind w:left="0" w:right="0"/>
              <w:jc w:val="both"/>
              <w:rPr>
                <w:sz w:val="22"/>
                <w:szCs w:val="22"/>
              </w:rPr>
            </w:pPr>
            <w:r w:rsidRPr="003936A4">
              <w:rPr>
                <w:sz w:val="22"/>
                <w:szCs w:val="22"/>
              </w:rPr>
              <w:t>3.19</w:t>
            </w:r>
            <w:r w:rsidR="00F1761C" w:rsidRPr="003936A4">
              <w:rPr>
                <w:sz w:val="22"/>
                <w:szCs w:val="22"/>
              </w:rPr>
              <w:t>.1</w:t>
            </w:r>
          </w:p>
        </w:tc>
        <w:tc>
          <w:tcPr>
            <w:tcW w:w="4175" w:type="pct"/>
            <w:tcBorders>
              <w:top w:val="single" w:sz="12" w:space="0" w:color="auto"/>
              <w:bottom w:val="single" w:sz="12" w:space="0" w:color="auto"/>
              <w:right w:val="single" w:sz="12" w:space="0" w:color="auto"/>
            </w:tcBorders>
          </w:tcPr>
          <w:p w:rsidR="00F1761C" w:rsidRPr="003936A4" w:rsidRDefault="00F1761C" w:rsidP="001F0F57">
            <w:pPr>
              <w:pStyle w:val="af1"/>
              <w:spacing w:before="0" w:after="0"/>
              <w:ind w:left="0" w:right="0"/>
              <w:jc w:val="both"/>
              <w:rPr>
                <w:sz w:val="22"/>
                <w:szCs w:val="22"/>
              </w:rPr>
            </w:pPr>
            <w:r w:rsidRPr="003936A4">
              <w:rPr>
                <w:sz w:val="22"/>
                <w:szCs w:val="22"/>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3936A4" w:rsidTr="0090739D">
              <w:trPr>
                <w:trHeight w:val="461"/>
              </w:trPr>
              <w:tc>
                <w:tcPr>
                  <w:tcW w:w="585" w:type="dxa"/>
                  <w:vAlign w:val="center"/>
                </w:tcPr>
                <w:p w:rsidR="00F1761C" w:rsidRPr="003936A4" w:rsidRDefault="0018196B" w:rsidP="0090739D">
                  <w:pPr>
                    <w:ind w:firstLine="0"/>
                    <w:rPr>
                      <w:sz w:val="22"/>
                      <w:szCs w:val="22"/>
                    </w:rPr>
                  </w:pPr>
                  <w:r>
                    <w:rPr>
                      <w:sz w:val="22"/>
                      <w:szCs w:val="22"/>
                    </w:rPr>
                    <w:pict>
                      <v:shape id="_x0000_i1068" type="#_x0000_t75" style="width:13.6pt;height:19pt">
                        <v:imagedata r:id="rId35" o:title=""/>
                      </v:shape>
                    </w:pict>
                  </w:r>
                </w:p>
              </w:tc>
              <w:tc>
                <w:tcPr>
                  <w:tcW w:w="8236" w:type="dxa"/>
                  <w:vAlign w:val="center"/>
                </w:tcPr>
                <w:p w:rsidR="00F1761C" w:rsidRPr="003936A4" w:rsidRDefault="007060F1" w:rsidP="0097296C">
                  <w:pPr>
                    <w:pStyle w:val="af1"/>
                    <w:tabs>
                      <w:tab w:val="clear" w:pos="1134"/>
                    </w:tabs>
                    <w:spacing w:before="0" w:after="0"/>
                    <w:ind w:left="0"/>
                    <w:jc w:val="both"/>
                    <w:rPr>
                      <w:sz w:val="22"/>
                      <w:szCs w:val="22"/>
                    </w:rPr>
                  </w:pPr>
                  <w:r w:rsidRPr="007060F1">
                    <w:rPr>
                      <w:sz w:val="22"/>
                      <w:szCs w:val="22"/>
                      <w:lang w:val="en-US"/>
                    </w:rPr>
                    <w:t>svejencevags@nesk-elseti.ru</w:t>
                  </w:r>
                </w:p>
              </w:tc>
            </w:tr>
            <w:tr w:rsidR="00F1761C" w:rsidRPr="003936A4" w:rsidTr="0090739D">
              <w:trPr>
                <w:trHeight w:val="138"/>
              </w:trPr>
              <w:tc>
                <w:tcPr>
                  <w:tcW w:w="585" w:type="dxa"/>
                  <w:vAlign w:val="center"/>
                </w:tcPr>
                <w:p w:rsidR="00F1761C" w:rsidRPr="003936A4" w:rsidRDefault="0018196B" w:rsidP="0090739D">
                  <w:pPr>
                    <w:ind w:firstLine="0"/>
                    <w:rPr>
                      <w:sz w:val="22"/>
                      <w:szCs w:val="22"/>
                    </w:rPr>
                  </w:pPr>
                  <w:r>
                    <w:rPr>
                      <w:sz w:val="22"/>
                      <w:szCs w:val="22"/>
                    </w:rPr>
                    <w:pict>
                      <v:shape id="_x0000_i1069" type="#_x0000_t75" style="width:13.6pt;height:19pt">
                        <v:imagedata r:id="rId34" o:title=""/>
                      </v:shape>
                    </w:pict>
                  </w:r>
                </w:p>
              </w:tc>
              <w:tc>
                <w:tcPr>
                  <w:tcW w:w="8236" w:type="dxa"/>
                  <w:vAlign w:val="center"/>
                </w:tcPr>
                <w:p w:rsidR="00F1761C" w:rsidRPr="003936A4" w:rsidRDefault="00F1761C" w:rsidP="0090739D">
                  <w:pPr>
                    <w:pStyle w:val="af1"/>
                    <w:spacing w:before="0" w:after="0"/>
                    <w:ind w:left="0"/>
                    <w:jc w:val="both"/>
                    <w:rPr>
                      <w:sz w:val="22"/>
                      <w:szCs w:val="22"/>
                    </w:rPr>
                  </w:pPr>
                  <w:r w:rsidRPr="003936A4">
                    <w:rPr>
                      <w:sz w:val="22"/>
                      <w:szCs w:val="22"/>
                    </w:rPr>
                    <w:t xml:space="preserve">Другой: </w:t>
                  </w:r>
                  <w:r w:rsidRPr="003936A4">
                    <w:rPr>
                      <w:rStyle w:val="af4"/>
                      <w:bCs/>
                      <w:iCs/>
                      <w:sz w:val="22"/>
                      <w:szCs w:val="22"/>
                      <w:shd w:val="pct10" w:color="auto" w:fill="auto"/>
                    </w:rPr>
                    <w:t>____________________________________________________</w:t>
                  </w:r>
                  <w:proofErr w:type="gramStart"/>
                  <w:r w:rsidRPr="003936A4">
                    <w:rPr>
                      <w:rStyle w:val="af4"/>
                      <w:bCs/>
                      <w:iCs/>
                      <w:sz w:val="22"/>
                      <w:szCs w:val="22"/>
                      <w:shd w:val="pct10" w:color="auto" w:fill="auto"/>
                    </w:rPr>
                    <w:t xml:space="preserve"> .</w:t>
                  </w:r>
                  <w:proofErr w:type="gramEnd"/>
                </w:p>
              </w:tc>
            </w:tr>
          </w:tbl>
          <w:p w:rsidR="00F1761C" w:rsidRPr="003936A4" w:rsidRDefault="00F1761C" w:rsidP="00FF11A3">
            <w:pPr>
              <w:ind w:firstLine="0"/>
              <w:rPr>
                <w:sz w:val="22"/>
                <w:szCs w:val="22"/>
              </w:rPr>
            </w:pPr>
          </w:p>
        </w:tc>
      </w:tr>
    </w:tbl>
    <w:p w:rsidR="000C3444" w:rsidRPr="003936A4" w:rsidRDefault="000C3444" w:rsidP="000C3444">
      <w:pPr>
        <w:kinsoku/>
        <w:overflowPunct/>
        <w:autoSpaceDE/>
        <w:autoSpaceDN/>
        <w:ind w:firstLine="0"/>
        <w:jc w:val="left"/>
        <w:rPr>
          <w:sz w:val="22"/>
          <w:szCs w:val="22"/>
        </w:rPr>
        <w:sectPr w:rsidR="000C3444" w:rsidRPr="003936A4" w:rsidSect="007A2AA2">
          <w:headerReference w:type="even" r:id="rId48"/>
          <w:headerReference w:type="default" r:id="rId49"/>
          <w:footerReference w:type="default" r:id="rId50"/>
          <w:headerReference w:type="first" r:id="rId5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1" w:name="_Toc392487639"/>
      <w:bookmarkStart w:id="342"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1"/>
      <w:bookmarkEnd w:id="342"/>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6"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644D4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A46E37">
      <w:pPr>
        <w:pStyle w:val="11111"/>
        <w:numPr>
          <w:ilvl w:val="0"/>
          <w:numId w:val="53"/>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6"/>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0E7AFE">
        <w:t>7 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A46E37">
      <w:pPr>
        <w:pStyle w:val="11111"/>
        <w:numPr>
          <w:ilvl w:val="0"/>
          <w:numId w:val="51"/>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A46E37">
      <w:pPr>
        <w:pStyle w:val="11111"/>
        <w:numPr>
          <w:ilvl w:val="0"/>
          <w:numId w:val="51"/>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A46E37">
      <w:pPr>
        <w:pStyle w:val="-0"/>
        <w:numPr>
          <w:ilvl w:val="2"/>
          <w:numId w:val="43"/>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7"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8" w:name="_Toc392487666"/>
      <w:bookmarkStart w:id="379" w:name="_Toc392489370"/>
      <w:bookmarkEnd w:id="377"/>
    </w:p>
    <w:p w:rsidR="00E41F0A" w:rsidRPr="0085682C" w:rsidRDefault="00E41F0A" w:rsidP="00E41F0A">
      <w:pPr>
        <w:pStyle w:val="22"/>
      </w:pPr>
      <w:bookmarkStart w:id="380" w:name="_Ref460337232"/>
      <w:r w:rsidRPr="0085682C">
        <w:t>Инструкция по подготовке заявки Участником закупки</w:t>
      </w:r>
      <w:bookmarkEnd w:id="380"/>
    </w:p>
    <w:p w:rsidR="000319CA" w:rsidRPr="0085682C" w:rsidRDefault="00742393">
      <w:pPr>
        <w:pStyle w:val="-3"/>
        <w:ind w:left="851" w:hanging="851"/>
      </w:pPr>
      <w:bookmarkStart w:id="381" w:name="_Ref392505507"/>
      <w:bookmarkStart w:id="382" w:name="_Ref392054162"/>
      <w:bookmarkStart w:id="383" w:name="_Ref392054139"/>
      <w:bookmarkEnd w:id="378"/>
      <w:bookmarkEnd w:id="379"/>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333B80" w:rsidP="00891352">
      <w:pPr>
        <w:pStyle w:val="11111"/>
      </w:pPr>
      <w:r>
        <w:t>1) Первая часть</w:t>
      </w:r>
      <w:r w:rsidR="00891352">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w:t>
      </w:r>
      <w:r>
        <w:t>иями приложения № 1</w:t>
      </w:r>
      <w:r w:rsidR="00891352">
        <w:t xml:space="preserve"> документации. При этом не допус</w:t>
      </w:r>
      <w:r w:rsidR="00F14356">
        <w:t xml:space="preserve">кается указание в первой части </w:t>
      </w:r>
      <w:r w:rsidR="00891352">
        <w:t xml:space="preserve"> заявк</w:t>
      </w:r>
      <w:r w:rsidR="00F14356">
        <w:t>и сведений об участнике конкурса</w:t>
      </w:r>
      <w:r w:rsidR="00891352">
        <w:t xml:space="preserve"> и сведений о ценовом предложении.</w:t>
      </w:r>
    </w:p>
    <w:p w:rsidR="003C7E60" w:rsidRDefault="00891352" w:rsidP="00891352">
      <w:pPr>
        <w:pStyle w:val="11111"/>
      </w:pPr>
      <w:r>
        <w:t>2) Вторая часть заявки должна содержат</w:t>
      </w:r>
      <w:r w:rsidR="00F14356">
        <w:t>ь сведения об участнике конкурса</w:t>
      </w:r>
      <w:r>
        <w:t>,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заявки сведений о ценово</w:t>
      </w:r>
      <w:r w:rsidR="00F14356">
        <w:t>м предложении участника конкурса</w:t>
      </w:r>
      <w:r>
        <w:t xml:space="preserve">. </w:t>
      </w:r>
      <w:r w:rsidR="005F3833" w:rsidRPr="0085682C">
        <w:t>Документы, входящие в состав заявки</w:t>
      </w:r>
      <w:r w:rsidR="00B41F90" w:rsidRPr="0085682C">
        <w:t xml:space="preserve"> (каждой ее части)</w:t>
      </w:r>
      <w:r w:rsidR="005F3833" w:rsidRPr="0085682C">
        <w:t>, должны быть подготовлены и представлены с у</w:t>
      </w:r>
      <w:r w:rsidR="003C7E60">
        <w:t>четом следующих требований</w:t>
      </w:r>
    </w:p>
    <w:p w:rsidR="006F21B8" w:rsidRPr="0085682C" w:rsidRDefault="003C7E60" w:rsidP="00891352">
      <w:pPr>
        <w:pStyle w:val="11111"/>
      </w:pPr>
      <w:r>
        <w:t xml:space="preserve">3) Ценовое предложение: </w:t>
      </w:r>
      <w:r w:rsidRPr="003936A4">
        <w:t>письмо о подаче заявки (Форма 3) и коммерческое предложение</w:t>
      </w:r>
      <w:r>
        <w:t xml:space="preserve">                 </w:t>
      </w:r>
      <w:r w:rsidRPr="003936A4">
        <w:t xml:space="preserve"> (Форма 4).</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w:t>
      </w:r>
      <w:r w:rsidRPr="00C23C72">
        <w:lastRenderedPageBreak/>
        <w:t xml:space="preserve">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4" w:name="_Ref392226646"/>
      <w:bookmarkStart w:id="385" w:name="_Ref392486724"/>
      <w:bookmarkEnd w:id="381"/>
      <w:bookmarkEnd w:id="382"/>
      <w:bookmarkEnd w:id="383"/>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2"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A46E37">
      <w:pPr>
        <w:pStyle w:val="-0"/>
        <w:numPr>
          <w:ilvl w:val="2"/>
          <w:numId w:val="45"/>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A46E37">
      <w:pPr>
        <w:pStyle w:val="-0"/>
        <w:numPr>
          <w:ilvl w:val="2"/>
          <w:numId w:val="45"/>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A46E37">
      <w:pPr>
        <w:pStyle w:val="-0"/>
        <w:numPr>
          <w:ilvl w:val="2"/>
          <w:numId w:val="45"/>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A46E37">
      <w:pPr>
        <w:pStyle w:val="-0"/>
        <w:numPr>
          <w:ilvl w:val="2"/>
          <w:numId w:val="45"/>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4"/>
    <w:bookmarkEnd w:id="385"/>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6" w:name="_Toc392487668"/>
      <w:bookmarkStart w:id="387" w:name="_Toc392489372"/>
      <w:r w:rsidRPr="0085682C">
        <w:t xml:space="preserve">Подача, прием и </w:t>
      </w:r>
      <w:r w:rsidR="000725B7">
        <w:t xml:space="preserve">открытие доступа к </w:t>
      </w:r>
      <w:r w:rsidRPr="0085682C">
        <w:t>з</w:t>
      </w:r>
      <w:r w:rsidR="000725B7">
        <w:t>аявкам</w:t>
      </w:r>
      <w:r w:rsidRPr="0085682C">
        <w:t xml:space="preserve"> Участников закупки</w:t>
      </w:r>
      <w:bookmarkEnd w:id="386"/>
      <w:bookmarkEnd w:id="387"/>
    </w:p>
    <w:p w:rsidR="00AF1B5D" w:rsidRPr="0085682C" w:rsidRDefault="007D1B30" w:rsidP="00F047A0">
      <w:pPr>
        <w:pStyle w:val="-3"/>
        <w:ind w:left="851" w:hanging="851"/>
      </w:pPr>
      <w:bookmarkStart w:id="388" w:name="_Ref392482490"/>
      <w:bookmarkStart w:id="389" w:name="_Ref392150501"/>
      <w:bookmarkStart w:id="390" w:name="_Ref386807393"/>
      <w:bookmarkStart w:id="391" w:name="_Ref387749467"/>
      <w:bookmarkStart w:id="392"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680604">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w:t>
      </w:r>
      <w:r w:rsidRPr="0085682C">
        <w:lastRenderedPageBreak/>
        <w:t xml:space="preserve">недействительные документы. Организатор закупки вправе </w:t>
      </w:r>
      <w:r w:rsidR="00054563" w:rsidRPr="0085682C">
        <w:t>установить иные критерии 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w:t>
      </w:r>
      <w:proofErr w:type="gramStart"/>
      <w:r w:rsidRPr="0085682C">
        <w:t>приведен в Блоке 5 Участники закупок предоставляют</w:t>
      </w:r>
      <w:proofErr w:type="gramEnd"/>
      <w:r w:rsidRPr="0085682C">
        <w:t xml:space="preserve">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003C7E60">
        <w:t>м в Блоке 5</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w:t>
      </w:r>
      <w:r w:rsidR="003C7E60">
        <w:t>упки на ЭТП, проведение конкурса</w:t>
      </w:r>
      <w:r w:rsidRPr="0085682C">
        <w:t xml:space="preserve"> (в том числе подача Участниками закупки пр</w:t>
      </w:r>
      <w:r w:rsidR="003C7E60">
        <w:t>едложений по снижению цены</w:t>
      </w:r>
      <w:r w:rsidRPr="0085682C">
        <w:t>), осуществляется посредством использования программных и технических средств ЭТП в соответствии с правилами и регламентами работы ЭТП.</w:t>
      </w:r>
    </w:p>
    <w:p w:rsidR="000319CA" w:rsidRPr="0085682C" w:rsidRDefault="00D2021B" w:rsidP="00A4786A">
      <w:pPr>
        <w:pStyle w:val="-3"/>
        <w:numPr>
          <w:ilvl w:val="0"/>
          <w:numId w:val="0"/>
        </w:numPr>
        <w:ind w:left="851"/>
      </w:pPr>
      <w:r w:rsidRPr="00A3708C">
        <w:rPr>
          <w:color w:val="000000" w:themeColor="text1"/>
          <w:szCs w:val="20"/>
        </w:rPr>
        <w:t>Победител</w:t>
      </w:r>
      <w:r w:rsidR="00971D09" w:rsidRPr="00A3708C">
        <w:rPr>
          <w:color w:val="000000" w:themeColor="text1"/>
          <w:szCs w:val="20"/>
        </w:rPr>
        <w:t>ем</w:t>
      </w:r>
      <w:r w:rsidR="00F3244A" w:rsidRPr="00A3708C">
        <w:rPr>
          <w:color w:val="000000" w:themeColor="text1"/>
          <w:szCs w:val="20"/>
        </w:rPr>
        <w:t xml:space="preserve"> конкурса</w:t>
      </w:r>
      <w:r w:rsidRPr="00A3708C">
        <w:rPr>
          <w:color w:val="000000" w:themeColor="text1"/>
          <w:szCs w:val="20"/>
        </w:rPr>
        <w:t xml:space="preserve"> </w:t>
      </w:r>
      <w:r w:rsidR="00971D09" w:rsidRPr="00A3708C">
        <w:rPr>
          <w:lang w:bidi="he-IL"/>
        </w:rPr>
        <w:t xml:space="preserve">признается Участник закупки, </w:t>
      </w:r>
      <w:r w:rsidR="003C7E60" w:rsidRPr="00A3708C">
        <w:rPr>
          <w:rStyle w:val="af4"/>
          <w:b w:val="0"/>
          <w:bCs/>
          <w:i w:val="0"/>
          <w:iCs/>
          <w:shd w:val="clear" w:color="auto" w:fill="FFFFFF" w:themeFill="background1"/>
        </w:rPr>
        <w:t xml:space="preserve">которому присвоен наибольший итоговый рейтинг при оценке заявок по установленным критериям, учитывая </w:t>
      </w:r>
      <w:r w:rsidR="00A3708C" w:rsidRPr="00A3708C">
        <w:rPr>
          <w:rStyle w:val="af4"/>
          <w:b w:val="0"/>
          <w:bCs/>
          <w:i w:val="0"/>
          <w:iCs/>
          <w:shd w:val="clear" w:color="auto" w:fill="FFFFFF" w:themeFill="background1"/>
        </w:rPr>
        <w:t>дополнительные ценовые предложения</w:t>
      </w:r>
      <w:r w:rsidR="00F3244A" w:rsidRPr="00A3708C">
        <w:rPr>
          <w:lang w:bidi="he-IL"/>
        </w:rPr>
        <w:t>.</w:t>
      </w:r>
      <w:r w:rsidR="003C7E60" w:rsidRPr="00A3708C">
        <w:rPr>
          <w:lang w:bidi="he-IL"/>
        </w:rPr>
        <w:t xml:space="preserve"> </w:t>
      </w:r>
      <w:r w:rsidR="0072105E" w:rsidRPr="00A3708C">
        <w:t>После размещения информации об итогах рассмотрения заявок любой Участник закупки вправе направить Заказчику запрос</w:t>
      </w:r>
      <w:r w:rsidR="0012739D" w:rsidRPr="00A3708C">
        <w:t xml:space="preserve"> о разъяснении результатов рассмотрения заявок</w:t>
      </w:r>
      <w:r w:rsidR="002F1AEA" w:rsidRPr="00A3708C">
        <w:t xml:space="preserve"> по форме</w:t>
      </w:r>
      <w:r w:rsidR="0012739D" w:rsidRPr="00A3708C">
        <w:t xml:space="preserve">, </w:t>
      </w:r>
      <w:r w:rsidR="002F1AEA" w:rsidRPr="00A3708C">
        <w:t xml:space="preserve">приведенной </w:t>
      </w:r>
      <w:r w:rsidR="0012739D" w:rsidRPr="00A3708C">
        <w:t xml:space="preserve">в Блоке </w:t>
      </w:r>
      <w:r w:rsidR="000725B7">
        <w:t>4</w:t>
      </w:r>
      <w:r w:rsidR="0012739D" w:rsidRPr="00A3708C">
        <w:t xml:space="preserve"> «Образцы </w:t>
      </w:r>
      <w:r w:rsidR="000725B7">
        <w:t>форм документов</w:t>
      </w:r>
      <w:r w:rsidR="0012739D" w:rsidRPr="00A3708C">
        <w:t>».</w:t>
      </w:r>
    </w:p>
    <w:p w:rsidR="00C17BEE" w:rsidRPr="0085682C" w:rsidRDefault="00F3244A">
      <w:pPr>
        <w:pStyle w:val="-3"/>
        <w:ind w:left="851" w:hanging="851"/>
      </w:pPr>
      <w:r>
        <w:t>Если конкурс</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A46E37">
      <w:pPr>
        <w:pStyle w:val="-0"/>
        <w:numPr>
          <w:ilvl w:val="2"/>
          <w:numId w:val="44"/>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w:t>
      </w:r>
      <w:r w:rsidRPr="0085682C">
        <w:lastRenderedPageBreak/>
        <w:t xml:space="preserve">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FE6D37" w:rsidRDefault="00FE6D37" w:rsidP="00FE6D37">
      <w:pPr>
        <w:pStyle w:val="22"/>
        <w:ind w:left="432" w:hanging="432"/>
      </w:pPr>
      <w:r w:rsidRPr="003A1988">
        <w:t>Антидемпинговые меры при проведении закупочных процедур</w:t>
      </w:r>
    </w:p>
    <w:p w:rsidR="00FE6D37" w:rsidRDefault="00FE6D37" w:rsidP="00FE6D37">
      <w:pPr>
        <w:pStyle w:val="-3"/>
        <w:ind w:left="851" w:hanging="851"/>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FE6D37" w:rsidRDefault="00FE6D37" w:rsidP="004E5BE2">
      <w:pPr>
        <w:pStyle w:val="-3"/>
        <w:numPr>
          <w:ilvl w:val="0"/>
          <w:numId w:val="0"/>
        </w:numPr>
        <w:ind w:left="851"/>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FE6D37" w:rsidRDefault="00FE6D37" w:rsidP="00FE6D37">
      <w:pPr>
        <w:pStyle w:val="-3"/>
        <w:ind w:left="851" w:hanging="851"/>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FE6D37" w:rsidRDefault="00FE6D37" w:rsidP="00FE6D37">
      <w:pPr>
        <w:pStyle w:val="-3"/>
        <w:ind w:left="851" w:hanging="851"/>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FE6D37" w:rsidRDefault="00FE6D37" w:rsidP="00FE6D37">
      <w:pPr>
        <w:pStyle w:val="-3"/>
        <w:ind w:left="851" w:hanging="851"/>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FE6D37" w:rsidRDefault="00FE6D37" w:rsidP="00FE6D37">
      <w:pPr>
        <w:pStyle w:val="-3"/>
        <w:ind w:left="851" w:hanging="851"/>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FE6D37" w:rsidRDefault="00FE6D37" w:rsidP="00FE6D37">
      <w:pPr>
        <w:pStyle w:val="-3"/>
        <w:ind w:left="851" w:hanging="851"/>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FE6D37" w:rsidRDefault="00FE6D37" w:rsidP="00FE6D37">
      <w:pPr>
        <w:pStyle w:val="-3"/>
        <w:ind w:left="851" w:hanging="851"/>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sidR="00A20C58" w:rsidRPr="0085682C">
        <w:lastRenderedPageBreak/>
        <w:t>(бездействие)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A46E37">
      <w:pPr>
        <w:pStyle w:val="-0"/>
        <w:numPr>
          <w:ilvl w:val="2"/>
          <w:numId w:val="48"/>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lastRenderedPageBreak/>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A46E37">
      <w:pPr>
        <w:pStyle w:val="-3"/>
        <w:keepNext/>
        <w:numPr>
          <w:ilvl w:val="0"/>
          <w:numId w:val="50"/>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A46E37">
      <w:pPr>
        <w:pStyle w:val="-3"/>
        <w:keepNext/>
        <w:numPr>
          <w:ilvl w:val="0"/>
          <w:numId w:val="50"/>
        </w:numPr>
        <w:ind w:left="1276"/>
      </w:pPr>
      <w:r w:rsidRPr="0085682C">
        <w:t>провести повторную конкурентную процедуру закупки;</w:t>
      </w:r>
      <w:r w:rsidR="00532392" w:rsidRPr="0085682C">
        <w:t xml:space="preserve"> </w:t>
      </w:r>
    </w:p>
    <w:p w:rsidR="00C31366" w:rsidRPr="0085682C" w:rsidRDefault="00C31366" w:rsidP="00A46E37">
      <w:pPr>
        <w:pStyle w:val="-3"/>
        <w:keepNext/>
        <w:numPr>
          <w:ilvl w:val="0"/>
          <w:numId w:val="50"/>
        </w:numPr>
        <w:ind w:left="1276"/>
      </w:pPr>
      <w:r w:rsidRPr="0085682C">
        <w:t>отказаться от заключения договора;</w:t>
      </w:r>
    </w:p>
    <w:p w:rsidR="00C31366" w:rsidRPr="0085682C" w:rsidRDefault="00C31366" w:rsidP="00A46E37">
      <w:pPr>
        <w:pStyle w:val="-3"/>
        <w:keepNext/>
        <w:numPr>
          <w:ilvl w:val="0"/>
          <w:numId w:val="50"/>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A46E37">
      <w:pPr>
        <w:pStyle w:val="-3"/>
        <w:keepNext/>
        <w:numPr>
          <w:ilvl w:val="0"/>
          <w:numId w:val="50"/>
        </w:numPr>
        <w:ind w:left="1276"/>
      </w:pPr>
      <w:r w:rsidRPr="0085682C">
        <w:t>удержать обеспечение заявки таког</w:t>
      </w:r>
      <w:r w:rsidR="00B307E3">
        <w:t>о лица (если предусматривалось).</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A46E37">
      <w:pPr>
        <w:pStyle w:val="-0"/>
        <w:numPr>
          <w:ilvl w:val="2"/>
          <w:numId w:val="47"/>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lastRenderedPageBreak/>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bookmarkStart w:id="393" w:name="_Ref295186382"/>
      <w:bookmarkStart w:id="394" w:name="_Toc299956857"/>
      <w:bookmarkStart w:id="395" w:name="_Toc299981482"/>
      <w:bookmarkStart w:id="396" w:name="_Toc299981685"/>
      <w:bookmarkStart w:id="397" w:name="_Toc355626495"/>
      <w:bookmarkStart w:id="398"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8"/>
      <w:bookmarkEnd w:id="389"/>
      <w:bookmarkEnd w:id="390"/>
      <w:bookmarkEnd w:id="391"/>
      <w:bookmarkEnd w:id="392"/>
    </w:p>
    <w:p w:rsidR="00A2361B" w:rsidRPr="0085682C" w:rsidRDefault="00A56718" w:rsidP="00A56718">
      <w:pPr>
        <w:pStyle w:val="afffb"/>
        <w:rPr>
          <w:rFonts w:ascii="Times New Roman" w:hAnsi="Times New Roman" w:cs="Times New Roman"/>
        </w:rPr>
      </w:pPr>
      <w:bookmarkStart w:id="399" w:name="ф_06_квалификационная_часть"/>
      <w:bookmarkStart w:id="400" w:name="_Ref55280368"/>
      <w:bookmarkStart w:id="401" w:name="_Toc55285361"/>
      <w:bookmarkStart w:id="402" w:name="_Toc55305390"/>
      <w:bookmarkStart w:id="403" w:name="_Toc57314671"/>
      <w:bookmarkStart w:id="404" w:name="_Toc69728985"/>
      <w:bookmarkStart w:id="405" w:name="_Toc355626502"/>
      <w:bookmarkStart w:id="406" w:name="_Toc386739265"/>
      <w:bookmarkStart w:id="407" w:name="_Toc390239241"/>
      <w:bookmarkStart w:id="408" w:name="_Ref390521000"/>
      <w:bookmarkStart w:id="409" w:name="_Toc392487689"/>
      <w:bookmarkStart w:id="410" w:name="_Toc392489393"/>
      <w:bookmarkStart w:id="411" w:name="ФОРМЫ"/>
      <w:bookmarkEnd w:id="374"/>
      <w:bookmarkEnd w:id="375"/>
      <w:bookmarkEnd w:id="393"/>
      <w:bookmarkEnd w:id="394"/>
      <w:bookmarkEnd w:id="395"/>
      <w:bookmarkEnd w:id="396"/>
      <w:bookmarkEnd w:id="397"/>
      <w:bookmarkEnd w:id="398"/>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9"/>
      <w:bookmarkEnd w:id="400"/>
      <w:bookmarkEnd w:id="401"/>
      <w:bookmarkEnd w:id="402"/>
      <w:bookmarkEnd w:id="403"/>
      <w:bookmarkEnd w:id="404"/>
      <w:bookmarkEnd w:id="405"/>
      <w:bookmarkEnd w:id="406"/>
      <w:bookmarkEnd w:id="407"/>
      <w:r w:rsidR="006211CA" w:rsidRPr="0085682C">
        <w:rPr>
          <w:rFonts w:ascii="Times New Roman" w:hAnsi="Times New Roman" w:cs="Times New Roman"/>
        </w:rPr>
        <w:t>в</w:t>
      </w:r>
      <w:r w:rsidR="00CD2739" w:rsidRPr="0085682C">
        <w:rPr>
          <w:rFonts w:ascii="Times New Roman" w:hAnsi="Times New Roman" w:cs="Times New Roman"/>
        </w:rPr>
        <w:t>»</w:t>
      </w:r>
      <w:bookmarkEnd w:id="408"/>
      <w:bookmarkEnd w:id="409"/>
      <w:bookmarkEnd w:id="410"/>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2" w:name="_Ref391415729"/>
      <w:bookmarkStart w:id="413" w:name="_Toc392487707"/>
      <w:bookmarkStart w:id="414" w:name="_Toc392489411"/>
      <w:r w:rsidRPr="0085682C">
        <w:lastRenderedPageBreak/>
        <w:t xml:space="preserve">Сведения об </w:t>
      </w:r>
      <w:r w:rsidR="003127FF" w:rsidRPr="0085682C">
        <w:t>Участник</w:t>
      </w:r>
      <w:r w:rsidRPr="0085682C">
        <w:t>е закупки</w:t>
      </w:r>
      <w:bookmarkEnd w:id="412"/>
      <w:bookmarkEnd w:id="413"/>
      <w:bookmarkEnd w:id="414"/>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5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A46E37">
      <w:pPr>
        <w:pStyle w:val="afb"/>
        <w:numPr>
          <w:ilvl w:val="0"/>
          <w:numId w:val="15"/>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A46E37">
      <w:pPr>
        <w:pStyle w:val="afb"/>
        <w:numPr>
          <w:ilvl w:val="0"/>
          <w:numId w:val="15"/>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A46E37">
      <w:pPr>
        <w:pStyle w:val="afb"/>
        <w:numPr>
          <w:ilvl w:val="0"/>
          <w:numId w:val="15"/>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A46E37">
      <w:pPr>
        <w:pStyle w:val="afb"/>
        <w:numPr>
          <w:ilvl w:val="0"/>
          <w:numId w:val="15"/>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A46E37">
      <w:pPr>
        <w:pStyle w:val="afb"/>
        <w:numPr>
          <w:ilvl w:val="0"/>
          <w:numId w:val="15"/>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A46E37">
      <w:pPr>
        <w:pStyle w:val="afb"/>
        <w:keepNext/>
        <w:numPr>
          <w:ilvl w:val="0"/>
          <w:numId w:val="15"/>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A46E37">
      <w:pPr>
        <w:pStyle w:val="afb"/>
        <w:numPr>
          <w:ilvl w:val="0"/>
          <w:numId w:val="15"/>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A46E37">
      <w:pPr>
        <w:pStyle w:val="afb"/>
        <w:numPr>
          <w:ilvl w:val="0"/>
          <w:numId w:val="15"/>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A46E37">
      <w:pPr>
        <w:pStyle w:val="afb"/>
        <w:numPr>
          <w:ilvl w:val="0"/>
          <w:numId w:val="15"/>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A46E37">
      <w:pPr>
        <w:pStyle w:val="afb"/>
        <w:numPr>
          <w:ilvl w:val="0"/>
          <w:numId w:val="15"/>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A46E37">
      <w:pPr>
        <w:pStyle w:val="afb"/>
        <w:numPr>
          <w:ilvl w:val="0"/>
          <w:numId w:val="15"/>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A46E37">
      <w:pPr>
        <w:pStyle w:val="afb"/>
        <w:numPr>
          <w:ilvl w:val="0"/>
          <w:numId w:val="15"/>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A46E37">
      <w:pPr>
        <w:pStyle w:val="afb"/>
        <w:numPr>
          <w:ilvl w:val="0"/>
          <w:numId w:val="12"/>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A46E37">
      <w:pPr>
        <w:pStyle w:val="afb"/>
        <w:numPr>
          <w:ilvl w:val="0"/>
          <w:numId w:val="12"/>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5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A46E37">
      <w:pPr>
        <w:pStyle w:val="afb"/>
        <w:numPr>
          <w:ilvl w:val="0"/>
          <w:numId w:val="46"/>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A46E37">
      <w:pPr>
        <w:pStyle w:val="afb"/>
        <w:numPr>
          <w:ilvl w:val="0"/>
          <w:numId w:val="46"/>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A46E37">
      <w:pPr>
        <w:pStyle w:val="afb"/>
        <w:numPr>
          <w:ilvl w:val="0"/>
          <w:numId w:val="46"/>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A46E37">
      <w:pPr>
        <w:pStyle w:val="afb"/>
        <w:numPr>
          <w:ilvl w:val="0"/>
          <w:numId w:val="46"/>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A46E37">
      <w:pPr>
        <w:pStyle w:val="afb"/>
        <w:numPr>
          <w:ilvl w:val="0"/>
          <w:numId w:val="46"/>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A46E37">
      <w:pPr>
        <w:pStyle w:val="afb"/>
        <w:numPr>
          <w:ilvl w:val="0"/>
          <w:numId w:val="46"/>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A46E37">
      <w:pPr>
        <w:pStyle w:val="afb"/>
        <w:numPr>
          <w:ilvl w:val="0"/>
          <w:numId w:val="46"/>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A46E37">
      <w:pPr>
        <w:pStyle w:val="afb"/>
        <w:numPr>
          <w:ilvl w:val="0"/>
          <w:numId w:val="46"/>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A46E37">
      <w:pPr>
        <w:pStyle w:val="afb"/>
        <w:keepNext/>
        <w:numPr>
          <w:ilvl w:val="0"/>
          <w:numId w:val="46"/>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A46E37">
      <w:pPr>
        <w:pStyle w:val="afb"/>
        <w:numPr>
          <w:ilvl w:val="0"/>
          <w:numId w:val="46"/>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A46E37">
      <w:pPr>
        <w:pStyle w:val="afb"/>
        <w:numPr>
          <w:ilvl w:val="0"/>
          <w:numId w:val="46"/>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A46E37">
      <w:pPr>
        <w:pStyle w:val="afb"/>
        <w:numPr>
          <w:ilvl w:val="0"/>
          <w:numId w:val="46"/>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A46E37">
      <w:pPr>
        <w:pStyle w:val="afb"/>
        <w:numPr>
          <w:ilvl w:val="0"/>
          <w:numId w:val="46"/>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A46E37">
      <w:pPr>
        <w:pStyle w:val="afb"/>
        <w:numPr>
          <w:ilvl w:val="0"/>
          <w:numId w:val="46"/>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A46E37">
      <w:pPr>
        <w:pStyle w:val="afb"/>
        <w:numPr>
          <w:ilvl w:val="0"/>
          <w:numId w:val="46"/>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A46E37">
      <w:pPr>
        <w:pStyle w:val="afb"/>
        <w:numPr>
          <w:ilvl w:val="0"/>
          <w:numId w:val="46"/>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59"/>
          <w:headerReference w:type="default" r:id="rId60"/>
          <w:headerReference w:type="first" r:id="rId61"/>
          <w:pgSz w:w="11906" w:h="16838" w:code="9"/>
          <w:pgMar w:top="510" w:right="1021" w:bottom="567" w:left="1247" w:header="737" w:footer="680" w:gutter="0"/>
          <w:cols w:space="708"/>
          <w:docGrid w:linePitch="360"/>
        </w:sectPr>
      </w:pPr>
    </w:p>
    <w:p w:rsidR="00625DAC" w:rsidRPr="0085682C" w:rsidRDefault="004A28FA">
      <w:pPr>
        <w:pStyle w:val="-32"/>
      </w:pPr>
      <w:bookmarkStart w:id="415" w:name="_Ref391415747"/>
      <w:bookmarkStart w:id="416" w:name="_Toc392487714"/>
      <w:bookmarkStart w:id="417"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5"/>
      <w:bookmarkEnd w:id="416"/>
      <w:bookmarkEnd w:id="417"/>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A46E37">
      <w:pPr>
        <w:pStyle w:val="afb"/>
        <w:numPr>
          <w:ilvl w:val="0"/>
          <w:numId w:val="13"/>
        </w:numPr>
        <w:tabs>
          <w:tab w:val="clear" w:pos="1134"/>
        </w:tabs>
        <w:ind w:left="360"/>
        <w:jc w:val="both"/>
      </w:pPr>
      <w:r w:rsidRPr="0085682C">
        <w:t>Форма включается в техническую часть заявки.</w:t>
      </w:r>
    </w:p>
    <w:p w:rsidR="00C834B7" w:rsidRPr="0085682C" w:rsidRDefault="00E14239" w:rsidP="00A46E37">
      <w:pPr>
        <w:pStyle w:val="afb"/>
        <w:numPr>
          <w:ilvl w:val="0"/>
          <w:numId w:val="1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A46E37">
      <w:pPr>
        <w:pStyle w:val="afb"/>
        <w:numPr>
          <w:ilvl w:val="0"/>
          <w:numId w:val="1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A46E37">
      <w:pPr>
        <w:pStyle w:val="afb"/>
        <w:numPr>
          <w:ilvl w:val="0"/>
          <w:numId w:val="1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A46E37">
      <w:pPr>
        <w:pStyle w:val="afb"/>
        <w:numPr>
          <w:ilvl w:val="0"/>
          <w:numId w:val="1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3"/>
          <w:headerReference w:type="default" r:id="rId64"/>
          <w:headerReference w:type="first" r:id="rId65"/>
          <w:footerReference w:type="first" r:id="rId66"/>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6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A46E37">
      <w:pPr>
        <w:numPr>
          <w:ilvl w:val="0"/>
          <w:numId w:val="7"/>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A46E37">
      <w:pPr>
        <w:numPr>
          <w:ilvl w:val="0"/>
          <w:numId w:val="7"/>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A46E37">
      <w:pPr>
        <w:numPr>
          <w:ilvl w:val="0"/>
          <w:numId w:val="7"/>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A46E37">
      <w:pPr>
        <w:numPr>
          <w:ilvl w:val="0"/>
          <w:numId w:val="7"/>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A46E37">
      <w:pPr>
        <w:pStyle w:val="afb"/>
        <w:numPr>
          <w:ilvl w:val="0"/>
          <w:numId w:val="9"/>
        </w:numPr>
        <w:jc w:val="both"/>
      </w:pPr>
      <w:r w:rsidRPr="0085682C">
        <w:t>Форма включается в коммерческую часть заявки.</w:t>
      </w:r>
    </w:p>
    <w:p w:rsidR="00452620" w:rsidRPr="0085682C" w:rsidRDefault="00452620" w:rsidP="00A46E37">
      <w:pPr>
        <w:pStyle w:val="afb"/>
        <w:numPr>
          <w:ilvl w:val="0"/>
          <w:numId w:val="9"/>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A46E37">
      <w:pPr>
        <w:pStyle w:val="afb"/>
        <w:numPr>
          <w:ilvl w:val="0"/>
          <w:numId w:val="9"/>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A46E37">
      <w:pPr>
        <w:pStyle w:val="afb"/>
        <w:numPr>
          <w:ilvl w:val="0"/>
          <w:numId w:val="9"/>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A46E37">
      <w:pPr>
        <w:pStyle w:val="afb"/>
        <w:numPr>
          <w:ilvl w:val="0"/>
          <w:numId w:val="9"/>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A46E37">
      <w:pPr>
        <w:pStyle w:val="afb"/>
        <w:numPr>
          <w:ilvl w:val="0"/>
          <w:numId w:val="9"/>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A46E37">
      <w:pPr>
        <w:pStyle w:val="afb"/>
        <w:numPr>
          <w:ilvl w:val="0"/>
          <w:numId w:val="9"/>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A46E37">
      <w:pPr>
        <w:pStyle w:val="afb"/>
        <w:numPr>
          <w:ilvl w:val="0"/>
          <w:numId w:val="9"/>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68"/>
          <w:headerReference w:type="default" r:id="rId69"/>
          <w:footerReference w:type="default" r:id="rId70"/>
          <w:headerReference w:type="first" r:id="rId71"/>
          <w:footerReference w:type="first" r:id="rId72"/>
          <w:pgSz w:w="11906" w:h="16838" w:code="9"/>
          <w:pgMar w:top="510" w:right="1021" w:bottom="567" w:left="1247" w:header="737" w:footer="680" w:gutter="0"/>
          <w:cols w:space="708"/>
          <w:docGrid w:linePitch="360"/>
        </w:sectPr>
      </w:pPr>
      <w:bookmarkStart w:id="418" w:name="_Ref391415755"/>
    </w:p>
    <w:p w:rsidR="00625DAC" w:rsidRPr="0085682C" w:rsidRDefault="00B578FB">
      <w:pPr>
        <w:pStyle w:val="-32"/>
      </w:pPr>
      <w:bookmarkStart w:id="419" w:name="_Toc392487718"/>
      <w:bookmarkStart w:id="420"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8"/>
      <w:bookmarkEnd w:id="419"/>
      <w:bookmarkEnd w:id="420"/>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A46E37">
      <w:pPr>
        <w:pStyle w:val="afb"/>
        <w:numPr>
          <w:ilvl w:val="0"/>
          <w:numId w:val="14"/>
        </w:numPr>
        <w:ind w:left="284"/>
      </w:pPr>
      <w:r w:rsidRPr="0085682C">
        <w:t>Форма включается в коммерческую часть заявки.</w:t>
      </w:r>
    </w:p>
    <w:p w:rsidR="00C834B7" w:rsidRPr="0085682C" w:rsidRDefault="00452620" w:rsidP="00A46E37">
      <w:pPr>
        <w:pStyle w:val="afb"/>
        <w:numPr>
          <w:ilvl w:val="0"/>
          <w:numId w:val="14"/>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A46E37">
      <w:pPr>
        <w:pStyle w:val="afb"/>
        <w:numPr>
          <w:ilvl w:val="0"/>
          <w:numId w:val="14"/>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A46E37">
      <w:pPr>
        <w:pStyle w:val="afb"/>
        <w:numPr>
          <w:ilvl w:val="0"/>
          <w:numId w:val="14"/>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A46E37">
      <w:pPr>
        <w:pStyle w:val="afb"/>
        <w:numPr>
          <w:ilvl w:val="0"/>
          <w:numId w:val="14"/>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3"/>
          <w:headerReference w:type="default" r:id="rId74"/>
          <w:headerReference w:type="first" r:id="rId75"/>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A46E37">
      <w:pPr>
        <w:pStyle w:val="afb"/>
        <w:numPr>
          <w:ilvl w:val="0"/>
          <w:numId w:val="10"/>
        </w:numPr>
      </w:pPr>
      <w:r w:rsidRPr="0085682C">
        <w:t>Форма включается в коммерческую часть заявки.</w:t>
      </w:r>
    </w:p>
    <w:p w:rsidR="002877AC" w:rsidRPr="0085682C" w:rsidRDefault="002877AC" w:rsidP="00A46E37">
      <w:pPr>
        <w:pStyle w:val="afb"/>
        <w:numPr>
          <w:ilvl w:val="0"/>
          <w:numId w:val="10"/>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A46E37">
      <w:pPr>
        <w:pStyle w:val="afb"/>
        <w:numPr>
          <w:ilvl w:val="0"/>
          <w:numId w:val="10"/>
        </w:numPr>
      </w:pPr>
      <w:r w:rsidRPr="0085682C">
        <w:t>Указанная форма заполняется только Участником закупки, который привлекает субподрядчиков.</w:t>
      </w:r>
    </w:p>
    <w:p w:rsidR="00460F32" w:rsidRPr="0085682C" w:rsidRDefault="00460F32" w:rsidP="00A46E37">
      <w:pPr>
        <w:pStyle w:val="afb"/>
        <w:numPr>
          <w:ilvl w:val="0"/>
          <w:numId w:val="10"/>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A46E37">
      <w:pPr>
        <w:pStyle w:val="afb"/>
        <w:numPr>
          <w:ilvl w:val="0"/>
          <w:numId w:val="10"/>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A46E37">
      <w:pPr>
        <w:pStyle w:val="afb"/>
        <w:numPr>
          <w:ilvl w:val="0"/>
          <w:numId w:val="10"/>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A46E37">
      <w:pPr>
        <w:pStyle w:val="afb"/>
        <w:numPr>
          <w:ilvl w:val="0"/>
          <w:numId w:val="10"/>
        </w:numPr>
        <w:sectPr w:rsidR="00D8125A" w:rsidRPr="0085682C" w:rsidSect="000627CB">
          <w:headerReference w:type="even" r:id="rId76"/>
          <w:headerReference w:type="default" r:id="rId77"/>
          <w:headerReference w:type="first" r:id="rId78"/>
          <w:pgSz w:w="11906" w:h="16838" w:code="9"/>
          <w:pgMar w:top="510" w:right="1021" w:bottom="567" w:left="1247" w:header="737" w:footer="680" w:gutter="0"/>
          <w:cols w:space="708"/>
          <w:docGrid w:linePitch="360"/>
        </w:sectPr>
      </w:pPr>
      <w:bookmarkStart w:id="421" w:name="_Ref392058919"/>
      <w:bookmarkStart w:id="422" w:name="_Toc392487723"/>
      <w:bookmarkStart w:id="423"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1"/>
    <w:bookmarkEnd w:id="422"/>
    <w:bookmarkEnd w:id="423"/>
    <w:p w:rsidR="00D8125A" w:rsidRPr="0085682C" w:rsidRDefault="00D8125A">
      <w:pPr>
        <w:ind w:firstLine="0"/>
        <w:sectPr w:rsidR="00D8125A" w:rsidRPr="0085682C" w:rsidSect="000627CB">
          <w:headerReference w:type="even" r:id="rId79"/>
          <w:headerReference w:type="first" r:id="rId80"/>
          <w:footerReference w:type="first" r:id="rId81"/>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A46E37">
      <w:pPr>
        <w:numPr>
          <w:ilvl w:val="0"/>
          <w:numId w:val="19"/>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A46E37">
      <w:pPr>
        <w:numPr>
          <w:ilvl w:val="0"/>
          <w:numId w:val="19"/>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A46E37">
      <w:pPr>
        <w:numPr>
          <w:ilvl w:val="0"/>
          <w:numId w:val="19"/>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A46E37">
      <w:pPr>
        <w:numPr>
          <w:ilvl w:val="0"/>
          <w:numId w:val="19"/>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A46E37">
      <w:pPr>
        <w:numPr>
          <w:ilvl w:val="0"/>
          <w:numId w:val="19"/>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A46E37">
      <w:pPr>
        <w:numPr>
          <w:ilvl w:val="0"/>
          <w:numId w:val="19"/>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A46E37">
      <w:pPr>
        <w:numPr>
          <w:ilvl w:val="0"/>
          <w:numId w:val="19"/>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A46E37">
      <w:pPr>
        <w:pStyle w:val="afb"/>
        <w:numPr>
          <w:ilvl w:val="0"/>
          <w:numId w:val="17"/>
        </w:numPr>
        <w:ind w:left="284"/>
      </w:pPr>
      <w:r w:rsidRPr="0085682C">
        <w:t>Форма включается в коммерческую часть заявки.</w:t>
      </w:r>
    </w:p>
    <w:p w:rsidR="00C834B7" w:rsidRPr="0085682C" w:rsidRDefault="00EC7EB2" w:rsidP="00A46E37">
      <w:pPr>
        <w:pStyle w:val="afb"/>
        <w:numPr>
          <w:ilvl w:val="0"/>
          <w:numId w:val="17"/>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A46E37">
      <w:pPr>
        <w:pStyle w:val="afb"/>
        <w:numPr>
          <w:ilvl w:val="0"/>
          <w:numId w:val="18"/>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A46E37">
      <w:pPr>
        <w:pStyle w:val="afb"/>
        <w:numPr>
          <w:ilvl w:val="0"/>
          <w:numId w:val="18"/>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A46E37">
      <w:pPr>
        <w:pStyle w:val="afb"/>
        <w:numPr>
          <w:ilvl w:val="0"/>
          <w:numId w:val="18"/>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B307E3" w:rsidRPr="0085682C" w:rsidRDefault="00B307E3" w:rsidP="00B307E3">
      <w:pPr>
        <w:pStyle w:val="-32"/>
      </w:pPr>
      <w:bookmarkStart w:id="424" w:name="_Ref391415737"/>
      <w:bookmarkStart w:id="425" w:name="_Toc392487709"/>
      <w:bookmarkStart w:id="426" w:name="_Toc392489413"/>
      <w:bookmarkStart w:id="427" w:name="_Toc390239284"/>
      <w:bookmarkStart w:id="428" w:name="_Ref390239697"/>
      <w:bookmarkEnd w:id="411"/>
      <w:r w:rsidRPr="0085682C">
        <w:lastRenderedPageBreak/>
        <w:t xml:space="preserve">Сведения об опыте выполнения аналогичных </w:t>
      </w:r>
      <w:bookmarkEnd w:id="424"/>
      <w:bookmarkEnd w:id="425"/>
      <w:bookmarkEnd w:id="426"/>
      <w:r w:rsidRPr="0085682C">
        <w:t>Договоров</w:t>
      </w:r>
    </w:p>
    <w:p w:rsidR="00B307E3" w:rsidRPr="0085682C" w:rsidRDefault="00B307E3" w:rsidP="00B307E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07E3" w:rsidRPr="0085682C" w:rsidRDefault="00B307E3" w:rsidP="00B307E3">
      <w:pPr>
        <w:spacing w:before="120"/>
        <w:ind w:firstLine="0"/>
        <w:jc w:val="left"/>
      </w:pPr>
      <w:r w:rsidRPr="0085682C">
        <w:t xml:space="preserve">Форма </w:t>
      </w:r>
      <w:r>
        <w:t>9</w:t>
      </w:r>
    </w:p>
    <w:p w:rsidR="00B307E3" w:rsidRPr="0085682C" w:rsidRDefault="00B307E3" w:rsidP="00B307E3">
      <w:pPr>
        <w:ind w:firstLine="0"/>
      </w:pPr>
    </w:p>
    <w:p w:rsidR="00B307E3" w:rsidRPr="0085682C" w:rsidRDefault="00B307E3" w:rsidP="00B307E3">
      <w:pPr>
        <w:ind w:firstLine="0"/>
      </w:pPr>
      <w:r w:rsidRPr="0085682C">
        <w:t xml:space="preserve">Наименование Участника закупки: </w:t>
      </w:r>
      <w:r w:rsidRPr="0085682C">
        <w:rPr>
          <w:i/>
          <w:iCs/>
          <w:color w:val="333399"/>
          <w:szCs w:val="22"/>
        </w:rPr>
        <w:t>(указать краткое наименование)</w:t>
      </w:r>
    </w:p>
    <w:p w:rsidR="00B307E3" w:rsidRPr="0085682C" w:rsidRDefault="00B307E3" w:rsidP="00B307E3">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07E3" w:rsidRPr="0085682C" w:rsidRDefault="00B307E3" w:rsidP="00B307E3">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B307E3" w:rsidRPr="0085682C" w:rsidRDefault="00B307E3" w:rsidP="00B307E3">
      <w:pPr>
        <w:pStyle w:val="afff0"/>
      </w:pPr>
      <w:r w:rsidRPr="0085682C">
        <w:t>Сведения об опыте выполнения аналогичных Договоров</w:t>
      </w:r>
    </w:p>
    <w:p w:rsidR="00B307E3" w:rsidRPr="0085682C" w:rsidRDefault="00B307E3" w:rsidP="00B307E3">
      <w:r w:rsidRPr="0085682C">
        <w:t>При этом под аналогичными договорами понимаются договоры на выполнение [указать работы согласно предмету договора или смежные]</w:t>
      </w:r>
    </w:p>
    <w:p w:rsidR="00B307E3" w:rsidRPr="0085682C" w:rsidRDefault="00B307E3" w:rsidP="00B307E3"/>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B307E3" w:rsidRPr="0085682C" w:rsidTr="006C4833">
        <w:tc>
          <w:tcPr>
            <w:tcW w:w="710" w:type="dxa"/>
          </w:tcPr>
          <w:p w:rsidR="00B307E3" w:rsidRPr="0085682C" w:rsidRDefault="00B307E3" w:rsidP="006C4833">
            <w:pPr>
              <w:pStyle w:val="af"/>
              <w:jc w:val="both"/>
              <w:rPr>
                <w:sz w:val="20"/>
                <w:lang w:bidi="ar-SA"/>
              </w:rPr>
            </w:pPr>
            <w:r w:rsidRPr="0085682C">
              <w:rPr>
                <w:b/>
                <w:sz w:val="20"/>
                <w:lang w:bidi="ar-SA"/>
              </w:rPr>
              <w:t>№</w:t>
            </w:r>
          </w:p>
        </w:tc>
        <w:tc>
          <w:tcPr>
            <w:tcW w:w="2200" w:type="dxa"/>
          </w:tcPr>
          <w:p w:rsidR="00B307E3" w:rsidRPr="0085682C" w:rsidRDefault="00B307E3" w:rsidP="006C4833">
            <w:pPr>
              <w:pStyle w:val="af"/>
              <w:rPr>
                <w:sz w:val="20"/>
                <w:lang w:bidi="ar-SA"/>
              </w:rPr>
            </w:pPr>
            <w:r w:rsidRPr="0085682C">
              <w:rPr>
                <w:sz w:val="20"/>
                <w:lang w:bidi="ar-SA"/>
              </w:rPr>
              <w:t>Предмет Договора</w:t>
            </w:r>
          </w:p>
        </w:tc>
        <w:tc>
          <w:tcPr>
            <w:tcW w:w="2340" w:type="dxa"/>
          </w:tcPr>
          <w:p w:rsidR="00B307E3" w:rsidRPr="0085682C" w:rsidRDefault="00B307E3" w:rsidP="006C4833">
            <w:pPr>
              <w:pStyle w:val="af"/>
              <w:rPr>
                <w:sz w:val="20"/>
                <w:lang w:bidi="ar-SA"/>
              </w:rPr>
            </w:pPr>
            <w:r w:rsidRPr="0085682C">
              <w:rPr>
                <w:sz w:val="20"/>
                <w:lang w:bidi="ar-SA"/>
              </w:rPr>
              <w:t>Наименование Заказчика,</w:t>
            </w:r>
          </w:p>
          <w:p w:rsidR="00B307E3" w:rsidRPr="0085682C" w:rsidRDefault="00B307E3" w:rsidP="006C4833">
            <w:pPr>
              <w:pStyle w:val="af"/>
              <w:rPr>
                <w:sz w:val="20"/>
                <w:lang w:bidi="ar-SA"/>
              </w:rPr>
            </w:pPr>
            <w:r w:rsidRPr="0085682C">
              <w:rPr>
                <w:sz w:val="20"/>
                <w:lang w:bidi="ar-SA"/>
              </w:rPr>
              <w:t>адрес и контактный телефон/факс Заказчика,</w:t>
            </w:r>
          </w:p>
          <w:p w:rsidR="00B307E3" w:rsidRPr="0085682C" w:rsidRDefault="00B307E3" w:rsidP="006C4833">
            <w:pPr>
              <w:pStyle w:val="af"/>
              <w:rPr>
                <w:sz w:val="20"/>
                <w:lang w:bidi="ar-SA"/>
              </w:rPr>
            </w:pPr>
            <w:r w:rsidRPr="0085682C">
              <w:rPr>
                <w:sz w:val="20"/>
                <w:lang w:bidi="ar-SA"/>
              </w:rPr>
              <w:t>контактное лицо</w:t>
            </w:r>
          </w:p>
        </w:tc>
        <w:tc>
          <w:tcPr>
            <w:tcW w:w="2266" w:type="dxa"/>
          </w:tcPr>
          <w:p w:rsidR="00B307E3" w:rsidRPr="0085682C" w:rsidRDefault="00B307E3" w:rsidP="006C4833">
            <w:pPr>
              <w:pStyle w:val="af"/>
              <w:rPr>
                <w:sz w:val="20"/>
                <w:lang w:bidi="ar-SA"/>
              </w:rPr>
            </w:pPr>
            <w:r w:rsidRPr="0085682C">
              <w:rPr>
                <w:sz w:val="20"/>
                <w:lang w:bidi="ar-SA"/>
              </w:rPr>
              <w:t>Полная сумма Договора, руб.</w:t>
            </w:r>
          </w:p>
        </w:tc>
        <w:tc>
          <w:tcPr>
            <w:tcW w:w="1746" w:type="dxa"/>
          </w:tcPr>
          <w:p w:rsidR="00B307E3" w:rsidRPr="0085682C" w:rsidRDefault="00B307E3" w:rsidP="006C4833">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B307E3" w:rsidRPr="0085682C" w:rsidRDefault="00B307E3" w:rsidP="006C4833">
            <w:pPr>
              <w:pStyle w:val="af"/>
              <w:rPr>
                <w:sz w:val="20"/>
                <w:lang w:bidi="ar-SA"/>
              </w:rPr>
            </w:pPr>
            <w:r w:rsidRPr="0085682C">
              <w:rPr>
                <w:sz w:val="20"/>
                <w:lang w:bidi="ar-SA"/>
              </w:rPr>
              <w:t>Роль (генподрядчик, субподрядчик, партнер) и объем работ по Договору, %</w:t>
            </w:r>
          </w:p>
        </w:tc>
        <w:tc>
          <w:tcPr>
            <w:tcW w:w="1800" w:type="dxa"/>
          </w:tcPr>
          <w:p w:rsidR="00B307E3" w:rsidRPr="0085682C" w:rsidRDefault="00B307E3" w:rsidP="006C4833">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B307E3" w:rsidRPr="0085682C" w:rsidRDefault="00B307E3" w:rsidP="006C4833">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1.</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2.</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bl>
    <w:p w:rsidR="00B307E3" w:rsidRPr="0085682C" w:rsidRDefault="00B307E3" w:rsidP="00B307E3">
      <w:pPr>
        <w:keepNext/>
        <w:spacing w:before="120"/>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(подпись, М.П.)</w:t>
      </w:r>
    </w:p>
    <w:p w:rsidR="00B307E3" w:rsidRPr="0085682C" w:rsidRDefault="00B307E3" w:rsidP="00B307E3">
      <w:pPr>
        <w:keepNext/>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07E3" w:rsidRPr="0085682C" w:rsidRDefault="00B307E3" w:rsidP="00B307E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07E3" w:rsidRPr="0085682C" w:rsidRDefault="00B307E3" w:rsidP="00B307E3">
      <w:r w:rsidRPr="0085682C">
        <w:rPr>
          <w:b/>
        </w:rPr>
        <w:t>Инструкция по заполнению</w:t>
      </w:r>
    </w:p>
    <w:p w:rsidR="00B307E3" w:rsidRPr="0085682C" w:rsidRDefault="00B307E3" w:rsidP="00B307E3">
      <w:pPr>
        <w:pStyle w:val="afb"/>
        <w:numPr>
          <w:ilvl w:val="0"/>
          <w:numId w:val="59"/>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B307E3" w:rsidRPr="0085682C" w:rsidRDefault="00B307E3" w:rsidP="00B307E3">
      <w:pPr>
        <w:pStyle w:val="afb"/>
        <w:numPr>
          <w:ilvl w:val="0"/>
          <w:numId w:val="59"/>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B307E3" w:rsidRPr="0085682C" w:rsidRDefault="00B307E3" w:rsidP="00B307E3">
      <w:pPr>
        <w:pStyle w:val="afb"/>
        <w:numPr>
          <w:ilvl w:val="0"/>
          <w:numId w:val="59"/>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B307E3" w:rsidRPr="0085682C" w:rsidRDefault="00B307E3" w:rsidP="00B307E3">
      <w:pPr>
        <w:pStyle w:val="afb"/>
        <w:numPr>
          <w:ilvl w:val="0"/>
          <w:numId w:val="59"/>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B307E3" w:rsidRPr="00B307E3" w:rsidRDefault="00B307E3" w:rsidP="004A50AA">
      <w:pPr>
        <w:pStyle w:val="afb"/>
        <w:pageBreakBefore/>
        <w:numPr>
          <w:ilvl w:val="0"/>
          <w:numId w:val="59"/>
        </w:numPr>
        <w:tabs>
          <w:tab w:val="clear" w:pos="1134"/>
          <w:tab w:val="left" w:pos="284"/>
        </w:tabs>
        <w:spacing w:after="240"/>
        <w:ind w:left="284" w:firstLine="0"/>
        <w:jc w:val="center"/>
        <w:outlineLvl w:val="0"/>
        <w:rPr>
          <w:b/>
          <w:bCs/>
          <w:caps/>
        </w:rPr>
      </w:pPr>
      <w:r w:rsidRPr="0085682C">
        <w:lastRenderedPageBreak/>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A3F97" w:rsidRPr="00B307E3" w:rsidRDefault="002A7C18" w:rsidP="00B307E3">
      <w:pPr>
        <w:pStyle w:val="afb"/>
        <w:pageBreakBefore/>
        <w:tabs>
          <w:tab w:val="clear" w:pos="1134"/>
          <w:tab w:val="left" w:pos="284"/>
        </w:tabs>
        <w:spacing w:after="240"/>
        <w:ind w:left="284"/>
        <w:jc w:val="center"/>
        <w:outlineLvl w:val="0"/>
        <w:rPr>
          <w:b/>
          <w:bCs/>
          <w:caps/>
        </w:rPr>
      </w:pPr>
      <w:r w:rsidRPr="00B307E3">
        <w:rPr>
          <w:b/>
          <w:bCs/>
          <w:caps/>
        </w:rPr>
        <w:lastRenderedPageBreak/>
        <w:t>Рекомендуемая</w:t>
      </w:r>
      <w:r w:rsidR="007A3F97" w:rsidRPr="00B307E3">
        <w:rPr>
          <w:b/>
          <w:bCs/>
          <w:caps/>
        </w:rPr>
        <w:t xml:space="preserve"> форма запроса о разъяснении </w:t>
      </w:r>
      <w:r w:rsidR="00704189" w:rsidRPr="00B307E3">
        <w:rPr>
          <w:b/>
          <w:bCs/>
          <w:caps/>
        </w:rPr>
        <w:t>УСЛОВИЙ</w:t>
      </w:r>
      <w:r w:rsidR="007A3F97" w:rsidRPr="00B307E3">
        <w:rPr>
          <w:b/>
          <w:bCs/>
          <w:caps/>
        </w:rPr>
        <w:t xml:space="preserve"> </w:t>
      </w:r>
      <w:r w:rsidR="006D5617" w:rsidRPr="00B307E3">
        <w:rPr>
          <w:b/>
          <w:bCs/>
          <w:caps/>
        </w:rPr>
        <w:t>Извещени</w:t>
      </w:r>
      <w:r w:rsidR="007A3F97" w:rsidRPr="00B307E3">
        <w:rPr>
          <w:b/>
          <w:bCs/>
          <w:caps/>
        </w:rPr>
        <w:t>я и</w:t>
      </w:r>
      <w:r w:rsidR="00725A48" w:rsidRPr="00B307E3">
        <w:rPr>
          <w:b/>
          <w:bCs/>
          <w:caps/>
        </w:rPr>
        <w:t>/</w:t>
      </w:r>
      <w:r w:rsidR="007A3F97" w:rsidRPr="00B307E3">
        <w:rPr>
          <w:b/>
          <w:bCs/>
          <w:caps/>
        </w:rPr>
        <w:t xml:space="preserve">или </w:t>
      </w:r>
      <w:r w:rsidR="006D5617" w:rsidRPr="00B307E3">
        <w:rPr>
          <w:b/>
          <w:bCs/>
          <w:caps/>
        </w:rPr>
        <w:t>Документаци</w:t>
      </w:r>
      <w:r w:rsidR="007A3F97" w:rsidRPr="00B307E3">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815"/>
        <w:gridCol w:w="3048"/>
        <w:gridCol w:w="304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4A50AA" w:rsidRPr="0085682C" w:rsidRDefault="004A50AA" w:rsidP="004A50AA">
      <w:pPr>
        <w:rPr>
          <w:b/>
          <w:bCs/>
          <w:caps/>
        </w:rPr>
        <w:sectPr w:rsidR="004A50AA" w:rsidRPr="0085682C" w:rsidSect="00B307E3">
          <w:headerReference w:type="even" r:id="rId82"/>
          <w:headerReference w:type="default" r:id="rId83"/>
          <w:footerReference w:type="default" r:id="rId84"/>
          <w:headerReference w:type="first" r:id="rId85"/>
          <w:pgSz w:w="16838" w:h="11906" w:orient="landscape" w:code="9"/>
          <w:pgMar w:top="1247" w:right="510" w:bottom="1021" w:left="567" w:header="737" w:footer="680" w:gutter="0"/>
          <w:cols w:space="708"/>
          <w:docGrid w:linePitch="360"/>
        </w:sectPr>
      </w:pPr>
    </w:p>
    <w:p w:rsidR="00A44DF3" w:rsidRPr="0085682C" w:rsidRDefault="00A44DF3" w:rsidP="00A44DF3">
      <w:pPr>
        <w:jc w:val="center"/>
        <w:rPr>
          <w:rFonts w:eastAsia="Calibri"/>
        </w:rPr>
      </w:pPr>
      <w:bookmarkStart w:id="429" w:name="_Toc414463293"/>
      <w:r w:rsidRPr="0085682C">
        <w:rPr>
          <w:b/>
          <w:bCs/>
          <w:caps/>
        </w:rPr>
        <w:lastRenderedPageBreak/>
        <w:t>Материалы от Участников для разъяснения Заявок</w:t>
      </w:r>
      <w:bookmarkEnd w:id="42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A46E37">
      <w:pPr>
        <w:pStyle w:val="2"/>
        <w:numPr>
          <w:ilvl w:val="1"/>
          <w:numId w:val="35"/>
        </w:numPr>
        <w:sectPr w:rsidR="00A44DF3" w:rsidRPr="0085682C" w:rsidSect="007A2AA2">
          <w:headerReference w:type="even" r:id="rId86"/>
          <w:headerReference w:type="first" r:id="rId87"/>
          <w:footerReference w:type="first" r:id="rId88"/>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A46E37">
      <w:pPr>
        <w:pStyle w:val="2"/>
        <w:numPr>
          <w:ilvl w:val="0"/>
          <w:numId w:val="36"/>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30" w:name="_Toc414463297"/>
    </w:p>
    <w:bookmarkEnd w:id="430"/>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3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3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2" w:name="_Toc392487739"/>
      <w:bookmarkStart w:id="433"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2"/>
      <w:bookmarkEnd w:id="433"/>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4" w:name="_Toc390239295"/>
      <w:bookmarkStart w:id="435" w:name="_Ref390239588"/>
      <w:bookmarkStart w:id="436" w:name="_Toc392487740"/>
      <w:bookmarkStart w:id="437" w:name="_Toc392489444"/>
      <w:bookmarkStart w:id="438" w:name="_Toc438724511"/>
      <w:bookmarkEnd w:id="427"/>
      <w:bookmarkEnd w:id="42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4"/>
      <w:bookmarkEnd w:id="435"/>
      <w:bookmarkEnd w:id="436"/>
      <w:bookmarkEnd w:id="437"/>
      <w:bookmarkEnd w:id="43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89"/>
          <w:headerReference w:type="default" r:id="rId90"/>
          <w:headerReference w:type="first" r:id="rId9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9" w:name="_Toc392487741"/>
      <w:bookmarkStart w:id="440"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9"/>
      <w:bookmarkEnd w:id="440"/>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1" w:name="_Toc392487742"/>
      <w:bookmarkStart w:id="442" w:name="_Toc392489446"/>
      <w:bookmarkStart w:id="443" w:name="_Toc438724512"/>
      <w:r w:rsidRPr="0085682C">
        <w:rPr>
          <w:rFonts w:ascii="Times New Roman" w:hAnsi="Times New Roman"/>
        </w:rPr>
        <w:lastRenderedPageBreak/>
        <w:t>Техническое задание</w:t>
      </w:r>
      <w:bookmarkEnd w:id="441"/>
      <w:bookmarkEnd w:id="442"/>
      <w:bookmarkEnd w:id="443"/>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2"/>
      <w:headerReference w:type="default" r:id="rId93"/>
      <w:headerReference w:type="first" r:id="rId94"/>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6B" w:rsidRDefault="0018196B">
      <w:r>
        <w:separator/>
      </w:r>
    </w:p>
    <w:p w:rsidR="0018196B" w:rsidRDefault="0018196B"/>
  </w:endnote>
  <w:endnote w:type="continuationSeparator" w:id="0">
    <w:p w:rsidR="0018196B" w:rsidRDefault="0018196B">
      <w:r>
        <w:continuationSeparator/>
      </w:r>
    </w:p>
    <w:p w:rsidR="0018196B" w:rsidRDefault="0018196B"/>
  </w:endnote>
  <w:endnote w:type="continuationNotice" w:id="1">
    <w:p w:rsidR="0018196B" w:rsidRDefault="00181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0160" behindDoc="0" locked="0" layoutInCell="1" allowOverlap="1" wp14:anchorId="12C0C42C" wp14:editId="08327E1D">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EB7C21">
                            <w:rPr>
                              <w:noProof/>
                            </w:rPr>
                            <w:t>9</w:t>
                          </w:r>
                          <w:r>
                            <w:rPr>
                              <w:noProof/>
                            </w:rPr>
                            <w:fldChar w:fldCharType="end"/>
                          </w:r>
                          <w:r>
                            <w:t xml:space="preserve">  ИЗ  </w:t>
                          </w:r>
                          <w:r w:rsidR="00403BF6">
                            <w:fldChar w:fldCharType="begin"/>
                          </w:r>
                          <w:r w:rsidR="00403BF6">
                            <w:instrText xml:space="preserve"> NUMPAGES </w:instrText>
                          </w:r>
                          <w:r w:rsidR="00403BF6">
                            <w:fldChar w:fldCharType="separate"/>
                          </w:r>
                          <w:r w:rsidR="00EB7C21">
                            <w:rPr>
                              <w:noProof/>
                            </w:rPr>
                            <w:t>57</w:t>
                          </w:r>
                          <w:r w:rsidR="00403B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EB7C21">
                      <w:rPr>
                        <w:noProof/>
                      </w:rPr>
                      <w:t>9</w:t>
                    </w:r>
                    <w:r>
                      <w:rPr>
                        <w:noProof/>
                      </w:rPr>
                      <w:fldChar w:fldCharType="end"/>
                    </w:r>
                    <w:r>
                      <w:t xml:space="preserve">  ИЗ  </w:t>
                    </w:r>
                    <w:r w:rsidR="00403BF6">
                      <w:fldChar w:fldCharType="begin"/>
                    </w:r>
                    <w:r w:rsidR="00403BF6">
                      <w:instrText xml:space="preserve"> NUMPAGES </w:instrText>
                    </w:r>
                    <w:r w:rsidR="00403BF6">
                      <w:fldChar w:fldCharType="separate"/>
                    </w:r>
                    <w:r w:rsidR="00EB7C21">
                      <w:rPr>
                        <w:noProof/>
                      </w:rPr>
                      <w:t>57</w:t>
                    </w:r>
                    <w:r w:rsidR="00403BF6">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4256" behindDoc="0" locked="0" layoutInCell="1" allowOverlap="1" wp14:anchorId="141CE5DF" wp14:editId="33AB4C7E">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EB7C21">
                            <w:rPr>
                              <w:noProof/>
                            </w:rPr>
                            <w:t>20</w:t>
                          </w:r>
                          <w:r>
                            <w:rPr>
                              <w:noProof/>
                            </w:rPr>
                            <w:fldChar w:fldCharType="end"/>
                          </w:r>
                          <w:r>
                            <w:t xml:space="preserve">  ИЗ  </w:t>
                          </w:r>
                          <w:r w:rsidR="00403BF6">
                            <w:fldChar w:fldCharType="begin"/>
                          </w:r>
                          <w:r w:rsidR="00403BF6">
                            <w:instrText xml:space="preserve"> NUMPAGES </w:instrText>
                          </w:r>
                          <w:r w:rsidR="00403BF6">
                            <w:fldChar w:fldCharType="separate"/>
                          </w:r>
                          <w:r w:rsidR="00EB7C21">
                            <w:rPr>
                              <w:noProof/>
                            </w:rPr>
                            <w:t>57</w:t>
                          </w:r>
                          <w:r w:rsidR="00403B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EB7C21">
                      <w:rPr>
                        <w:noProof/>
                      </w:rPr>
                      <w:t>20</w:t>
                    </w:r>
                    <w:r>
                      <w:rPr>
                        <w:noProof/>
                      </w:rPr>
                      <w:fldChar w:fldCharType="end"/>
                    </w:r>
                    <w:r>
                      <w:t xml:space="preserve">  ИЗ  </w:t>
                    </w:r>
                    <w:r w:rsidR="00403BF6">
                      <w:fldChar w:fldCharType="begin"/>
                    </w:r>
                    <w:r w:rsidR="00403BF6">
                      <w:instrText xml:space="preserve"> NUMPAGES </w:instrText>
                    </w:r>
                    <w:r w:rsidR="00403BF6">
                      <w:fldChar w:fldCharType="separate"/>
                    </w:r>
                    <w:r w:rsidR="00EB7C21">
                      <w:rPr>
                        <w:noProof/>
                      </w:rPr>
                      <w:t>57</w:t>
                    </w:r>
                    <w:r w:rsidR="00403BF6">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DA24541" wp14:editId="6547B364">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EB7C21">
                            <w:rPr>
                              <w:noProof/>
                            </w:rPr>
                            <w:t>20</w:t>
                          </w:r>
                          <w:r>
                            <w:rPr>
                              <w:noProof/>
                            </w:rPr>
                            <w:fldChar w:fldCharType="end"/>
                          </w:r>
                          <w:r>
                            <w:t xml:space="preserve">  ИЗ  </w:t>
                          </w:r>
                          <w:r w:rsidR="00403BF6">
                            <w:fldChar w:fldCharType="begin"/>
                          </w:r>
                          <w:r w:rsidR="00403BF6">
                            <w:instrText xml:space="preserve"> NUMPAGES </w:instrText>
                          </w:r>
                          <w:r w:rsidR="00403BF6">
                            <w:fldChar w:fldCharType="separate"/>
                          </w:r>
                          <w:r w:rsidR="00EB7C21">
                            <w:rPr>
                              <w:noProof/>
                            </w:rPr>
                            <w:t>57</w:t>
                          </w:r>
                          <w:r w:rsidR="00403B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EB7C21">
                      <w:rPr>
                        <w:noProof/>
                      </w:rPr>
                      <w:t>20</w:t>
                    </w:r>
                    <w:r>
                      <w:rPr>
                        <w:noProof/>
                      </w:rPr>
                      <w:fldChar w:fldCharType="end"/>
                    </w:r>
                    <w:r>
                      <w:t xml:space="preserve">  ИЗ  </w:t>
                    </w:r>
                    <w:r w:rsidR="00403BF6">
                      <w:fldChar w:fldCharType="begin"/>
                    </w:r>
                    <w:r w:rsidR="00403BF6">
                      <w:instrText xml:space="preserve"> NUMPAGES </w:instrText>
                    </w:r>
                    <w:r w:rsidR="00403BF6">
                      <w:fldChar w:fldCharType="separate"/>
                    </w:r>
                    <w:r w:rsidR="00EB7C21">
                      <w:rPr>
                        <w:noProof/>
                      </w:rPr>
                      <w:t>57</w:t>
                    </w:r>
                    <w:r w:rsidR="00403BF6">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A7210" w:rsidRDefault="003C531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57</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D7D58" w:rsidRDefault="003C5310"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403BF6">
      <w:fldChar w:fldCharType="begin"/>
    </w:r>
    <w:r w:rsidR="00403BF6">
      <w:instrText xml:space="preserve"> NUMPAGES </w:instrText>
    </w:r>
    <w:r w:rsidR="00403BF6">
      <w:fldChar w:fldCharType="separate"/>
    </w:r>
    <w:r>
      <w:rPr>
        <w:noProof/>
      </w:rPr>
      <w:t>57</w:t>
    </w:r>
    <w:r w:rsidR="00403BF6">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156</w:t>
        </w:r>
        <w:r>
          <w:rPr>
            <w:noProof/>
          </w:rPr>
          <w:fldChar w:fldCharType="end"/>
        </w:r>
      </w:p>
    </w:sdtContent>
  </w:sdt>
  <w:p w:rsidR="003C5310" w:rsidRPr="002F5350" w:rsidRDefault="003C5310"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BC586A">
    <w:pPr>
      <w:pStyle w:val="S4"/>
    </w:pPr>
    <w:r>
      <w:rPr>
        <w:noProof/>
      </w:rPr>
      <mc:AlternateContent>
        <mc:Choice Requires="wps">
          <w:drawing>
            <wp:anchor distT="0" distB="0" distL="114300" distR="114300" simplePos="0" relativeHeight="251770880" behindDoc="0" locked="0" layoutInCell="1" allowOverlap="1" wp14:anchorId="0AB9E8EF" wp14:editId="1929D7F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EB7C21">
                            <w:rPr>
                              <w:noProof/>
                            </w:rPr>
                            <w:t>57</w:t>
                          </w:r>
                          <w:r>
                            <w:rPr>
                              <w:noProof/>
                            </w:rPr>
                            <w:fldChar w:fldCharType="end"/>
                          </w:r>
                          <w:r>
                            <w:t xml:space="preserve">  ИЗ  </w:t>
                          </w:r>
                          <w:r w:rsidR="00403BF6">
                            <w:fldChar w:fldCharType="begin"/>
                          </w:r>
                          <w:r w:rsidR="00403BF6">
                            <w:instrText xml:space="preserve"> NUMPAGES </w:instrText>
                          </w:r>
                          <w:r w:rsidR="00403BF6">
                            <w:fldChar w:fldCharType="separate"/>
                          </w:r>
                          <w:r w:rsidR="00EB7C21">
                            <w:rPr>
                              <w:noProof/>
                            </w:rPr>
                            <w:t>57</w:t>
                          </w:r>
                          <w:r w:rsidR="00403BF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EB7C21">
                      <w:rPr>
                        <w:noProof/>
                      </w:rPr>
                      <w:t>57</w:t>
                    </w:r>
                    <w:r>
                      <w:rPr>
                        <w:noProof/>
                      </w:rPr>
                      <w:fldChar w:fldCharType="end"/>
                    </w:r>
                    <w:r>
                      <w:t xml:space="preserve">  ИЗ  </w:t>
                    </w:r>
                    <w:r w:rsidR="00403BF6">
                      <w:fldChar w:fldCharType="begin"/>
                    </w:r>
                    <w:r w:rsidR="00403BF6">
                      <w:instrText xml:space="preserve"> NUMPAGES </w:instrText>
                    </w:r>
                    <w:r w:rsidR="00403BF6">
                      <w:fldChar w:fldCharType="separate"/>
                    </w:r>
                    <w:r w:rsidR="00EB7C21">
                      <w:rPr>
                        <w:noProof/>
                      </w:rPr>
                      <w:t>57</w:t>
                    </w:r>
                    <w:r w:rsidR="00403BF6">
                      <w:rPr>
                        <w:noProof/>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91806"/>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235</w:t>
        </w:r>
        <w:r>
          <w:rPr>
            <w:noProof/>
          </w:rPr>
          <w:fldChar w:fldCharType="end"/>
        </w:r>
      </w:p>
    </w:sdtContent>
  </w:sdt>
  <w:p w:rsidR="003C5310" w:rsidRPr="002F5350" w:rsidRDefault="003C5310"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6B" w:rsidRDefault="0018196B">
      <w:r>
        <w:separator/>
      </w:r>
    </w:p>
    <w:p w:rsidR="0018196B" w:rsidRDefault="0018196B"/>
  </w:footnote>
  <w:footnote w:type="continuationSeparator" w:id="0">
    <w:p w:rsidR="0018196B" w:rsidRDefault="0018196B">
      <w:r>
        <w:continuationSeparator/>
      </w:r>
    </w:p>
    <w:p w:rsidR="0018196B" w:rsidRDefault="0018196B"/>
  </w:footnote>
  <w:footnote w:type="continuationNotice" w:id="1">
    <w:p w:rsidR="0018196B" w:rsidRDefault="001819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3C5310" w:rsidRPr="00A85687" w:rsidRDefault="003C531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3C5310" w:rsidRDefault="003C531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A9055E" w:rsidRDefault="003C5310"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2418EC">
      <w:trPr>
        <w:trHeight w:val="253"/>
      </w:trPr>
      <w:tc>
        <w:tcPr>
          <w:tcW w:w="5000" w:type="pct"/>
          <w:tcBorders>
            <w:bottom w:val="single" w:sz="12" w:space="0" w:color="FFC000"/>
          </w:tcBorders>
          <w:vAlign w:val="center"/>
        </w:tcPr>
        <w:p w:rsidR="003C5310" w:rsidRPr="001B5DAB" w:rsidRDefault="003C531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E074C1">
    <w:pPr>
      <w:pStyle w:val="a9"/>
      <w:pBdr>
        <w:bottom w:val="none" w:sz="0" w:space="0" w:color="auto"/>
      </w:pBdr>
    </w:pPr>
  </w:p>
  <w:p w:rsidR="003C5310" w:rsidRDefault="003C5310">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3C5310" w:rsidRDefault="003C531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1106F" w:rsidRDefault="003C5310"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3C5310" w:rsidTr="00864AB2">
      <w:trPr>
        <w:trHeight w:val="73"/>
      </w:trPr>
      <w:tc>
        <w:tcPr>
          <w:tcW w:w="5000" w:type="pct"/>
          <w:tcBorders>
            <w:bottom w:val="single" w:sz="12" w:space="0" w:color="FFD200"/>
          </w:tcBorders>
          <w:vAlign w:val="center"/>
        </w:tcPr>
        <w:p w:rsidR="003C5310" w:rsidRPr="00635DCE" w:rsidRDefault="003C531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3C5310" w:rsidRDefault="003C5310"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D75296" w:rsidRDefault="003C531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8">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3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3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9">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85D1D5D"/>
    <w:multiLevelType w:val="multilevel"/>
    <w:tmpl w:val="385ED974"/>
    <w:styleLink w:val="511"/>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4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4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4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3">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5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43"/>
  </w:num>
  <w:num w:numId="2">
    <w:abstractNumId w:val="42"/>
  </w:num>
  <w:num w:numId="3">
    <w:abstractNumId w:val="8"/>
  </w:num>
  <w:num w:numId="4">
    <w:abstractNumId w:val="12"/>
  </w:num>
  <w:num w:numId="5">
    <w:abstractNumId w:val="11"/>
  </w:num>
  <w:num w:numId="6">
    <w:abstractNumId w:val="39"/>
  </w:num>
  <w:num w:numId="7">
    <w:abstractNumId w:val="23"/>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8"/>
  </w:num>
  <w:num w:numId="11">
    <w:abstractNumId w:val="31"/>
  </w:num>
  <w:num w:numId="12">
    <w:abstractNumId w:val="53"/>
  </w:num>
  <w:num w:numId="13">
    <w:abstractNumId w:val="19"/>
  </w:num>
  <w:num w:numId="14">
    <w:abstractNumId w:val="45"/>
  </w:num>
  <w:num w:numId="15">
    <w:abstractNumId w:val="21"/>
  </w:num>
  <w:num w:numId="16">
    <w:abstractNumId w:val="10"/>
  </w:num>
  <w:num w:numId="17">
    <w:abstractNumId w:val="35"/>
  </w:num>
  <w:num w:numId="18">
    <w:abstractNumId w:val="54"/>
  </w:num>
  <w:num w:numId="19">
    <w:abstractNumId w:val="47"/>
  </w:num>
  <w:num w:numId="20">
    <w:abstractNumId w:val="16"/>
  </w:num>
  <w:num w:numId="21">
    <w:abstractNumId w:val="29"/>
  </w:num>
  <w:num w:numId="22">
    <w:abstractNumId w:val="14"/>
  </w:num>
  <w:num w:numId="23">
    <w:abstractNumId w:val="32"/>
  </w:num>
  <w:num w:numId="24">
    <w:abstractNumId w:val="30"/>
  </w:num>
  <w:num w:numId="25">
    <w:abstractNumId w:val="20"/>
  </w:num>
  <w:num w:numId="26">
    <w:abstractNumId w:val="50"/>
  </w:num>
  <w:num w:numId="27">
    <w:abstractNumId w:val="18"/>
  </w:num>
  <w:num w:numId="28">
    <w:abstractNumId w:val="55"/>
  </w:num>
  <w:num w:numId="29">
    <w:abstractNumId w:val="41"/>
  </w:num>
  <w:num w:numId="30">
    <w:abstractNumId w:val="5"/>
  </w:num>
  <w:num w:numId="31">
    <w:abstractNumId w:val="24"/>
  </w:num>
  <w:num w:numId="32">
    <w:abstractNumId w:val="46"/>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4"/>
  </w:num>
  <w:num w:numId="36">
    <w:abstractNumId w:val="25"/>
  </w:num>
  <w:num w:numId="37">
    <w:abstractNumId w:val="22"/>
  </w:num>
  <w:num w:numId="38">
    <w:abstractNumId w:val="51"/>
  </w:num>
  <w:num w:numId="39">
    <w:abstractNumId w:val="40"/>
  </w:num>
  <w:num w:numId="40">
    <w:abstractNumId w:val="17"/>
  </w:num>
  <w:num w:numId="41">
    <w:abstractNumId w:val="36"/>
  </w:num>
  <w:num w:numId="42">
    <w:abstractNumId w:val="38"/>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4"/>
  </w:num>
  <w:num w:numId="51">
    <w:abstractNumId w:val="33"/>
  </w:num>
  <w:num w:numId="52">
    <w:abstractNumId w:val="15"/>
  </w:num>
  <w:num w:numId="53">
    <w:abstractNumId w:val="7"/>
  </w:num>
  <w:num w:numId="54">
    <w:abstractNumId w:val="28"/>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4"/>
  </w:num>
  <w:num w:numId="58">
    <w:abstractNumId w:val="26"/>
  </w:num>
  <w:num w:numId="59">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A25"/>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16A"/>
    <w:rsid w:val="00014257"/>
    <w:rsid w:val="000146A2"/>
    <w:rsid w:val="00014BF6"/>
    <w:rsid w:val="00014E57"/>
    <w:rsid w:val="00015033"/>
    <w:rsid w:val="00015076"/>
    <w:rsid w:val="00015185"/>
    <w:rsid w:val="000155EF"/>
    <w:rsid w:val="0001596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65"/>
    <w:rsid w:val="000223CE"/>
    <w:rsid w:val="000229A1"/>
    <w:rsid w:val="00022C78"/>
    <w:rsid w:val="00022FAE"/>
    <w:rsid w:val="00023573"/>
    <w:rsid w:val="000235C7"/>
    <w:rsid w:val="0002360A"/>
    <w:rsid w:val="0002389A"/>
    <w:rsid w:val="00023D61"/>
    <w:rsid w:val="00023EEE"/>
    <w:rsid w:val="0002404A"/>
    <w:rsid w:val="000243A1"/>
    <w:rsid w:val="00024999"/>
    <w:rsid w:val="00024C1B"/>
    <w:rsid w:val="00024F5B"/>
    <w:rsid w:val="00025073"/>
    <w:rsid w:val="0002643C"/>
    <w:rsid w:val="00026AFF"/>
    <w:rsid w:val="000274F1"/>
    <w:rsid w:val="00027AF2"/>
    <w:rsid w:val="00027B63"/>
    <w:rsid w:val="00030469"/>
    <w:rsid w:val="0003048C"/>
    <w:rsid w:val="000307F1"/>
    <w:rsid w:val="000307FA"/>
    <w:rsid w:val="000308E1"/>
    <w:rsid w:val="00030939"/>
    <w:rsid w:val="00030C30"/>
    <w:rsid w:val="00030CEE"/>
    <w:rsid w:val="00030EF0"/>
    <w:rsid w:val="00031051"/>
    <w:rsid w:val="0003108E"/>
    <w:rsid w:val="00031352"/>
    <w:rsid w:val="00031498"/>
    <w:rsid w:val="000314FA"/>
    <w:rsid w:val="00031536"/>
    <w:rsid w:val="000319CA"/>
    <w:rsid w:val="00031C2F"/>
    <w:rsid w:val="00031F48"/>
    <w:rsid w:val="000321CF"/>
    <w:rsid w:val="00032610"/>
    <w:rsid w:val="00032698"/>
    <w:rsid w:val="0003271C"/>
    <w:rsid w:val="00032904"/>
    <w:rsid w:val="00032C09"/>
    <w:rsid w:val="0003338E"/>
    <w:rsid w:val="000338A0"/>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2A0"/>
    <w:rsid w:val="0005433E"/>
    <w:rsid w:val="00054563"/>
    <w:rsid w:val="000545C2"/>
    <w:rsid w:val="00054637"/>
    <w:rsid w:val="00054A2E"/>
    <w:rsid w:val="00054C92"/>
    <w:rsid w:val="00054D4D"/>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11A"/>
    <w:rsid w:val="00061283"/>
    <w:rsid w:val="00061703"/>
    <w:rsid w:val="000617BB"/>
    <w:rsid w:val="00061E7D"/>
    <w:rsid w:val="00061FB5"/>
    <w:rsid w:val="0006207E"/>
    <w:rsid w:val="000620A1"/>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058"/>
    <w:rsid w:val="000711B3"/>
    <w:rsid w:val="00071351"/>
    <w:rsid w:val="00071C0F"/>
    <w:rsid w:val="00071F21"/>
    <w:rsid w:val="000725B7"/>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3F7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3EF0"/>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2A"/>
    <w:rsid w:val="000A2F87"/>
    <w:rsid w:val="000A34F5"/>
    <w:rsid w:val="000A3602"/>
    <w:rsid w:val="000A3B16"/>
    <w:rsid w:val="000A3B35"/>
    <w:rsid w:val="000A3B8D"/>
    <w:rsid w:val="000A3F94"/>
    <w:rsid w:val="000A4CFC"/>
    <w:rsid w:val="000A5012"/>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65"/>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426"/>
    <w:rsid w:val="000D3505"/>
    <w:rsid w:val="000D356C"/>
    <w:rsid w:val="000D390D"/>
    <w:rsid w:val="000D3957"/>
    <w:rsid w:val="000D3A34"/>
    <w:rsid w:val="000D3DE5"/>
    <w:rsid w:val="000D3FAC"/>
    <w:rsid w:val="000D41A3"/>
    <w:rsid w:val="000D43E6"/>
    <w:rsid w:val="000D47D9"/>
    <w:rsid w:val="000D49C4"/>
    <w:rsid w:val="000D49D0"/>
    <w:rsid w:val="000D4CD5"/>
    <w:rsid w:val="000D5759"/>
    <w:rsid w:val="000D5775"/>
    <w:rsid w:val="000D5A31"/>
    <w:rsid w:val="000D5D65"/>
    <w:rsid w:val="000D5F23"/>
    <w:rsid w:val="000D600E"/>
    <w:rsid w:val="000D63FF"/>
    <w:rsid w:val="000D647B"/>
    <w:rsid w:val="000D6585"/>
    <w:rsid w:val="000D66B3"/>
    <w:rsid w:val="000D6E2E"/>
    <w:rsid w:val="000D70D3"/>
    <w:rsid w:val="000D7C5B"/>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74C"/>
    <w:rsid w:val="000E5AAC"/>
    <w:rsid w:val="000E5D26"/>
    <w:rsid w:val="000E65E3"/>
    <w:rsid w:val="000E6C45"/>
    <w:rsid w:val="000E6D12"/>
    <w:rsid w:val="000E6DE9"/>
    <w:rsid w:val="000E7039"/>
    <w:rsid w:val="000E763A"/>
    <w:rsid w:val="000E7743"/>
    <w:rsid w:val="000E796A"/>
    <w:rsid w:val="000E7AFE"/>
    <w:rsid w:val="000E7C86"/>
    <w:rsid w:val="000F0032"/>
    <w:rsid w:val="000F0065"/>
    <w:rsid w:val="000F073E"/>
    <w:rsid w:val="000F1173"/>
    <w:rsid w:val="000F1C2F"/>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B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0F7"/>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33F"/>
    <w:rsid w:val="0013442F"/>
    <w:rsid w:val="00134B4C"/>
    <w:rsid w:val="00134FD4"/>
    <w:rsid w:val="001352CE"/>
    <w:rsid w:val="0013530A"/>
    <w:rsid w:val="00135514"/>
    <w:rsid w:val="0013579D"/>
    <w:rsid w:val="00135931"/>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9D9"/>
    <w:rsid w:val="00144E0E"/>
    <w:rsid w:val="00145013"/>
    <w:rsid w:val="001451A2"/>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6E57"/>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69"/>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96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9BB"/>
    <w:rsid w:val="00194CAB"/>
    <w:rsid w:val="00194DE6"/>
    <w:rsid w:val="00194E87"/>
    <w:rsid w:val="00195027"/>
    <w:rsid w:val="001952DB"/>
    <w:rsid w:val="001955D9"/>
    <w:rsid w:val="001956B2"/>
    <w:rsid w:val="00195A50"/>
    <w:rsid w:val="00195BBE"/>
    <w:rsid w:val="00195C2A"/>
    <w:rsid w:val="00195CAF"/>
    <w:rsid w:val="00195CE2"/>
    <w:rsid w:val="001960A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5DE"/>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3D"/>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2AD"/>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DE5"/>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5E7C"/>
    <w:rsid w:val="001D607E"/>
    <w:rsid w:val="001D61A5"/>
    <w:rsid w:val="001D61B0"/>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B0C"/>
    <w:rsid w:val="001E4CAF"/>
    <w:rsid w:val="001E4D51"/>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6C4"/>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65F"/>
    <w:rsid w:val="002036DF"/>
    <w:rsid w:val="0020392C"/>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0E"/>
    <w:rsid w:val="00224875"/>
    <w:rsid w:val="00224DBC"/>
    <w:rsid w:val="00224FA0"/>
    <w:rsid w:val="0022504C"/>
    <w:rsid w:val="00225275"/>
    <w:rsid w:val="002253F4"/>
    <w:rsid w:val="00225540"/>
    <w:rsid w:val="0022568D"/>
    <w:rsid w:val="002258E3"/>
    <w:rsid w:val="0022595D"/>
    <w:rsid w:val="00225DFE"/>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7E6"/>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6849"/>
    <w:rsid w:val="00236980"/>
    <w:rsid w:val="00236C5E"/>
    <w:rsid w:val="00236E1A"/>
    <w:rsid w:val="00236E32"/>
    <w:rsid w:val="00236ED4"/>
    <w:rsid w:val="0023736E"/>
    <w:rsid w:val="00237445"/>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C9"/>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50F"/>
    <w:rsid w:val="00263CD9"/>
    <w:rsid w:val="00263E5D"/>
    <w:rsid w:val="00264772"/>
    <w:rsid w:val="002647E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8"/>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9D"/>
    <w:rsid w:val="002A5D2C"/>
    <w:rsid w:val="002A61DB"/>
    <w:rsid w:val="002A63BC"/>
    <w:rsid w:val="002A6571"/>
    <w:rsid w:val="002A65C7"/>
    <w:rsid w:val="002A6D43"/>
    <w:rsid w:val="002A74B2"/>
    <w:rsid w:val="002A79D8"/>
    <w:rsid w:val="002A7C1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2B6"/>
    <w:rsid w:val="002B7384"/>
    <w:rsid w:val="002B764B"/>
    <w:rsid w:val="002B7739"/>
    <w:rsid w:val="002B7884"/>
    <w:rsid w:val="002B7A66"/>
    <w:rsid w:val="002B7E67"/>
    <w:rsid w:val="002C04DD"/>
    <w:rsid w:val="002C061D"/>
    <w:rsid w:val="002C07EA"/>
    <w:rsid w:val="002C0829"/>
    <w:rsid w:val="002C085C"/>
    <w:rsid w:val="002C0CE1"/>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73D"/>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70"/>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15D"/>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5EC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A83"/>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98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1E6F"/>
    <w:rsid w:val="00332938"/>
    <w:rsid w:val="00332ADF"/>
    <w:rsid w:val="00332EEF"/>
    <w:rsid w:val="0033302C"/>
    <w:rsid w:val="00333232"/>
    <w:rsid w:val="00333648"/>
    <w:rsid w:val="003337E0"/>
    <w:rsid w:val="00333B80"/>
    <w:rsid w:val="00333E06"/>
    <w:rsid w:val="00334236"/>
    <w:rsid w:val="003344F1"/>
    <w:rsid w:val="0033454C"/>
    <w:rsid w:val="00334826"/>
    <w:rsid w:val="00334998"/>
    <w:rsid w:val="00334C4F"/>
    <w:rsid w:val="0033524C"/>
    <w:rsid w:val="00335877"/>
    <w:rsid w:val="003358BE"/>
    <w:rsid w:val="00335A67"/>
    <w:rsid w:val="00335EE1"/>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374"/>
    <w:rsid w:val="0035040B"/>
    <w:rsid w:val="0035080F"/>
    <w:rsid w:val="00350865"/>
    <w:rsid w:val="0035086A"/>
    <w:rsid w:val="00350BC3"/>
    <w:rsid w:val="00351075"/>
    <w:rsid w:val="00351126"/>
    <w:rsid w:val="003516D0"/>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1A"/>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495"/>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6A4"/>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579"/>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47B"/>
    <w:rsid w:val="003A351F"/>
    <w:rsid w:val="003A356C"/>
    <w:rsid w:val="003A3577"/>
    <w:rsid w:val="003A38E0"/>
    <w:rsid w:val="003A3DF2"/>
    <w:rsid w:val="003A4225"/>
    <w:rsid w:val="003A449B"/>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882"/>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310"/>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C7E60"/>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736"/>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BF6"/>
    <w:rsid w:val="00403CD3"/>
    <w:rsid w:val="00404081"/>
    <w:rsid w:val="0040419D"/>
    <w:rsid w:val="004041BC"/>
    <w:rsid w:val="00404211"/>
    <w:rsid w:val="0040487A"/>
    <w:rsid w:val="0040487C"/>
    <w:rsid w:val="00404CCB"/>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0661"/>
    <w:rsid w:val="00411409"/>
    <w:rsid w:val="0041160B"/>
    <w:rsid w:val="00411BBE"/>
    <w:rsid w:val="00411DF2"/>
    <w:rsid w:val="00412088"/>
    <w:rsid w:val="004120C2"/>
    <w:rsid w:val="004126F0"/>
    <w:rsid w:val="0041290B"/>
    <w:rsid w:val="00412B5F"/>
    <w:rsid w:val="00412F88"/>
    <w:rsid w:val="0041308B"/>
    <w:rsid w:val="0041321C"/>
    <w:rsid w:val="004136BF"/>
    <w:rsid w:val="00413748"/>
    <w:rsid w:val="00413BD2"/>
    <w:rsid w:val="00413CB3"/>
    <w:rsid w:val="0041455D"/>
    <w:rsid w:val="00414C94"/>
    <w:rsid w:val="00414F3E"/>
    <w:rsid w:val="0041531C"/>
    <w:rsid w:val="00415428"/>
    <w:rsid w:val="00415756"/>
    <w:rsid w:val="00415BC0"/>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367"/>
    <w:rsid w:val="004455EC"/>
    <w:rsid w:val="00445614"/>
    <w:rsid w:val="004458CE"/>
    <w:rsid w:val="00445C2D"/>
    <w:rsid w:val="00445F6D"/>
    <w:rsid w:val="00445FC5"/>
    <w:rsid w:val="004460FC"/>
    <w:rsid w:val="004461D6"/>
    <w:rsid w:val="004464EC"/>
    <w:rsid w:val="00446AD9"/>
    <w:rsid w:val="00446C82"/>
    <w:rsid w:val="004476FD"/>
    <w:rsid w:val="00447AA3"/>
    <w:rsid w:val="00447C1B"/>
    <w:rsid w:val="00447D7E"/>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57FE1"/>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C6A"/>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B7F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55E"/>
    <w:rsid w:val="004D6715"/>
    <w:rsid w:val="004D678D"/>
    <w:rsid w:val="004D6BD4"/>
    <w:rsid w:val="004D6DEB"/>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5BE2"/>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BF0"/>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72"/>
    <w:rsid w:val="00517A82"/>
    <w:rsid w:val="00517C8D"/>
    <w:rsid w:val="00517DAD"/>
    <w:rsid w:val="005200E6"/>
    <w:rsid w:val="00520565"/>
    <w:rsid w:val="005205AB"/>
    <w:rsid w:val="00520899"/>
    <w:rsid w:val="00520A4E"/>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37F"/>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C12"/>
    <w:rsid w:val="00530C51"/>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A6"/>
    <w:rsid w:val="00536A73"/>
    <w:rsid w:val="005373A5"/>
    <w:rsid w:val="00537489"/>
    <w:rsid w:val="0053791B"/>
    <w:rsid w:val="00537BA6"/>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0FDE"/>
    <w:rsid w:val="00581B5C"/>
    <w:rsid w:val="00581DCE"/>
    <w:rsid w:val="00582168"/>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70B"/>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CA6"/>
    <w:rsid w:val="005A3196"/>
    <w:rsid w:val="005A3268"/>
    <w:rsid w:val="005A3712"/>
    <w:rsid w:val="005A391B"/>
    <w:rsid w:val="005A3C87"/>
    <w:rsid w:val="005A3D35"/>
    <w:rsid w:val="005A3E6F"/>
    <w:rsid w:val="005A486F"/>
    <w:rsid w:val="005A4955"/>
    <w:rsid w:val="005A4C25"/>
    <w:rsid w:val="005A4CD5"/>
    <w:rsid w:val="005A5235"/>
    <w:rsid w:val="005A54EB"/>
    <w:rsid w:val="005A5799"/>
    <w:rsid w:val="005A59DA"/>
    <w:rsid w:val="005A60AF"/>
    <w:rsid w:val="005A63B6"/>
    <w:rsid w:val="005A68ED"/>
    <w:rsid w:val="005A6D76"/>
    <w:rsid w:val="005A6FED"/>
    <w:rsid w:val="005A7448"/>
    <w:rsid w:val="005A753A"/>
    <w:rsid w:val="005A7857"/>
    <w:rsid w:val="005A7B59"/>
    <w:rsid w:val="005A7D58"/>
    <w:rsid w:val="005A7D5D"/>
    <w:rsid w:val="005A7DDE"/>
    <w:rsid w:val="005B02E4"/>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E5"/>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747"/>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0D"/>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0B"/>
    <w:rsid w:val="005F126E"/>
    <w:rsid w:val="005F12E7"/>
    <w:rsid w:val="005F136A"/>
    <w:rsid w:val="005F14EE"/>
    <w:rsid w:val="005F15D8"/>
    <w:rsid w:val="005F1726"/>
    <w:rsid w:val="005F203D"/>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B59"/>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2FF"/>
    <w:rsid w:val="00616538"/>
    <w:rsid w:val="006165F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357"/>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0D7"/>
    <w:rsid w:val="006445E6"/>
    <w:rsid w:val="00644629"/>
    <w:rsid w:val="006446C1"/>
    <w:rsid w:val="006447A5"/>
    <w:rsid w:val="00644B14"/>
    <w:rsid w:val="00644D32"/>
    <w:rsid w:val="00644D4C"/>
    <w:rsid w:val="0064531E"/>
    <w:rsid w:val="006458DA"/>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6F8"/>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604"/>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5F9"/>
    <w:rsid w:val="006A07EC"/>
    <w:rsid w:val="006A082E"/>
    <w:rsid w:val="006A090D"/>
    <w:rsid w:val="006A0A51"/>
    <w:rsid w:val="006A0D67"/>
    <w:rsid w:val="006A1133"/>
    <w:rsid w:val="006A12E4"/>
    <w:rsid w:val="006A1AAC"/>
    <w:rsid w:val="006A1EB2"/>
    <w:rsid w:val="006A235A"/>
    <w:rsid w:val="006A2640"/>
    <w:rsid w:val="006A2932"/>
    <w:rsid w:val="006A2CAD"/>
    <w:rsid w:val="006A2FE8"/>
    <w:rsid w:val="006A3742"/>
    <w:rsid w:val="006A3AF8"/>
    <w:rsid w:val="006A3B1A"/>
    <w:rsid w:val="006A3BD0"/>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833"/>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140"/>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30"/>
    <w:rsid w:val="006E347B"/>
    <w:rsid w:val="006E3566"/>
    <w:rsid w:val="006E375C"/>
    <w:rsid w:val="006E387A"/>
    <w:rsid w:val="006E39DF"/>
    <w:rsid w:val="006E3BD4"/>
    <w:rsid w:val="006E3D0A"/>
    <w:rsid w:val="006E3EBD"/>
    <w:rsid w:val="006E3EC1"/>
    <w:rsid w:val="006E4141"/>
    <w:rsid w:val="006E42A2"/>
    <w:rsid w:val="006E4718"/>
    <w:rsid w:val="006E47B6"/>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012"/>
    <w:rsid w:val="00705545"/>
    <w:rsid w:val="007057FE"/>
    <w:rsid w:val="00705A1E"/>
    <w:rsid w:val="00705CD6"/>
    <w:rsid w:val="00705F74"/>
    <w:rsid w:val="007060F1"/>
    <w:rsid w:val="00706379"/>
    <w:rsid w:val="00706533"/>
    <w:rsid w:val="007069D7"/>
    <w:rsid w:val="00706EF6"/>
    <w:rsid w:val="00706FB9"/>
    <w:rsid w:val="00707381"/>
    <w:rsid w:val="007076F6"/>
    <w:rsid w:val="00707709"/>
    <w:rsid w:val="007079A6"/>
    <w:rsid w:val="00707AC2"/>
    <w:rsid w:val="00710715"/>
    <w:rsid w:val="00710F6F"/>
    <w:rsid w:val="00710F9B"/>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0EDC"/>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873"/>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E68"/>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4DA"/>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6DF9"/>
    <w:rsid w:val="00796F39"/>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8"/>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1D9"/>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E0E"/>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2C87"/>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144"/>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C1"/>
    <w:rsid w:val="007F1BCF"/>
    <w:rsid w:val="007F1E76"/>
    <w:rsid w:val="007F1EF1"/>
    <w:rsid w:val="007F1F8B"/>
    <w:rsid w:val="007F226D"/>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BF4"/>
    <w:rsid w:val="00813EB9"/>
    <w:rsid w:val="00814593"/>
    <w:rsid w:val="008146B5"/>
    <w:rsid w:val="00814707"/>
    <w:rsid w:val="008147E1"/>
    <w:rsid w:val="008148AC"/>
    <w:rsid w:val="00814AB1"/>
    <w:rsid w:val="00814D0A"/>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29"/>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BE8"/>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960"/>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4A8"/>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B7B"/>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697"/>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36"/>
    <w:rsid w:val="008A58AE"/>
    <w:rsid w:val="008A5914"/>
    <w:rsid w:val="008A5948"/>
    <w:rsid w:val="008A5B35"/>
    <w:rsid w:val="008A5B9B"/>
    <w:rsid w:val="008A5CC1"/>
    <w:rsid w:val="008A6139"/>
    <w:rsid w:val="008A67D6"/>
    <w:rsid w:val="008A7134"/>
    <w:rsid w:val="008A7D3D"/>
    <w:rsid w:val="008A7E2F"/>
    <w:rsid w:val="008A7EB6"/>
    <w:rsid w:val="008B0404"/>
    <w:rsid w:val="008B0794"/>
    <w:rsid w:val="008B0D2A"/>
    <w:rsid w:val="008B0D8D"/>
    <w:rsid w:val="008B0E09"/>
    <w:rsid w:val="008B100D"/>
    <w:rsid w:val="008B1029"/>
    <w:rsid w:val="008B10FC"/>
    <w:rsid w:val="008B1320"/>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D7A9B"/>
    <w:rsid w:val="008D7FB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A9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25C"/>
    <w:rsid w:val="00905D3E"/>
    <w:rsid w:val="009060B5"/>
    <w:rsid w:val="009061A3"/>
    <w:rsid w:val="009063B9"/>
    <w:rsid w:val="00906681"/>
    <w:rsid w:val="00906715"/>
    <w:rsid w:val="0090672C"/>
    <w:rsid w:val="00906754"/>
    <w:rsid w:val="009067E2"/>
    <w:rsid w:val="00906D5D"/>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6B0"/>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81"/>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E1C"/>
    <w:rsid w:val="00933F7E"/>
    <w:rsid w:val="009344C5"/>
    <w:rsid w:val="00934E5B"/>
    <w:rsid w:val="00934EA1"/>
    <w:rsid w:val="00935357"/>
    <w:rsid w:val="0093543A"/>
    <w:rsid w:val="00935921"/>
    <w:rsid w:val="009359FC"/>
    <w:rsid w:val="00935BC6"/>
    <w:rsid w:val="009360C1"/>
    <w:rsid w:val="009360C3"/>
    <w:rsid w:val="009365FB"/>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FDD"/>
    <w:rsid w:val="009476CE"/>
    <w:rsid w:val="00947757"/>
    <w:rsid w:val="009477DA"/>
    <w:rsid w:val="0094799B"/>
    <w:rsid w:val="00947A62"/>
    <w:rsid w:val="00950374"/>
    <w:rsid w:val="0095046F"/>
    <w:rsid w:val="0095087C"/>
    <w:rsid w:val="009510A4"/>
    <w:rsid w:val="0095158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FD1"/>
    <w:rsid w:val="009812AF"/>
    <w:rsid w:val="00981383"/>
    <w:rsid w:val="00981396"/>
    <w:rsid w:val="009813B7"/>
    <w:rsid w:val="009815AF"/>
    <w:rsid w:val="0098183D"/>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99C"/>
    <w:rsid w:val="00984C44"/>
    <w:rsid w:val="00984C4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0F2"/>
    <w:rsid w:val="00993638"/>
    <w:rsid w:val="0099364B"/>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E59"/>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A44"/>
    <w:rsid w:val="009B1C84"/>
    <w:rsid w:val="009B1CFC"/>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584"/>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5E3D"/>
    <w:rsid w:val="009C6314"/>
    <w:rsid w:val="009C6485"/>
    <w:rsid w:val="009C6551"/>
    <w:rsid w:val="009C6B39"/>
    <w:rsid w:val="009C6E01"/>
    <w:rsid w:val="009C72B4"/>
    <w:rsid w:val="009C7431"/>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740"/>
    <w:rsid w:val="009F18BB"/>
    <w:rsid w:val="009F1DB1"/>
    <w:rsid w:val="009F20FE"/>
    <w:rsid w:val="009F2145"/>
    <w:rsid w:val="009F225D"/>
    <w:rsid w:val="009F230D"/>
    <w:rsid w:val="009F244F"/>
    <w:rsid w:val="009F24A3"/>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237"/>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07FAE"/>
    <w:rsid w:val="00A10047"/>
    <w:rsid w:val="00A10CAC"/>
    <w:rsid w:val="00A10DA3"/>
    <w:rsid w:val="00A117A0"/>
    <w:rsid w:val="00A11A01"/>
    <w:rsid w:val="00A11AAC"/>
    <w:rsid w:val="00A11F98"/>
    <w:rsid w:val="00A124DC"/>
    <w:rsid w:val="00A125D1"/>
    <w:rsid w:val="00A126FA"/>
    <w:rsid w:val="00A12868"/>
    <w:rsid w:val="00A12883"/>
    <w:rsid w:val="00A12CA8"/>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6AD"/>
    <w:rsid w:val="00A30836"/>
    <w:rsid w:val="00A30993"/>
    <w:rsid w:val="00A30D02"/>
    <w:rsid w:val="00A30D72"/>
    <w:rsid w:val="00A30ED0"/>
    <w:rsid w:val="00A310CC"/>
    <w:rsid w:val="00A31200"/>
    <w:rsid w:val="00A31716"/>
    <w:rsid w:val="00A31A1A"/>
    <w:rsid w:val="00A31ACE"/>
    <w:rsid w:val="00A31B84"/>
    <w:rsid w:val="00A32C6B"/>
    <w:rsid w:val="00A33083"/>
    <w:rsid w:val="00A3332F"/>
    <w:rsid w:val="00A33408"/>
    <w:rsid w:val="00A338AA"/>
    <w:rsid w:val="00A33EF4"/>
    <w:rsid w:val="00A341FE"/>
    <w:rsid w:val="00A342E2"/>
    <w:rsid w:val="00A34920"/>
    <w:rsid w:val="00A34A36"/>
    <w:rsid w:val="00A34B98"/>
    <w:rsid w:val="00A34C61"/>
    <w:rsid w:val="00A35132"/>
    <w:rsid w:val="00A3526F"/>
    <w:rsid w:val="00A353BB"/>
    <w:rsid w:val="00A356D4"/>
    <w:rsid w:val="00A35983"/>
    <w:rsid w:val="00A35A06"/>
    <w:rsid w:val="00A3626E"/>
    <w:rsid w:val="00A365F2"/>
    <w:rsid w:val="00A36B96"/>
    <w:rsid w:val="00A36D4D"/>
    <w:rsid w:val="00A3708C"/>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869"/>
    <w:rsid w:val="00A469A0"/>
    <w:rsid w:val="00A46A58"/>
    <w:rsid w:val="00A46B37"/>
    <w:rsid w:val="00A46CEA"/>
    <w:rsid w:val="00A46E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C5"/>
    <w:rsid w:val="00A516ED"/>
    <w:rsid w:val="00A51A61"/>
    <w:rsid w:val="00A51EB0"/>
    <w:rsid w:val="00A52274"/>
    <w:rsid w:val="00A523EF"/>
    <w:rsid w:val="00A524AA"/>
    <w:rsid w:val="00A52738"/>
    <w:rsid w:val="00A528E1"/>
    <w:rsid w:val="00A529B1"/>
    <w:rsid w:val="00A52A80"/>
    <w:rsid w:val="00A530C1"/>
    <w:rsid w:val="00A53CC9"/>
    <w:rsid w:val="00A53D40"/>
    <w:rsid w:val="00A542BE"/>
    <w:rsid w:val="00A543EC"/>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431"/>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C2"/>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7E9"/>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179"/>
    <w:rsid w:val="00A963F5"/>
    <w:rsid w:val="00A96640"/>
    <w:rsid w:val="00A967BF"/>
    <w:rsid w:val="00A96F31"/>
    <w:rsid w:val="00A971D1"/>
    <w:rsid w:val="00A97295"/>
    <w:rsid w:val="00A972CA"/>
    <w:rsid w:val="00A979A6"/>
    <w:rsid w:val="00A97D4A"/>
    <w:rsid w:val="00A97E92"/>
    <w:rsid w:val="00AA03E8"/>
    <w:rsid w:val="00AA048F"/>
    <w:rsid w:val="00AA0509"/>
    <w:rsid w:val="00AA0539"/>
    <w:rsid w:val="00AA0542"/>
    <w:rsid w:val="00AA067B"/>
    <w:rsid w:val="00AA070E"/>
    <w:rsid w:val="00AA0976"/>
    <w:rsid w:val="00AA0A7D"/>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6B2"/>
    <w:rsid w:val="00AF586A"/>
    <w:rsid w:val="00AF597D"/>
    <w:rsid w:val="00AF5CEF"/>
    <w:rsid w:val="00AF5E38"/>
    <w:rsid w:val="00AF60EC"/>
    <w:rsid w:val="00AF649A"/>
    <w:rsid w:val="00AF6527"/>
    <w:rsid w:val="00AF665B"/>
    <w:rsid w:val="00AF6885"/>
    <w:rsid w:val="00AF68E1"/>
    <w:rsid w:val="00AF71F3"/>
    <w:rsid w:val="00AF735B"/>
    <w:rsid w:val="00AF73D7"/>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A24"/>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38D6"/>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628"/>
    <w:rsid w:val="00B307E3"/>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623"/>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17E"/>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96D"/>
    <w:rsid w:val="00B74027"/>
    <w:rsid w:val="00B743D8"/>
    <w:rsid w:val="00B7483A"/>
    <w:rsid w:val="00B74D46"/>
    <w:rsid w:val="00B74E7B"/>
    <w:rsid w:val="00B74FE9"/>
    <w:rsid w:val="00B752AD"/>
    <w:rsid w:val="00B7565B"/>
    <w:rsid w:val="00B75DED"/>
    <w:rsid w:val="00B767B2"/>
    <w:rsid w:val="00B7700C"/>
    <w:rsid w:val="00B7723D"/>
    <w:rsid w:val="00B77311"/>
    <w:rsid w:val="00B774DA"/>
    <w:rsid w:val="00B774E9"/>
    <w:rsid w:val="00B779AE"/>
    <w:rsid w:val="00B77D92"/>
    <w:rsid w:val="00B80194"/>
    <w:rsid w:val="00B80200"/>
    <w:rsid w:val="00B806E6"/>
    <w:rsid w:val="00B8077F"/>
    <w:rsid w:val="00B8089F"/>
    <w:rsid w:val="00B80F99"/>
    <w:rsid w:val="00B81245"/>
    <w:rsid w:val="00B817C8"/>
    <w:rsid w:val="00B819F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812"/>
    <w:rsid w:val="00B86C52"/>
    <w:rsid w:val="00B86D19"/>
    <w:rsid w:val="00B86E37"/>
    <w:rsid w:val="00B870FA"/>
    <w:rsid w:val="00B8770F"/>
    <w:rsid w:val="00B877F1"/>
    <w:rsid w:val="00B87C42"/>
    <w:rsid w:val="00B87D4A"/>
    <w:rsid w:val="00B90365"/>
    <w:rsid w:val="00B90648"/>
    <w:rsid w:val="00B9072A"/>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290"/>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67C"/>
    <w:rsid w:val="00BD4801"/>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47"/>
    <w:rsid w:val="00BE5359"/>
    <w:rsid w:val="00BE572D"/>
    <w:rsid w:val="00BE5889"/>
    <w:rsid w:val="00BE59B3"/>
    <w:rsid w:val="00BE5BCA"/>
    <w:rsid w:val="00BE5C3B"/>
    <w:rsid w:val="00BE5F39"/>
    <w:rsid w:val="00BE613B"/>
    <w:rsid w:val="00BE616B"/>
    <w:rsid w:val="00BE61AA"/>
    <w:rsid w:val="00BE630F"/>
    <w:rsid w:val="00BE6502"/>
    <w:rsid w:val="00BE6A23"/>
    <w:rsid w:val="00BE724B"/>
    <w:rsid w:val="00BE72F0"/>
    <w:rsid w:val="00BE751D"/>
    <w:rsid w:val="00BE758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95F"/>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C19"/>
    <w:rsid w:val="00BF4F8A"/>
    <w:rsid w:val="00BF5A37"/>
    <w:rsid w:val="00BF5A58"/>
    <w:rsid w:val="00BF5AA3"/>
    <w:rsid w:val="00BF5D37"/>
    <w:rsid w:val="00BF5EEF"/>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B95"/>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5E74"/>
    <w:rsid w:val="00C06249"/>
    <w:rsid w:val="00C06447"/>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DE5"/>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9E2"/>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A3E"/>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3E47"/>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DA8"/>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79"/>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70"/>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5F83"/>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6FBC"/>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17E"/>
    <w:rsid w:val="00CA435E"/>
    <w:rsid w:val="00CA4656"/>
    <w:rsid w:val="00CA46F6"/>
    <w:rsid w:val="00CA494A"/>
    <w:rsid w:val="00CA4DEC"/>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E3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BDE"/>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586"/>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28"/>
    <w:rsid w:val="00CF146E"/>
    <w:rsid w:val="00CF19F4"/>
    <w:rsid w:val="00CF1F46"/>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3BD"/>
    <w:rsid w:val="00D30453"/>
    <w:rsid w:val="00D307E6"/>
    <w:rsid w:val="00D3099E"/>
    <w:rsid w:val="00D30A09"/>
    <w:rsid w:val="00D30F42"/>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CA"/>
    <w:rsid w:val="00D34514"/>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5CF2"/>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23"/>
    <w:rsid w:val="00D62956"/>
    <w:rsid w:val="00D62CD0"/>
    <w:rsid w:val="00D62DD3"/>
    <w:rsid w:val="00D62EAF"/>
    <w:rsid w:val="00D62F08"/>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87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6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BD4"/>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4CD"/>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3D5"/>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B09"/>
    <w:rsid w:val="00DA6C6C"/>
    <w:rsid w:val="00DA6D8B"/>
    <w:rsid w:val="00DA70C3"/>
    <w:rsid w:val="00DA743E"/>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920"/>
    <w:rsid w:val="00DD2FCE"/>
    <w:rsid w:val="00DD31EA"/>
    <w:rsid w:val="00DD32E0"/>
    <w:rsid w:val="00DD33AE"/>
    <w:rsid w:val="00DD35D8"/>
    <w:rsid w:val="00DD3BB1"/>
    <w:rsid w:val="00DD3DDF"/>
    <w:rsid w:val="00DD403E"/>
    <w:rsid w:val="00DD4335"/>
    <w:rsid w:val="00DD43C8"/>
    <w:rsid w:val="00DD43EC"/>
    <w:rsid w:val="00DD4442"/>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F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53B"/>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67"/>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C83"/>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D4F"/>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5"/>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9D4"/>
    <w:rsid w:val="00E46F3C"/>
    <w:rsid w:val="00E47237"/>
    <w:rsid w:val="00E473FE"/>
    <w:rsid w:val="00E47556"/>
    <w:rsid w:val="00E47E37"/>
    <w:rsid w:val="00E47E4D"/>
    <w:rsid w:val="00E47FBF"/>
    <w:rsid w:val="00E50895"/>
    <w:rsid w:val="00E50A4F"/>
    <w:rsid w:val="00E50B73"/>
    <w:rsid w:val="00E50C3F"/>
    <w:rsid w:val="00E50E05"/>
    <w:rsid w:val="00E50E15"/>
    <w:rsid w:val="00E50E4D"/>
    <w:rsid w:val="00E51707"/>
    <w:rsid w:val="00E51EC9"/>
    <w:rsid w:val="00E51F21"/>
    <w:rsid w:val="00E52128"/>
    <w:rsid w:val="00E52636"/>
    <w:rsid w:val="00E52A8F"/>
    <w:rsid w:val="00E52C87"/>
    <w:rsid w:val="00E52E2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CED"/>
    <w:rsid w:val="00E61E09"/>
    <w:rsid w:val="00E62A3F"/>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0CAA"/>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30F"/>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BFF"/>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B45"/>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B7C21"/>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0F2"/>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801"/>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045"/>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274"/>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56"/>
    <w:rsid w:val="00F143D8"/>
    <w:rsid w:val="00F14AA4"/>
    <w:rsid w:val="00F14CDD"/>
    <w:rsid w:val="00F150A1"/>
    <w:rsid w:val="00F1510F"/>
    <w:rsid w:val="00F1582C"/>
    <w:rsid w:val="00F15863"/>
    <w:rsid w:val="00F15E52"/>
    <w:rsid w:val="00F160E9"/>
    <w:rsid w:val="00F16333"/>
    <w:rsid w:val="00F165F6"/>
    <w:rsid w:val="00F16E3F"/>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25"/>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02"/>
    <w:rsid w:val="00F3036C"/>
    <w:rsid w:val="00F30DEB"/>
    <w:rsid w:val="00F30F6D"/>
    <w:rsid w:val="00F31080"/>
    <w:rsid w:val="00F312E6"/>
    <w:rsid w:val="00F314C2"/>
    <w:rsid w:val="00F3161E"/>
    <w:rsid w:val="00F31B1A"/>
    <w:rsid w:val="00F31D60"/>
    <w:rsid w:val="00F31D88"/>
    <w:rsid w:val="00F31FB8"/>
    <w:rsid w:val="00F32107"/>
    <w:rsid w:val="00F3233D"/>
    <w:rsid w:val="00F3244A"/>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ECF"/>
    <w:rsid w:val="00F37F4A"/>
    <w:rsid w:val="00F400F3"/>
    <w:rsid w:val="00F40171"/>
    <w:rsid w:val="00F40984"/>
    <w:rsid w:val="00F40C98"/>
    <w:rsid w:val="00F40D35"/>
    <w:rsid w:val="00F4125A"/>
    <w:rsid w:val="00F4173F"/>
    <w:rsid w:val="00F41B1B"/>
    <w:rsid w:val="00F4244C"/>
    <w:rsid w:val="00F424CB"/>
    <w:rsid w:val="00F426E7"/>
    <w:rsid w:val="00F4278E"/>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B4D"/>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4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571"/>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C4C"/>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6D37"/>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6E39"/>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46035849">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04808161">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455796">
      <w:bodyDiv w:val="1"/>
      <w:marLeft w:val="0"/>
      <w:marRight w:val="0"/>
      <w:marTop w:val="0"/>
      <w:marBottom w:val="0"/>
      <w:divBdr>
        <w:top w:val="none" w:sz="0" w:space="0" w:color="auto"/>
        <w:left w:val="none" w:sz="0" w:space="0" w:color="auto"/>
        <w:bottom w:val="none" w:sz="0" w:space="0" w:color="auto"/>
        <w:right w:val="none" w:sz="0" w:space="0" w:color="auto"/>
      </w:divBdr>
      <w:divsChild>
        <w:div w:id="1417359003">
          <w:marLeft w:val="0"/>
          <w:marRight w:val="0"/>
          <w:marTop w:val="225"/>
          <w:marBottom w:val="225"/>
          <w:divBdr>
            <w:top w:val="none" w:sz="0" w:space="0" w:color="auto"/>
            <w:left w:val="none" w:sz="0" w:space="0" w:color="auto"/>
            <w:bottom w:val="none" w:sz="0" w:space="0" w:color="auto"/>
            <w:right w:val="none" w:sz="0" w:space="0" w:color="auto"/>
          </w:divBdr>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seltorg.ru/" TargetMode="External"/><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wmf"/><Relationship Id="rId63" Type="http://schemas.openxmlformats.org/officeDocument/2006/relationships/header" Target="header17.xml"/><Relationship Id="rId68" Type="http://schemas.openxmlformats.org/officeDocument/2006/relationships/header" Target="header20.xml"/><Relationship Id="rId84" Type="http://schemas.openxmlformats.org/officeDocument/2006/relationships/footer" Target="footer8.xml"/><Relationship Id="rId89" Type="http://schemas.openxmlformats.org/officeDocument/2006/relationships/header" Target="header36.xml"/><Relationship Id="rId16" Type="http://schemas.openxmlformats.org/officeDocument/2006/relationships/image" Target="media/image2.wmf"/><Relationship Id="rId11" Type="http://schemas.openxmlformats.org/officeDocument/2006/relationships/endnotes" Target="endnotes.xml"/><Relationship Id="rId32" Type="http://schemas.openxmlformats.org/officeDocument/2006/relationships/footer" Target="footer1.xml"/><Relationship Id="rId37" Type="http://schemas.openxmlformats.org/officeDocument/2006/relationships/image" Target="media/image13.png"/><Relationship Id="rId53" Type="http://schemas.openxmlformats.org/officeDocument/2006/relationships/header" Target="header11.xml"/><Relationship Id="rId58" Type="http://schemas.openxmlformats.org/officeDocument/2006/relationships/hyperlink" Target="http://www.zakupki.gov.ru" TargetMode="External"/><Relationship Id="rId74" Type="http://schemas.openxmlformats.org/officeDocument/2006/relationships/header" Target="header24.xml"/><Relationship Id="rId79" Type="http://schemas.openxmlformats.org/officeDocument/2006/relationships/header" Target="header29.xml"/><Relationship Id="rId5" Type="http://schemas.openxmlformats.org/officeDocument/2006/relationships/numbering" Target="numbering.xml"/><Relationship Id="rId90" Type="http://schemas.openxmlformats.org/officeDocument/2006/relationships/header" Target="header37.xml"/><Relationship Id="rId9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header" Target="header2.xml"/><Relationship Id="rId43" Type="http://schemas.openxmlformats.org/officeDocument/2006/relationships/image" Target="media/image19.wmf"/><Relationship Id="rId48" Type="http://schemas.openxmlformats.org/officeDocument/2006/relationships/header" Target="header8.xml"/><Relationship Id="rId64" Type="http://schemas.openxmlformats.org/officeDocument/2006/relationships/header" Target="header18.xml"/><Relationship Id="rId69" Type="http://schemas.openxmlformats.org/officeDocument/2006/relationships/header" Target="header21.xml"/><Relationship Id="rId8" Type="http://schemas.openxmlformats.org/officeDocument/2006/relationships/settings" Target="settings.xml"/><Relationship Id="rId51" Type="http://schemas.openxmlformats.org/officeDocument/2006/relationships/header" Target="header10.xml"/><Relationship Id="rId72" Type="http://schemas.openxmlformats.org/officeDocument/2006/relationships/footer" Target="footer6.xml"/><Relationship Id="rId80" Type="http://schemas.openxmlformats.org/officeDocument/2006/relationships/header" Target="header30.xml"/><Relationship Id="rId85" Type="http://schemas.openxmlformats.org/officeDocument/2006/relationships/header" Target="header33.xml"/><Relationship Id="rId93" Type="http://schemas.openxmlformats.org/officeDocument/2006/relationships/header" Target="header40.xml"/><Relationship Id="rId3" Type="http://schemas.openxmlformats.org/officeDocument/2006/relationships/customXml" Target="../customXml/item2.xml"/><Relationship Id="rId12" Type="http://schemas.openxmlformats.org/officeDocument/2006/relationships/hyperlink" Target="http://www.zakupki.gov.ru" TargetMode="External"/><Relationship Id="rId17" Type="http://schemas.openxmlformats.org/officeDocument/2006/relationships/image" Target="media/image3.wmf"/><Relationship Id="rId25" Type="http://schemas.openxmlformats.org/officeDocument/2006/relationships/hyperlink" Target="http://www.zakupki.gov.ru" TargetMode="External"/><Relationship Id="rId33" Type="http://schemas.openxmlformats.org/officeDocument/2006/relationships/header" Target="header7.xml"/><Relationship Id="rId38" Type="http://schemas.openxmlformats.org/officeDocument/2006/relationships/image" Target="media/image14.png"/><Relationship Id="rId46" Type="http://schemas.openxmlformats.org/officeDocument/2006/relationships/image" Target="media/image22.wmf"/><Relationship Id="rId59" Type="http://schemas.openxmlformats.org/officeDocument/2006/relationships/header" Target="header14.xml"/><Relationship Id="rId67" Type="http://schemas.openxmlformats.org/officeDocument/2006/relationships/hyperlink" Target="http://www.zakupki.gov.ru" TargetMode="External"/><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header" Target="header12.xml"/><Relationship Id="rId62" Type="http://schemas.openxmlformats.org/officeDocument/2006/relationships/hyperlink" Target="http://www.zakupki.gov.ru" TargetMode="External"/><Relationship Id="rId70" Type="http://schemas.openxmlformats.org/officeDocument/2006/relationships/footer" Target="footer5.xml"/><Relationship Id="rId75" Type="http://schemas.openxmlformats.org/officeDocument/2006/relationships/header" Target="header25.xml"/><Relationship Id="rId83" Type="http://schemas.openxmlformats.org/officeDocument/2006/relationships/header" Target="header32.xml"/><Relationship Id="rId88" Type="http://schemas.openxmlformats.org/officeDocument/2006/relationships/footer" Target="footer9.xml"/><Relationship Id="rId91" Type="http://schemas.openxmlformats.org/officeDocument/2006/relationships/header" Target="header38.xml"/><Relationship Id="rId9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eader" Target="header3.xml"/><Relationship Id="rId36" Type="http://schemas.openxmlformats.org/officeDocument/2006/relationships/hyperlink" Target="http://www.zakupki.gov.ru" TargetMode="External"/><Relationship Id="rId49" Type="http://schemas.openxmlformats.org/officeDocument/2006/relationships/header" Target="header9.xml"/><Relationship Id="rId57" Type="http://schemas.openxmlformats.org/officeDocument/2006/relationships/hyperlink" Target="http://www.zakupki.gov.ru" TargetMode="External"/><Relationship Id="rId10" Type="http://schemas.openxmlformats.org/officeDocument/2006/relationships/footnotes" Target="footnotes.xml"/><Relationship Id="rId31" Type="http://schemas.openxmlformats.org/officeDocument/2006/relationships/header" Target="header6.xml"/><Relationship Id="rId44" Type="http://schemas.openxmlformats.org/officeDocument/2006/relationships/image" Target="media/image20.wmf"/><Relationship Id="rId52" Type="http://schemas.openxmlformats.org/officeDocument/2006/relationships/hyperlink" Target="http://e-trust.gosuslugi.ru/CA" TargetMode="External"/><Relationship Id="rId60" Type="http://schemas.openxmlformats.org/officeDocument/2006/relationships/header" Target="header15.xm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header" Target="header28.xml"/><Relationship Id="rId81" Type="http://schemas.openxmlformats.org/officeDocument/2006/relationships/footer" Target="footer7.xml"/><Relationship Id="rId86" Type="http://schemas.openxmlformats.org/officeDocument/2006/relationships/header" Target="header34.xml"/><Relationship Id="rId94"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image" Target="media/image15.png"/><Relationship Id="rId34" Type="http://schemas.openxmlformats.org/officeDocument/2006/relationships/image" Target="media/image11.wmf"/><Relationship Id="rId50" Type="http://schemas.openxmlformats.org/officeDocument/2006/relationships/footer" Target="footer2.xml"/><Relationship Id="rId55" Type="http://schemas.openxmlformats.org/officeDocument/2006/relationships/footer" Target="footer3.xml"/><Relationship Id="rId76" Type="http://schemas.openxmlformats.org/officeDocument/2006/relationships/header" Target="header26.xml"/><Relationship Id="rId7" Type="http://schemas.microsoft.com/office/2007/relationships/stylesWithEffects" Target="stylesWithEffects.xml"/><Relationship Id="rId71" Type="http://schemas.openxmlformats.org/officeDocument/2006/relationships/header" Target="header22.xml"/><Relationship Id="rId92" Type="http://schemas.openxmlformats.org/officeDocument/2006/relationships/header" Target="header39.xml"/><Relationship Id="rId2" Type="http://schemas.openxmlformats.org/officeDocument/2006/relationships/customXml" Target="../customXml/item1.xml"/><Relationship Id="rId29" Type="http://schemas.openxmlformats.org/officeDocument/2006/relationships/header" Target="header4.xml"/><Relationship Id="rId24" Type="http://schemas.openxmlformats.org/officeDocument/2006/relationships/image" Target="media/image10.wmf"/><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footer" Target="footer4.xml"/><Relationship Id="rId87" Type="http://schemas.openxmlformats.org/officeDocument/2006/relationships/header" Target="header35.xml"/><Relationship Id="rId61" Type="http://schemas.openxmlformats.org/officeDocument/2006/relationships/header" Target="header16.xml"/><Relationship Id="rId82" Type="http://schemas.openxmlformats.org/officeDocument/2006/relationships/header" Target="header3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eader" Target="header5.xml"/><Relationship Id="rId35" Type="http://schemas.openxmlformats.org/officeDocument/2006/relationships/image" Target="media/image12.wmf"/><Relationship Id="rId56" Type="http://schemas.openxmlformats.org/officeDocument/2006/relationships/header" Target="header13.xml"/><Relationship Id="rId77"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117F-9908-4EE2-93FA-633B9CF70D01}">
  <ds:schemaRefs>
    <ds:schemaRef ds:uri="http://schemas.openxmlformats.org/officeDocument/2006/bibliography"/>
  </ds:schemaRefs>
</ds:datastoreItem>
</file>

<file path=customXml/itemProps2.xml><?xml version="1.0" encoding="utf-8"?>
<ds:datastoreItem xmlns:ds="http://schemas.openxmlformats.org/officeDocument/2006/customXml" ds:itemID="{BDC5AC2B-6A9F-4D4B-926A-C49EF3F12795}">
  <ds:schemaRefs>
    <ds:schemaRef ds:uri="http://schemas.openxmlformats.org/officeDocument/2006/bibliography"/>
  </ds:schemaRefs>
</ds:datastoreItem>
</file>

<file path=customXml/itemProps3.xml><?xml version="1.0" encoding="utf-8"?>
<ds:datastoreItem xmlns:ds="http://schemas.openxmlformats.org/officeDocument/2006/customXml" ds:itemID="{4137C47E-C193-46CD-9584-E50CDEA7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57</Pages>
  <Words>15013</Words>
  <Characters>85579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100392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48</cp:revision>
  <cp:lastPrinted>2022-03-18T06:41:00Z</cp:lastPrinted>
  <dcterms:created xsi:type="dcterms:W3CDTF">2022-04-28T09:23:00Z</dcterms:created>
  <dcterms:modified xsi:type="dcterms:W3CDTF">2023-03-20T11:32:00Z</dcterms:modified>
</cp:coreProperties>
</file>