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E8" w:rsidRPr="00FE0C38" w:rsidRDefault="00F367E8" w:rsidP="008C16DD">
      <w:pPr>
        <w:pStyle w:val="20"/>
        <w:shd w:val="clear" w:color="auto" w:fill="auto"/>
        <w:spacing w:after="0" w:line="240" w:lineRule="auto"/>
        <w:rPr>
          <w:rStyle w:val="213pt0pt"/>
          <w:b/>
          <w:bCs/>
        </w:rPr>
      </w:pPr>
      <w:r w:rsidRPr="00FE0C38">
        <w:rPr>
          <w:rStyle w:val="213pt0pt"/>
          <w:b/>
        </w:rPr>
        <w:t xml:space="preserve">ПРОТОКОЛ </w:t>
      </w:r>
    </w:p>
    <w:p w:rsidR="00E913C1" w:rsidRDefault="00F367E8" w:rsidP="008C16D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E0C38">
        <w:rPr>
          <w:sz w:val="28"/>
          <w:szCs w:val="28"/>
        </w:rPr>
        <w:t>заседания единой закупочной комиссии</w:t>
      </w:r>
    </w:p>
    <w:p w:rsidR="00F367E8" w:rsidRPr="00482441" w:rsidRDefault="00F51B42" w:rsidP="009E2788">
      <w:pPr>
        <w:tabs>
          <w:tab w:val="right" w:pos="7589"/>
          <w:tab w:val="right" w:pos="8491"/>
          <w:tab w:val="left" w:pos="8696"/>
        </w:tabs>
        <w:ind w:left="119"/>
        <w:jc w:val="center"/>
        <w:rPr>
          <w:rFonts w:ascii="Times New Roman" w:hAnsi="Times New Roman" w:cs="Times New Roman"/>
          <w:sz w:val="27"/>
          <w:szCs w:val="27"/>
        </w:rPr>
      </w:pPr>
      <w:r w:rsidRPr="00F51B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32312108702</w:t>
      </w:r>
      <w:r w:rsidR="009E2788" w:rsidRPr="00F51B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E2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F367E8" w:rsidRPr="00427D06">
        <w:rPr>
          <w:rFonts w:ascii="Times New Roman" w:hAnsi="Times New Roman" w:cs="Times New Roman"/>
          <w:sz w:val="27"/>
          <w:szCs w:val="27"/>
        </w:rPr>
        <w:t>г. Краснодар</w:t>
      </w:r>
      <w:r w:rsidR="00F367E8" w:rsidRPr="00427D06">
        <w:rPr>
          <w:rFonts w:ascii="Times New Roman" w:hAnsi="Times New Roman" w:cs="Times New Roman"/>
          <w:sz w:val="27"/>
          <w:szCs w:val="27"/>
        </w:rPr>
        <w:tab/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482441" w:rsidRPr="00427D06">
        <w:rPr>
          <w:rFonts w:ascii="Times New Roman" w:hAnsi="Times New Roman" w:cs="Times New Roman"/>
          <w:sz w:val="27"/>
          <w:szCs w:val="27"/>
        </w:rPr>
        <w:t xml:space="preserve">     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7365F0">
        <w:rPr>
          <w:rFonts w:ascii="Times New Roman" w:hAnsi="Times New Roman" w:cs="Times New Roman"/>
          <w:sz w:val="27"/>
          <w:szCs w:val="27"/>
        </w:rPr>
        <w:t xml:space="preserve">   </w:t>
      </w:r>
      <w:r w:rsidR="00753489" w:rsidRPr="00427D06">
        <w:rPr>
          <w:rFonts w:ascii="Times New Roman" w:hAnsi="Times New Roman" w:cs="Times New Roman"/>
          <w:sz w:val="27"/>
          <w:szCs w:val="27"/>
        </w:rPr>
        <w:t xml:space="preserve">  </w:t>
      </w:r>
      <w:r w:rsidR="00C17A39" w:rsidRPr="00427D06">
        <w:rPr>
          <w:rFonts w:ascii="Times New Roman" w:hAnsi="Times New Roman" w:cs="Times New Roman"/>
          <w:sz w:val="27"/>
          <w:szCs w:val="27"/>
        </w:rPr>
        <w:t xml:space="preserve"> </w:t>
      </w:r>
      <w:r w:rsidR="009A62D4">
        <w:rPr>
          <w:rFonts w:ascii="Times New Roman" w:hAnsi="Times New Roman" w:cs="Times New Roman"/>
          <w:sz w:val="27"/>
          <w:szCs w:val="27"/>
        </w:rPr>
        <w:t xml:space="preserve">   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</w:t>
      </w:r>
      <w:r w:rsidR="009A62D4">
        <w:rPr>
          <w:rFonts w:ascii="Times New Roman" w:hAnsi="Times New Roman" w:cs="Times New Roman"/>
          <w:sz w:val="27"/>
          <w:szCs w:val="27"/>
        </w:rPr>
        <w:t xml:space="preserve"> </w:t>
      </w:r>
      <w:r w:rsidR="008A4AA4">
        <w:rPr>
          <w:rFonts w:ascii="Times New Roman" w:hAnsi="Times New Roman" w:cs="Times New Roman"/>
          <w:sz w:val="27"/>
          <w:szCs w:val="27"/>
        </w:rPr>
        <w:t xml:space="preserve"> </w:t>
      </w:r>
      <w:r w:rsidR="00AA591E">
        <w:rPr>
          <w:rFonts w:ascii="Times New Roman" w:hAnsi="Times New Roman" w:cs="Times New Roman"/>
          <w:sz w:val="27"/>
          <w:szCs w:val="27"/>
        </w:rPr>
        <w:t>1</w:t>
      </w:r>
      <w:r w:rsidR="00F6791A">
        <w:rPr>
          <w:rFonts w:ascii="Times New Roman" w:hAnsi="Times New Roman" w:cs="Times New Roman"/>
          <w:sz w:val="27"/>
          <w:szCs w:val="27"/>
        </w:rPr>
        <w:t>0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</w:t>
      </w:r>
      <w:r w:rsidR="00F6791A">
        <w:rPr>
          <w:rFonts w:ascii="Times New Roman" w:hAnsi="Times New Roman" w:cs="Times New Roman"/>
          <w:sz w:val="27"/>
          <w:szCs w:val="27"/>
        </w:rPr>
        <w:t xml:space="preserve">февраля </w:t>
      </w:r>
      <w:r w:rsidR="00F367E8" w:rsidRPr="00427D06">
        <w:rPr>
          <w:rFonts w:ascii="Times New Roman" w:hAnsi="Times New Roman" w:cs="Times New Roman"/>
          <w:sz w:val="27"/>
          <w:szCs w:val="27"/>
        </w:rPr>
        <w:tab/>
        <w:t>20</w:t>
      </w:r>
      <w:r w:rsidR="00032883" w:rsidRPr="00427D06">
        <w:rPr>
          <w:rFonts w:ascii="Times New Roman" w:hAnsi="Times New Roman" w:cs="Times New Roman"/>
          <w:sz w:val="27"/>
          <w:szCs w:val="27"/>
        </w:rPr>
        <w:t>2</w:t>
      </w:r>
      <w:r w:rsidR="00F6791A">
        <w:rPr>
          <w:rFonts w:ascii="Times New Roman" w:hAnsi="Times New Roman" w:cs="Times New Roman"/>
          <w:sz w:val="27"/>
          <w:szCs w:val="27"/>
        </w:rPr>
        <w:t>3</w:t>
      </w:r>
      <w:r w:rsidR="00F367E8" w:rsidRPr="00427D06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4B04FB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F367E8" w:rsidRDefault="00F367E8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ПРЕДМЕТ ЗАСЕДАНИЯ:</w:t>
      </w:r>
    </w:p>
    <w:p w:rsidR="004B04FB" w:rsidRPr="002A6061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EC6635" w:rsidRPr="00EC6635" w:rsidRDefault="007B423C" w:rsidP="00EC6635">
      <w:pPr>
        <w:pStyle w:val="3"/>
        <w:ind w:firstLine="403"/>
        <w:rPr>
          <w:sz w:val="28"/>
          <w:szCs w:val="28"/>
        </w:rPr>
      </w:pPr>
      <w:r>
        <w:rPr>
          <w:sz w:val="28"/>
          <w:szCs w:val="28"/>
        </w:rPr>
        <w:t>Рассмотрение правовых вопросов о согласовании закупочных процедур, проведение заседания Единой закупочной комиссии по предмету закупки: «</w:t>
      </w:r>
      <w:r w:rsidR="00E7717A">
        <w:rPr>
          <w:sz w:val="28"/>
          <w:szCs w:val="28"/>
        </w:rPr>
        <w:t>З</w:t>
      </w:r>
      <w:r w:rsidR="00E7717A" w:rsidRPr="00E7717A">
        <w:rPr>
          <w:sz w:val="28"/>
          <w:szCs w:val="28"/>
        </w:rPr>
        <w:t>аключени</w:t>
      </w:r>
      <w:r w:rsidR="00E7717A">
        <w:rPr>
          <w:sz w:val="28"/>
          <w:szCs w:val="28"/>
        </w:rPr>
        <w:t xml:space="preserve">е </w:t>
      </w:r>
      <w:r w:rsidR="00EC6635">
        <w:rPr>
          <w:sz w:val="28"/>
          <w:szCs w:val="28"/>
        </w:rPr>
        <w:t>д</w:t>
      </w:r>
      <w:r w:rsidR="00E7717A">
        <w:rPr>
          <w:sz w:val="28"/>
          <w:szCs w:val="28"/>
        </w:rPr>
        <w:t>оговора</w:t>
      </w:r>
      <w:r w:rsidR="00EC6635">
        <w:rPr>
          <w:sz w:val="28"/>
          <w:szCs w:val="28"/>
        </w:rPr>
        <w:t xml:space="preserve"> кредитования </w:t>
      </w:r>
      <w:r w:rsidR="00EC6635" w:rsidRPr="00EC6635">
        <w:t xml:space="preserve"> </w:t>
      </w:r>
      <w:r w:rsidR="00EC6635" w:rsidRPr="00EC6635">
        <w:rPr>
          <w:sz w:val="28"/>
          <w:szCs w:val="28"/>
        </w:rPr>
        <w:t>со следующими параметрами:</w:t>
      </w:r>
    </w:p>
    <w:p w:rsidR="00EE2C73" w:rsidRPr="00EE2C73" w:rsidRDefault="00EE2C73" w:rsidP="00EE2C73">
      <w:pPr>
        <w:shd w:val="clear" w:color="auto" w:fill="FFFFFF"/>
        <w:spacing w:before="240" w:after="60" w:line="0" w:lineRule="atLeast"/>
        <w:ind w:firstLine="4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1) вид кредитного продукта: генеральное соглашение об открытии возобновляемой рамочной кредитной линии с дифференцированными процентными ставками;</w:t>
      </w:r>
    </w:p>
    <w:p w:rsidR="00EE2C73" w:rsidRPr="00EE2C73" w:rsidRDefault="00EE2C73" w:rsidP="00EE2C73">
      <w:pPr>
        <w:shd w:val="clear" w:color="auto" w:fill="FFFFFF"/>
        <w:spacing w:before="240" w:after="60" w:line="0" w:lineRule="atLeast"/>
        <w:ind w:firstLine="4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2) период действия договора: не более 36 месяцев;</w:t>
      </w:r>
    </w:p>
    <w:p w:rsidR="00EE2C73" w:rsidRPr="00EE2C73" w:rsidRDefault="00EE2C73" w:rsidP="00EE2C73">
      <w:pPr>
        <w:shd w:val="clear" w:color="auto" w:fill="FFFFFF"/>
        <w:spacing w:before="240" w:after="60" w:line="0" w:lineRule="atLeast"/>
        <w:ind w:firstLine="4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3) лимит кредитной линии: 1 700 000 000 рублей;</w:t>
      </w:r>
    </w:p>
    <w:p w:rsidR="00EE2C73" w:rsidRPr="00EE2C73" w:rsidRDefault="00EE2C73" w:rsidP="00EE2C73">
      <w:pPr>
        <w:shd w:val="clear" w:color="auto" w:fill="FFFFFF"/>
        <w:spacing w:before="240" w:after="60" w:line="0" w:lineRule="atLeast"/>
        <w:ind w:firstLine="4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4) срок действия траншей:</w:t>
      </w:r>
    </w:p>
    <w:p w:rsidR="00EE2C73" w:rsidRPr="00EE2C73" w:rsidRDefault="00EE2C73" w:rsidP="00EE2C73">
      <w:pPr>
        <w:shd w:val="clear" w:color="auto" w:fill="FFFFFF"/>
        <w:spacing w:before="240" w:after="60" w:line="0" w:lineRule="atLeast"/>
        <w:ind w:firstLine="4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- 450 календарных дней, но не более срока действия Соглашения – при целевом назначении кредита на пополнение оборотных средств, пополнение расчетного счета в других банках для выплаты заработной платы и/или полное или частичное погашение текущей задолженности по кредит</w:t>
      </w:r>
      <w:proofErr w:type="gramStart"/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у(</w:t>
      </w:r>
      <w:proofErr w:type="gramEnd"/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ам</w:t>
      </w:r>
      <w:proofErr w:type="spellEnd"/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) перед другим(-и) банком(-</w:t>
      </w:r>
      <w:proofErr w:type="spellStart"/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proofErr w:type="spellEnd"/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EE2C73" w:rsidRPr="00EE2C73" w:rsidRDefault="00EE2C73" w:rsidP="00EE2C73">
      <w:pPr>
        <w:shd w:val="clear" w:color="auto" w:fill="FFFFFF"/>
        <w:spacing w:before="240" w:after="60" w:line="0" w:lineRule="atLeast"/>
        <w:ind w:firstLine="4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- 1 080 календарных дней, но не более срока действия Соглашения – при целевом назначении кредита на приобретение движимого имущества, </w:t>
      </w:r>
      <w:proofErr w:type="spellStart"/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внеоборотных</w:t>
      </w:r>
      <w:proofErr w:type="spellEnd"/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активов в рамках финансирования мероприятий инвестиционной программы АО «НЭСК-электросети»;</w:t>
      </w:r>
    </w:p>
    <w:p w:rsidR="00EE2C73" w:rsidRPr="00EE2C73" w:rsidRDefault="00EE2C73" w:rsidP="00EE2C73">
      <w:pPr>
        <w:shd w:val="clear" w:color="auto" w:fill="FFFFFF"/>
        <w:spacing w:before="240" w:after="60" w:line="0" w:lineRule="atLeast"/>
        <w:ind w:firstLine="4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5) процентная ставка по кредиту согласовывается при заключении каждой Кредитной сделки в рамках Соглашения (по фиксированной, либо плавающей процентной ставке):</w:t>
      </w:r>
    </w:p>
    <w:p w:rsidR="00EE2C73" w:rsidRPr="00EE2C73" w:rsidRDefault="00EE2C73" w:rsidP="00EE2C73">
      <w:pPr>
        <w:shd w:val="clear" w:color="auto" w:fill="FFFFFF"/>
        <w:spacing w:before="240" w:after="60" w:line="0" w:lineRule="atLeast"/>
        <w:ind w:firstLine="4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 фиксированной процентной ставке: размер Максимальной процентной ставки – 14% </w:t>
      </w:r>
      <w:proofErr w:type="gramStart"/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годовых</w:t>
      </w:r>
      <w:proofErr w:type="gramEnd"/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E2C73" w:rsidRPr="00EE2C73" w:rsidRDefault="00EE2C73" w:rsidP="00EE2C73">
      <w:pPr>
        <w:ind w:firstLine="4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 плавающей процентной ставке: Ключевая ставка Банк России + фиксированная маржа, размер Максимальной маржи - 3,7% </w:t>
      </w:r>
      <w:proofErr w:type="gramStart"/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годовых</w:t>
      </w:r>
      <w:proofErr w:type="gramEnd"/>
      <w:r w:rsidRPr="00EE2C7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7717A" w:rsidRDefault="00E7717A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0579EF" w:rsidRDefault="005D04A1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ПРИСУТСТВОВАЛИ:</w:t>
      </w:r>
    </w:p>
    <w:p w:rsidR="004B04FB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85"/>
        <w:gridCol w:w="7226"/>
      </w:tblGrid>
      <w:tr w:rsidR="00773022" w:rsidTr="007B423C">
        <w:tc>
          <w:tcPr>
            <w:tcW w:w="2419" w:type="dxa"/>
            <w:shd w:val="clear" w:color="auto" w:fill="FFFFFF"/>
            <w:hideMark/>
          </w:tcPr>
          <w:p w:rsidR="00773022" w:rsidRDefault="007B423C" w:rsidP="007765D0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Макитов Р.З.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73022" w:rsidRDefault="00773022" w:rsidP="007765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73022" w:rsidRDefault="00773022" w:rsidP="007765D0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закупочной комиссии –</w:t>
            </w:r>
          </w:p>
          <w:p w:rsidR="00773022" w:rsidRDefault="007B423C" w:rsidP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исполнительный </w:t>
            </w:r>
            <w:r w:rsidR="007730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АО «НЭСК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-электросети</w:t>
            </w:r>
            <w:r w:rsidR="00773022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7B70E3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Default="007B423C" w:rsidP="007B70E3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Семенов Ф.И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Default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по финансам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АО «НЭСК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-электросети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7B70E3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Default="007B423C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Иванов Д.С.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Default="007B423C" w:rsidP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 технического 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- главного инженера 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АО «НЭСК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-электросети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DD4E30" w:rsidTr="007B423C">
        <w:tc>
          <w:tcPr>
            <w:tcW w:w="2419" w:type="dxa"/>
            <w:shd w:val="clear" w:color="auto" w:fill="FFFFFF"/>
            <w:vAlign w:val="bottom"/>
            <w:hideMark/>
          </w:tcPr>
          <w:p w:rsidR="00DD4E30" w:rsidRDefault="007B423C" w:rsidP="007765D0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Ткачева Н.Я.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DD4E30" w:rsidRDefault="00DD4E30" w:rsidP="007765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DD4E30" w:rsidRDefault="007B423C" w:rsidP="007765D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Начальник  договорно-правового отдела </w:t>
            </w:r>
            <w:r w:rsidR="00DD4E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АО «НЭСК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-электросети</w:t>
            </w:r>
            <w:r w:rsidR="00DD4E30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7B70E3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Default="007B70E3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Маммеев М.В.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Default="007B70E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начальника службы безопасности АО «НЭСК</w:t>
            </w:r>
            <w:r w:rsidR="007B423C">
              <w:rPr>
                <w:rFonts w:ascii="Times New Roman" w:eastAsia="Times New Roman" w:hAnsi="Times New Roman" w:cs="Times New Roman"/>
                <w:sz w:val="27"/>
                <w:szCs w:val="27"/>
              </w:rPr>
              <w:t>-электросети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7B70E3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Default="007B423C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Тимофеева Н.П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Default="007B70E3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секретарь закупочной комиссии – </w:t>
            </w:r>
          </w:p>
          <w:p w:rsidR="007B70E3" w:rsidRDefault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 отдела логистики и материально-технического обеспечения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АО «НЭСК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-электросети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4B04FB" w:rsidRDefault="004B04FB" w:rsidP="007B70E3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0579EF" w:rsidRDefault="005D04A1" w:rsidP="007B70E3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ИНФОРМАЦИЯ</w:t>
      </w:r>
    </w:p>
    <w:p w:rsidR="004B04FB" w:rsidRDefault="00F6791A" w:rsidP="00DE5579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E5579">
        <w:rPr>
          <w:rFonts w:ascii="Times New Roman" w:hAnsi="Times New Roman" w:cs="Times New Roman"/>
          <w:sz w:val="27"/>
          <w:szCs w:val="27"/>
        </w:rPr>
        <w:t>Согласно</w:t>
      </w:r>
      <w:r w:rsidR="009A62D4">
        <w:rPr>
          <w:rFonts w:ascii="Times New Roman" w:hAnsi="Times New Roman" w:cs="Times New Roman"/>
          <w:sz w:val="27"/>
          <w:szCs w:val="27"/>
        </w:rPr>
        <w:t xml:space="preserve"> </w:t>
      </w:r>
      <w:r w:rsidR="00DE5579">
        <w:rPr>
          <w:rFonts w:ascii="Times New Roman" w:hAnsi="Times New Roman" w:cs="Times New Roman"/>
          <w:sz w:val="27"/>
          <w:szCs w:val="27"/>
        </w:rPr>
        <w:t xml:space="preserve"> </w:t>
      </w:r>
      <w:r w:rsidR="00DE5579" w:rsidRPr="00DE5579">
        <w:rPr>
          <w:rFonts w:ascii="Times New Roman" w:hAnsi="Times New Roman" w:cs="Times New Roman"/>
          <w:sz w:val="27"/>
          <w:szCs w:val="27"/>
        </w:rPr>
        <w:t>п.</w:t>
      </w:r>
      <w:r w:rsidR="00E7717A">
        <w:rPr>
          <w:rFonts w:ascii="Times New Roman" w:hAnsi="Times New Roman" w:cs="Times New Roman"/>
          <w:sz w:val="27"/>
          <w:szCs w:val="27"/>
        </w:rPr>
        <w:t>8.3</w:t>
      </w:r>
      <w:r w:rsidR="00D052C9">
        <w:rPr>
          <w:rFonts w:ascii="Times New Roman" w:hAnsi="Times New Roman" w:cs="Times New Roman"/>
          <w:sz w:val="27"/>
          <w:szCs w:val="27"/>
        </w:rPr>
        <w:t>.30</w:t>
      </w:r>
      <w:r w:rsidR="009A62D4">
        <w:rPr>
          <w:rFonts w:ascii="Times New Roman" w:hAnsi="Times New Roman" w:cs="Times New Roman"/>
          <w:sz w:val="27"/>
          <w:szCs w:val="27"/>
        </w:rPr>
        <w:t xml:space="preserve"> </w:t>
      </w:r>
      <w:r w:rsidR="00DE5579" w:rsidRPr="00DE5579">
        <w:rPr>
          <w:rFonts w:ascii="Times New Roman" w:hAnsi="Times New Roman" w:cs="Times New Roman"/>
          <w:sz w:val="27"/>
          <w:szCs w:val="27"/>
        </w:rPr>
        <w:t xml:space="preserve">Положения о закупках </w:t>
      </w:r>
      <w:r w:rsidR="00DE5579">
        <w:rPr>
          <w:rFonts w:ascii="Times New Roman" w:hAnsi="Times New Roman" w:cs="Times New Roman"/>
          <w:sz w:val="27"/>
          <w:szCs w:val="27"/>
        </w:rPr>
        <w:t xml:space="preserve">товаров, работ, услуг </w:t>
      </w:r>
      <w:r w:rsidR="009A62D4">
        <w:rPr>
          <w:rFonts w:ascii="Times New Roman" w:hAnsi="Times New Roman" w:cs="Times New Roman"/>
          <w:sz w:val="27"/>
          <w:szCs w:val="27"/>
        </w:rPr>
        <w:t xml:space="preserve">  </w:t>
      </w:r>
      <w:r w:rsidR="00DE5579" w:rsidRPr="00DE5579">
        <w:rPr>
          <w:rFonts w:ascii="Times New Roman" w:hAnsi="Times New Roman" w:cs="Times New Roman"/>
          <w:sz w:val="27"/>
          <w:szCs w:val="27"/>
        </w:rPr>
        <w:t>АО «НЭСК</w:t>
      </w:r>
      <w:r w:rsidR="00DE5579">
        <w:rPr>
          <w:rFonts w:ascii="Times New Roman" w:hAnsi="Times New Roman" w:cs="Times New Roman"/>
          <w:sz w:val="27"/>
          <w:szCs w:val="27"/>
        </w:rPr>
        <w:t>-электросети</w:t>
      </w:r>
      <w:r w:rsidR="00DE5579" w:rsidRPr="00DE5579">
        <w:rPr>
          <w:rFonts w:ascii="Times New Roman" w:hAnsi="Times New Roman" w:cs="Times New Roman"/>
          <w:sz w:val="27"/>
          <w:szCs w:val="27"/>
        </w:rPr>
        <w:t xml:space="preserve">», </w:t>
      </w:r>
      <w:r w:rsidR="00DE5579">
        <w:rPr>
          <w:rFonts w:ascii="Times New Roman" w:hAnsi="Times New Roman" w:cs="Times New Roman"/>
          <w:sz w:val="27"/>
          <w:szCs w:val="27"/>
        </w:rPr>
        <w:t>утвержденн</w:t>
      </w:r>
      <w:r>
        <w:rPr>
          <w:rFonts w:ascii="Times New Roman" w:hAnsi="Times New Roman" w:cs="Times New Roman"/>
          <w:sz w:val="27"/>
          <w:szCs w:val="27"/>
        </w:rPr>
        <w:t xml:space="preserve">ого решением Совета директоров </w:t>
      </w:r>
      <w:r w:rsidR="00DE5579">
        <w:rPr>
          <w:rFonts w:ascii="Times New Roman" w:hAnsi="Times New Roman" w:cs="Times New Roman"/>
          <w:sz w:val="27"/>
          <w:szCs w:val="27"/>
        </w:rPr>
        <w:t xml:space="preserve">АО «НЭСК-электросети» </w:t>
      </w:r>
      <w:r w:rsidR="008056A8">
        <w:rPr>
          <w:rFonts w:ascii="Times New Roman" w:hAnsi="Times New Roman" w:cs="Times New Roman"/>
          <w:sz w:val="27"/>
          <w:szCs w:val="27"/>
        </w:rPr>
        <w:t xml:space="preserve"> </w:t>
      </w:r>
      <w:r w:rsidRPr="00F6791A">
        <w:rPr>
          <w:rFonts w:ascii="Times New Roman" w:eastAsia="Calibri" w:hAnsi="Times New Roman" w:cs="Times New Roman"/>
          <w:sz w:val="26"/>
          <w:szCs w:val="26"/>
          <w:lang w:bidi="ar-SA"/>
        </w:rPr>
        <w:t>«20» сентября 2022</w:t>
      </w:r>
      <w:r w:rsidR="00DE5579">
        <w:rPr>
          <w:rFonts w:ascii="Times New Roman" w:hAnsi="Times New Roman" w:cs="Times New Roman"/>
          <w:sz w:val="27"/>
          <w:szCs w:val="27"/>
        </w:rPr>
        <w:t>, п</w:t>
      </w:r>
      <w:r w:rsidR="00DE5579" w:rsidRPr="00DE5579">
        <w:rPr>
          <w:rFonts w:ascii="Times New Roman" w:hAnsi="Times New Roman" w:cs="Times New Roman"/>
          <w:sz w:val="27"/>
          <w:szCs w:val="27"/>
        </w:rPr>
        <w:t xml:space="preserve">ротокол от </w:t>
      </w:r>
      <w:r w:rsidRPr="00F6791A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«20» сентября 2022 </w:t>
      </w:r>
      <w:r w:rsidR="00DE5579" w:rsidRPr="00DE5579">
        <w:rPr>
          <w:rFonts w:ascii="Times New Roman" w:hAnsi="Times New Roman" w:cs="Times New Roman"/>
          <w:sz w:val="27"/>
          <w:szCs w:val="27"/>
        </w:rPr>
        <w:t xml:space="preserve">г. № </w:t>
      </w:r>
      <w:r>
        <w:rPr>
          <w:rFonts w:ascii="Times New Roman" w:hAnsi="Times New Roman" w:cs="Times New Roman"/>
          <w:sz w:val="27"/>
          <w:szCs w:val="27"/>
        </w:rPr>
        <w:t>2</w:t>
      </w:r>
      <w:r w:rsidR="006B4EFC">
        <w:rPr>
          <w:rFonts w:ascii="Times New Roman" w:hAnsi="Times New Roman" w:cs="Times New Roman"/>
          <w:sz w:val="27"/>
          <w:szCs w:val="27"/>
        </w:rPr>
        <w:t xml:space="preserve">: </w:t>
      </w:r>
      <w:r w:rsidR="00DE557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B04FB" w:rsidRDefault="00DD4E30" w:rsidP="00E7717A">
      <w:pPr>
        <w:ind w:firstLine="426"/>
        <w:jc w:val="both"/>
        <w:rPr>
          <w:rStyle w:val="23pt"/>
          <w:rFonts w:eastAsia="Courier New"/>
          <w:b w:val="0"/>
          <w:spacing w:val="20"/>
          <w:sz w:val="28"/>
          <w:szCs w:val="28"/>
        </w:rPr>
      </w:pPr>
      <w:r w:rsidRPr="00DD4E30">
        <w:rPr>
          <w:rFonts w:ascii="Times New Roman" w:hAnsi="Times New Roman" w:cs="Times New Roman"/>
          <w:sz w:val="27"/>
          <w:szCs w:val="27"/>
        </w:rPr>
        <w:t xml:space="preserve"> Единой закупочной комиссии </w:t>
      </w:r>
      <w:r w:rsidR="009A62D4">
        <w:rPr>
          <w:rFonts w:ascii="Times New Roman" w:hAnsi="Times New Roman" w:cs="Times New Roman"/>
          <w:sz w:val="27"/>
          <w:szCs w:val="27"/>
        </w:rPr>
        <w:t>принято решение</w:t>
      </w:r>
      <w:r w:rsidR="00E913C1">
        <w:rPr>
          <w:rFonts w:ascii="Times New Roman" w:hAnsi="Times New Roman" w:cs="Times New Roman"/>
          <w:sz w:val="27"/>
          <w:szCs w:val="27"/>
        </w:rPr>
        <w:t xml:space="preserve"> о проведении закупки способом  у единственного поставщика и </w:t>
      </w:r>
      <w:r w:rsidR="009A62D4">
        <w:rPr>
          <w:rFonts w:ascii="Times New Roman" w:hAnsi="Times New Roman" w:cs="Times New Roman"/>
          <w:sz w:val="27"/>
          <w:szCs w:val="27"/>
        </w:rPr>
        <w:t xml:space="preserve"> заключение </w:t>
      </w:r>
      <w:r w:rsidR="00EC6635">
        <w:rPr>
          <w:rFonts w:ascii="Times New Roman" w:hAnsi="Times New Roman" w:cs="Times New Roman"/>
          <w:sz w:val="27"/>
          <w:szCs w:val="27"/>
        </w:rPr>
        <w:t>д</w:t>
      </w:r>
      <w:r w:rsidR="00E7717A" w:rsidRPr="00E7717A">
        <w:rPr>
          <w:rFonts w:ascii="Times New Roman" w:hAnsi="Times New Roman" w:cs="Times New Roman"/>
          <w:sz w:val="27"/>
          <w:szCs w:val="27"/>
        </w:rPr>
        <w:t xml:space="preserve">оговора </w:t>
      </w:r>
      <w:r w:rsidR="00EC6635">
        <w:rPr>
          <w:rFonts w:ascii="Times New Roman" w:hAnsi="Times New Roman" w:cs="Times New Roman"/>
          <w:sz w:val="27"/>
          <w:szCs w:val="27"/>
        </w:rPr>
        <w:t xml:space="preserve">кредитования на </w:t>
      </w:r>
      <w:proofErr w:type="gramStart"/>
      <w:r w:rsidR="00EC6635">
        <w:rPr>
          <w:rFonts w:ascii="Times New Roman" w:hAnsi="Times New Roman" w:cs="Times New Roman"/>
          <w:sz w:val="27"/>
          <w:szCs w:val="27"/>
        </w:rPr>
        <w:t>условиях</w:t>
      </w:r>
      <w:proofErr w:type="gramEnd"/>
      <w:r w:rsidR="00EC6635">
        <w:rPr>
          <w:rFonts w:ascii="Times New Roman" w:hAnsi="Times New Roman" w:cs="Times New Roman"/>
          <w:sz w:val="27"/>
          <w:szCs w:val="27"/>
        </w:rPr>
        <w:t xml:space="preserve"> представленных в коммерческом предложении.</w:t>
      </w:r>
    </w:p>
    <w:p w:rsidR="00E7717A" w:rsidRDefault="00E7717A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0579EF" w:rsidRPr="002A6061" w:rsidRDefault="005D04A1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РЕШИЛИ:</w:t>
      </w:r>
    </w:p>
    <w:p w:rsidR="009C7F1C" w:rsidRPr="009C7F1C" w:rsidRDefault="004B04FB" w:rsidP="00EE2C73">
      <w:pPr>
        <w:pStyle w:val="af3"/>
        <w:numPr>
          <w:ilvl w:val="0"/>
          <w:numId w:val="5"/>
        </w:numPr>
        <w:ind w:left="0" w:right="23" w:firstLine="4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Единогласно утвердить </w:t>
      </w:r>
      <w:r w:rsidR="0099173A">
        <w:rPr>
          <w:sz w:val="27"/>
          <w:szCs w:val="27"/>
        </w:rPr>
        <w:t xml:space="preserve">заключение </w:t>
      </w:r>
      <w:r w:rsidR="00E7717A">
        <w:rPr>
          <w:sz w:val="27"/>
          <w:szCs w:val="27"/>
        </w:rPr>
        <w:t>агентского договора</w:t>
      </w:r>
      <w:r w:rsidR="009E2788">
        <w:rPr>
          <w:sz w:val="27"/>
          <w:szCs w:val="27"/>
        </w:rPr>
        <w:t xml:space="preserve"> </w:t>
      </w:r>
      <w:r w:rsidR="009E2788" w:rsidRPr="009E2788">
        <w:rPr>
          <w:sz w:val="27"/>
          <w:szCs w:val="27"/>
        </w:rPr>
        <w:t>с</w:t>
      </w:r>
      <w:r w:rsidR="00EE2C73">
        <w:rPr>
          <w:sz w:val="27"/>
          <w:szCs w:val="27"/>
        </w:rPr>
        <w:t>о</w:t>
      </w:r>
      <w:r w:rsidR="009E2788" w:rsidRPr="009E2788">
        <w:rPr>
          <w:sz w:val="27"/>
          <w:szCs w:val="27"/>
        </w:rPr>
        <w:t xml:space="preserve"> </w:t>
      </w:r>
      <w:r w:rsidR="00BC723C">
        <w:rPr>
          <w:sz w:val="27"/>
          <w:szCs w:val="27"/>
        </w:rPr>
        <w:t xml:space="preserve">                                     </w:t>
      </w:r>
      <w:r w:rsidR="005F78B9" w:rsidRPr="005F78B9">
        <w:rPr>
          <w:sz w:val="27"/>
          <w:szCs w:val="27"/>
        </w:rPr>
        <w:t>Ставропольск</w:t>
      </w:r>
      <w:r w:rsidR="00EE2C73">
        <w:rPr>
          <w:sz w:val="27"/>
          <w:szCs w:val="27"/>
        </w:rPr>
        <w:t>им</w:t>
      </w:r>
      <w:r w:rsidR="005F78B9" w:rsidRPr="005F78B9">
        <w:rPr>
          <w:sz w:val="27"/>
          <w:szCs w:val="27"/>
        </w:rPr>
        <w:t xml:space="preserve"> отделение</w:t>
      </w:r>
      <w:r w:rsidR="00EE2C73">
        <w:rPr>
          <w:sz w:val="27"/>
          <w:szCs w:val="27"/>
        </w:rPr>
        <w:t xml:space="preserve">м </w:t>
      </w:r>
      <w:r w:rsidR="005F78B9" w:rsidRPr="005F78B9">
        <w:rPr>
          <w:sz w:val="27"/>
          <w:szCs w:val="27"/>
        </w:rPr>
        <w:t xml:space="preserve"> № 5230 </w:t>
      </w:r>
      <w:r w:rsidR="002231E4">
        <w:rPr>
          <w:sz w:val="27"/>
          <w:szCs w:val="27"/>
        </w:rPr>
        <w:t>ПАО Сбербанк</w:t>
      </w:r>
      <w:bookmarkStart w:id="0" w:name="_GoBack"/>
      <w:bookmarkEnd w:id="0"/>
      <w:r w:rsidR="005F78B9" w:rsidRPr="005F78B9">
        <w:rPr>
          <w:sz w:val="27"/>
          <w:szCs w:val="27"/>
        </w:rPr>
        <w:t xml:space="preserve">, </w:t>
      </w:r>
      <w:r w:rsidR="00EE2C73" w:rsidRPr="00EE2C73">
        <w:rPr>
          <w:sz w:val="27"/>
          <w:szCs w:val="27"/>
        </w:rPr>
        <w:t>355035</w:t>
      </w:r>
      <w:r w:rsidR="00EE2C73">
        <w:rPr>
          <w:sz w:val="27"/>
          <w:szCs w:val="27"/>
        </w:rPr>
        <w:t xml:space="preserve">, </w:t>
      </w:r>
      <w:r w:rsidR="005F78B9" w:rsidRPr="005F78B9">
        <w:rPr>
          <w:sz w:val="27"/>
          <w:szCs w:val="27"/>
        </w:rPr>
        <w:t>Российская Федерация,</w:t>
      </w:r>
      <w:proofErr w:type="gramStart"/>
      <w:r w:rsidR="005F78B9" w:rsidRPr="005F78B9">
        <w:rPr>
          <w:sz w:val="27"/>
          <w:szCs w:val="27"/>
        </w:rPr>
        <w:t xml:space="preserve"> ,</w:t>
      </w:r>
      <w:proofErr w:type="gramEnd"/>
      <w:r w:rsidR="005F78B9" w:rsidRPr="005F78B9">
        <w:rPr>
          <w:sz w:val="27"/>
          <w:szCs w:val="27"/>
        </w:rPr>
        <w:t xml:space="preserve">  Ставропольский край, г</w:t>
      </w:r>
      <w:r w:rsidR="005F78B9">
        <w:rPr>
          <w:sz w:val="27"/>
          <w:szCs w:val="27"/>
        </w:rPr>
        <w:t xml:space="preserve">. </w:t>
      </w:r>
      <w:r w:rsidR="00EE2C73">
        <w:rPr>
          <w:sz w:val="27"/>
          <w:szCs w:val="27"/>
        </w:rPr>
        <w:t>Ставрополь</w:t>
      </w:r>
      <w:r w:rsidR="005F78B9">
        <w:rPr>
          <w:sz w:val="27"/>
          <w:szCs w:val="27"/>
        </w:rPr>
        <w:t xml:space="preserve">, ул. Ленина, д </w:t>
      </w:r>
      <w:r w:rsidR="00EE2C73">
        <w:rPr>
          <w:sz w:val="27"/>
          <w:szCs w:val="27"/>
        </w:rPr>
        <w:t>361</w:t>
      </w:r>
      <w:r w:rsidR="00E7717A">
        <w:rPr>
          <w:sz w:val="27"/>
          <w:szCs w:val="27"/>
        </w:rPr>
        <w:t>, на основании  условий коммерческого предложения</w:t>
      </w:r>
      <w:r w:rsidR="0099173A">
        <w:rPr>
          <w:sz w:val="27"/>
          <w:szCs w:val="27"/>
        </w:rPr>
        <w:t xml:space="preserve">.   </w:t>
      </w:r>
    </w:p>
    <w:p w:rsidR="004B04FB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E7717A" w:rsidRDefault="00E7717A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F367E8" w:rsidRDefault="00F367E8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ПОДПИСИ ЧЛЕНОВ ЗАКУПОЧНОЙ КОМИССИИ:</w:t>
      </w:r>
    </w:p>
    <w:tbl>
      <w:tblPr>
        <w:tblW w:w="1029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516"/>
        <w:gridCol w:w="3312"/>
        <w:gridCol w:w="3191"/>
        <w:gridCol w:w="1208"/>
      </w:tblGrid>
      <w:tr w:rsidR="004B04FB" w:rsidRPr="004B04FB" w:rsidTr="008B173D">
        <w:trPr>
          <w:gridBefore w:val="1"/>
          <w:wBefore w:w="66" w:type="dxa"/>
          <w:trHeight w:val="567"/>
        </w:trPr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4FB" w:rsidRPr="004B04FB" w:rsidRDefault="004B04FB" w:rsidP="004B04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tbl>
            <w:tblPr>
              <w:tblpPr w:leftFromText="180" w:rightFromText="180" w:vertAnchor="text" w:horzAnchor="margin" w:tblpXSpec="center" w:tblpY="-15"/>
              <w:tblW w:w="9531" w:type="dxa"/>
              <w:tblLayout w:type="fixed"/>
              <w:tblLook w:val="0000" w:firstRow="0" w:lastRow="0" w:firstColumn="0" w:lastColumn="0" w:noHBand="0" w:noVBand="0"/>
            </w:tblPr>
            <w:tblGrid>
              <w:gridCol w:w="5846"/>
              <w:gridCol w:w="1526"/>
              <w:gridCol w:w="2159"/>
            </w:tblGrid>
            <w:tr w:rsidR="004B04FB" w:rsidRPr="004B04FB" w:rsidTr="008B173D">
              <w:trPr>
                <w:trHeight w:val="429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 xml:space="preserve">Председатель единой закупочной комиссии 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Р.З. Макитов</w:t>
                  </w:r>
                </w:p>
              </w:tc>
            </w:tr>
            <w:tr w:rsidR="004B04FB" w:rsidRPr="004B04FB" w:rsidTr="008B173D">
              <w:trPr>
                <w:trHeight w:val="420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Ф.И. Семёнов</w:t>
                  </w:r>
                </w:p>
              </w:tc>
            </w:tr>
            <w:tr w:rsidR="004B04FB" w:rsidRPr="004B04FB" w:rsidTr="008B173D">
              <w:trPr>
                <w:trHeight w:val="416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Д.С. Иванов</w:t>
                  </w:r>
                </w:p>
              </w:tc>
            </w:tr>
            <w:tr w:rsidR="004B04FB" w:rsidRPr="004B04FB" w:rsidTr="008B173D">
              <w:trPr>
                <w:trHeight w:val="436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Н.Я. Ткачева</w:t>
                  </w:r>
                </w:p>
              </w:tc>
            </w:tr>
            <w:tr w:rsidR="004B04FB" w:rsidRPr="004B04FB" w:rsidTr="008B173D">
              <w:trPr>
                <w:trHeight w:val="414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М.В. Маммеев</w:t>
                  </w:r>
                </w:p>
              </w:tc>
            </w:tr>
            <w:tr w:rsidR="004B04FB" w:rsidRPr="004B04FB" w:rsidTr="008B173D">
              <w:trPr>
                <w:trHeight w:val="431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секретарь единой закупочной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Н.П. Тимофеева</w:t>
                  </w:r>
                </w:p>
              </w:tc>
            </w:tr>
          </w:tbl>
          <w:p w:rsidR="004B04FB" w:rsidRPr="004B04FB" w:rsidRDefault="004B04FB" w:rsidP="004B04F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4B04FB" w:rsidRPr="004B04FB" w:rsidRDefault="004B04FB" w:rsidP="004B04FB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6"/>
                <w:szCs w:val="26"/>
                <w:lang w:bidi="ar-SA"/>
              </w:rPr>
            </w:pPr>
          </w:p>
        </w:tc>
      </w:tr>
      <w:tr w:rsidR="004B04FB" w:rsidRPr="004B04FB" w:rsidTr="008B173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1208" w:type="dxa"/>
        </w:trPr>
        <w:tc>
          <w:tcPr>
            <w:tcW w:w="2582" w:type="dxa"/>
            <w:gridSpan w:val="2"/>
            <w:vAlign w:val="center"/>
          </w:tcPr>
          <w:p w:rsidR="004B04FB" w:rsidRPr="004B04FB" w:rsidRDefault="004B04FB" w:rsidP="004B04F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312" w:type="dxa"/>
            <w:vAlign w:val="center"/>
          </w:tcPr>
          <w:p w:rsidR="004B04FB" w:rsidRPr="004B04FB" w:rsidRDefault="004B04FB" w:rsidP="004B04F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91" w:type="dxa"/>
            <w:vAlign w:val="center"/>
          </w:tcPr>
          <w:p w:rsidR="004B04FB" w:rsidRPr="004B04FB" w:rsidRDefault="004B04FB" w:rsidP="004B04F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D24027" w:rsidRDefault="00D24027" w:rsidP="00D24027">
      <w:pPr>
        <w:pStyle w:val="50"/>
        <w:shd w:val="clear" w:color="auto" w:fill="auto"/>
        <w:spacing w:before="0" w:line="240" w:lineRule="auto"/>
        <w:ind w:left="40"/>
      </w:pPr>
    </w:p>
    <w:sectPr w:rsidR="00D24027" w:rsidSect="00AA629C">
      <w:footerReference w:type="default" r:id="rId8"/>
      <w:type w:val="continuous"/>
      <w:pgSz w:w="11909" w:h="16838"/>
      <w:pgMar w:top="709" w:right="737" w:bottom="794" w:left="1361" w:header="0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40" w:rsidRDefault="00A03740">
      <w:r>
        <w:separator/>
      </w:r>
    </w:p>
  </w:endnote>
  <w:endnote w:type="continuationSeparator" w:id="0">
    <w:p w:rsidR="00A03740" w:rsidRDefault="00A0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7A" w:rsidRPr="00E7717A" w:rsidRDefault="00E7717A" w:rsidP="00E7717A">
    <w:pPr>
      <w:pStyle w:val="20"/>
      <w:shd w:val="clear" w:color="auto" w:fill="auto"/>
      <w:spacing w:before="120" w:after="120" w:line="240" w:lineRule="auto"/>
      <w:jc w:val="left"/>
      <w:rPr>
        <w:rStyle w:val="23pt"/>
        <w:spacing w:val="20"/>
        <w:sz w:val="18"/>
        <w:szCs w:val="18"/>
      </w:rPr>
    </w:pPr>
    <w:r w:rsidRPr="00E7717A">
      <w:rPr>
        <w:rStyle w:val="23pt"/>
        <w:spacing w:val="20"/>
        <w:sz w:val="18"/>
        <w:szCs w:val="18"/>
      </w:rPr>
      <w:t>Исп.</w:t>
    </w:r>
    <w:r>
      <w:rPr>
        <w:rStyle w:val="23pt"/>
        <w:b/>
        <w:spacing w:val="20"/>
        <w:sz w:val="18"/>
        <w:szCs w:val="18"/>
      </w:rPr>
      <w:t xml:space="preserve"> </w:t>
    </w:r>
    <w:r w:rsidRPr="00E7717A">
      <w:rPr>
        <w:rStyle w:val="23pt"/>
        <w:spacing w:val="20"/>
        <w:sz w:val="18"/>
        <w:szCs w:val="18"/>
      </w:rPr>
      <w:t>Антарева Ю.В.</w:t>
    </w:r>
  </w:p>
  <w:p w:rsidR="00E7717A" w:rsidRPr="00E7717A" w:rsidRDefault="00E7717A" w:rsidP="00E7717A">
    <w:pPr>
      <w:pStyle w:val="20"/>
      <w:shd w:val="clear" w:color="auto" w:fill="auto"/>
      <w:spacing w:before="120" w:after="120" w:line="240" w:lineRule="auto"/>
      <w:jc w:val="left"/>
      <w:rPr>
        <w:rStyle w:val="23pt"/>
        <w:spacing w:val="20"/>
        <w:sz w:val="18"/>
        <w:szCs w:val="18"/>
      </w:rPr>
    </w:pPr>
    <w:r w:rsidRPr="00E7717A">
      <w:rPr>
        <w:rStyle w:val="23pt"/>
        <w:spacing w:val="20"/>
        <w:sz w:val="18"/>
        <w:szCs w:val="18"/>
      </w:rPr>
      <w:t>Тел. 96-54</w:t>
    </w:r>
  </w:p>
  <w:p w:rsidR="00E7717A" w:rsidRDefault="00E771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40" w:rsidRDefault="00A03740"/>
  </w:footnote>
  <w:footnote w:type="continuationSeparator" w:id="0">
    <w:p w:rsidR="00A03740" w:rsidRDefault="00A037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3C"/>
    <w:multiLevelType w:val="hybridMultilevel"/>
    <w:tmpl w:val="4A6695C8"/>
    <w:lvl w:ilvl="0" w:tplc="6C34712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2AB75F22"/>
    <w:multiLevelType w:val="hybridMultilevel"/>
    <w:tmpl w:val="DDBAB0A2"/>
    <w:lvl w:ilvl="0" w:tplc="F2121B4E">
      <w:start w:val="1"/>
      <w:numFmt w:val="bullet"/>
      <w:lvlText w:val="—"/>
      <w:lvlJc w:val="left"/>
      <w:pPr>
        <w:ind w:left="114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F610CB"/>
    <w:multiLevelType w:val="multilevel"/>
    <w:tmpl w:val="E87ECAB6"/>
    <w:lvl w:ilvl="0">
      <w:start w:val="2016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42B8D"/>
    <w:multiLevelType w:val="multilevel"/>
    <w:tmpl w:val="146CEE3E"/>
    <w:lvl w:ilvl="0">
      <w:start w:val="2016"/>
      <w:numFmt w:val="decimal"/>
      <w:lvlText w:val="0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27611E"/>
    <w:multiLevelType w:val="multilevel"/>
    <w:tmpl w:val="2D4C11A0"/>
    <w:lvl w:ilvl="0">
      <w:start w:val="2016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579EF"/>
    <w:rsid w:val="00032883"/>
    <w:rsid w:val="00035A04"/>
    <w:rsid w:val="00041EA4"/>
    <w:rsid w:val="000579EF"/>
    <w:rsid w:val="000750FB"/>
    <w:rsid w:val="0008082A"/>
    <w:rsid w:val="00094C57"/>
    <w:rsid w:val="000B5933"/>
    <w:rsid w:val="000C40CE"/>
    <w:rsid w:val="0013435A"/>
    <w:rsid w:val="00172D1A"/>
    <w:rsid w:val="00183B5B"/>
    <w:rsid w:val="001E18AB"/>
    <w:rsid w:val="0020295A"/>
    <w:rsid w:val="00210D24"/>
    <w:rsid w:val="002147EE"/>
    <w:rsid w:val="002231E4"/>
    <w:rsid w:val="0023737D"/>
    <w:rsid w:val="002470D3"/>
    <w:rsid w:val="002504FD"/>
    <w:rsid w:val="002A6061"/>
    <w:rsid w:val="00321B13"/>
    <w:rsid w:val="00350F90"/>
    <w:rsid w:val="003A2937"/>
    <w:rsid w:val="00415FE6"/>
    <w:rsid w:val="00427D06"/>
    <w:rsid w:val="004721CE"/>
    <w:rsid w:val="00482441"/>
    <w:rsid w:val="00487A52"/>
    <w:rsid w:val="004B04FB"/>
    <w:rsid w:val="004D0F85"/>
    <w:rsid w:val="004F14D5"/>
    <w:rsid w:val="004F5204"/>
    <w:rsid w:val="005015A2"/>
    <w:rsid w:val="00514F80"/>
    <w:rsid w:val="00535991"/>
    <w:rsid w:val="00586820"/>
    <w:rsid w:val="00587092"/>
    <w:rsid w:val="005B7C9C"/>
    <w:rsid w:val="005C48D3"/>
    <w:rsid w:val="005D04A1"/>
    <w:rsid w:val="005D7D53"/>
    <w:rsid w:val="005F46AE"/>
    <w:rsid w:val="005F78B9"/>
    <w:rsid w:val="00606B02"/>
    <w:rsid w:val="00683894"/>
    <w:rsid w:val="006932B8"/>
    <w:rsid w:val="006A22C7"/>
    <w:rsid w:val="006B4EFC"/>
    <w:rsid w:val="006C4689"/>
    <w:rsid w:val="006E6D43"/>
    <w:rsid w:val="006F33DC"/>
    <w:rsid w:val="006F78E1"/>
    <w:rsid w:val="007327CD"/>
    <w:rsid w:val="007365F0"/>
    <w:rsid w:val="00753489"/>
    <w:rsid w:val="00757A2C"/>
    <w:rsid w:val="00773022"/>
    <w:rsid w:val="0079061C"/>
    <w:rsid w:val="007A63AF"/>
    <w:rsid w:val="007B423C"/>
    <w:rsid w:val="007B70E3"/>
    <w:rsid w:val="007C28A3"/>
    <w:rsid w:val="008056A8"/>
    <w:rsid w:val="00825F77"/>
    <w:rsid w:val="00881823"/>
    <w:rsid w:val="008827D3"/>
    <w:rsid w:val="008A4AA4"/>
    <w:rsid w:val="008B5C1C"/>
    <w:rsid w:val="008C16DD"/>
    <w:rsid w:val="008D0325"/>
    <w:rsid w:val="00914136"/>
    <w:rsid w:val="009426A9"/>
    <w:rsid w:val="0099173A"/>
    <w:rsid w:val="009A62D4"/>
    <w:rsid w:val="009C7F1C"/>
    <w:rsid w:val="009D50B3"/>
    <w:rsid w:val="009D59D9"/>
    <w:rsid w:val="009E2788"/>
    <w:rsid w:val="009E78DE"/>
    <w:rsid w:val="00A03740"/>
    <w:rsid w:val="00A377B8"/>
    <w:rsid w:val="00A92CA0"/>
    <w:rsid w:val="00AA591E"/>
    <w:rsid w:val="00AA629C"/>
    <w:rsid w:val="00AB5B15"/>
    <w:rsid w:val="00AC07A4"/>
    <w:rsid w:val="00AC282B"/>
    <w:rsid w:val="00AC40A9"/>
    <w:rsid w:val="00AD0153"/>
    <w:rsid w:val="00AF206C"/>
    <w:rsid w:val="00B241A1"/>
    <w:rsid w:val="00B33EA8"/>
    <w:rsid w:val="00B733D8"/>
    <w:rsid w:val="00B90E84"/>
    <w:rsid w:val="00BC1CD4"/>
    <w:rsid w:val="00BC723C"/>
    <w:rsid w:val="00BD36F4"/>
    <w:rsid w:val="00C17A39"/>
    <w:rsid w:val="00C453F2"/>
    <w:rsid w:val="00C5019A"/>
    <w:rsid w:val="00C5582B"/>
    <w:rsid w:val="00C80D03"/>
    <w:rsid w:val="00CB43C8"/>
    <w:rsid w:val="00CE6FA3"/>
    <w:rsid w:val="00CF06CB"/>
    <w:rsid w:val="00D04C28"/>
    <w:rsid w:val="00D052C9"/>
    <w:rsid w:val="00D24027"/>
    <w:rsid w:val="00D3171C"/>
    <w:rsid w:val="00D84523"/>
    <w:rsid w:val="00D87992"/>
    <w:rsid w:val="00DA0775"/>
    <w:rsid w:val="00DD4E30"/>
    <w:rsid w:val="00DE5579"/>
    <w:rsid w:val="00E1539C"/>
    <w:rsid w:val="00E153E5"/>
    <w:rsid w:val="00E425EA"/>
    <w:rsid w:val="00E746E4"/>
    <w:rsid w:val="00E7508B"/>
    <w:rsid w:val="00E769B3"/>
    <w:rsid w:val="00E7717A"/>
    <w:rsid w:val="00E87F3D"/>
    <w:rsid w:val="00E913C1"/>
    <w:rsid w:val="00EC6635"/>
    <w:rsid w:val="00EE2C73"/>
    <w:rsid w:val="00F102DE"/>
    <w:rsid w:val="00F367E8"/>
    <w:rsid w:val="00F51B42"/>
    <w:rsid w:val="00F56F55"/>
    <w:rsid w:val="00F578C5"/>
    <w:rsid w:val="00F60965"/>
    <w:rsid w:val="00F6791A"/>
    <w:rsid w:val="00F82697"/>
    <w:rsid w:val="00F86AFE"/>
    <w:rsid w:val="00F9086F"/>
    <w:rsid w:val="00FA7A5B"/>
    <w:rsid w:val="00FB4ACD"/>
    <w:rsid w:val="00FC6276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5pt">
    <w:name w:val="Основной текст (3) + 10;5 pt;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_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6">
    <w:name w:val="Подпись к таблице (3)"/>
    <w:basedOn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olas55pt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pt-3pt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8pt">
    <w:name w:val="Основной текст + Impact;18 pt"/>
    <w:basedOn w:val="a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5pt-3pt0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20pt">
    <w:name w:val="Основной текст + Franklin Gothic Heavy;20 pt;Курсив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pt">
    <w:name w:val="Основной текст + 4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0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olas55pt0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3pt0pt">
    <w:name w:val="Основной текст (2) + 13 pt;Интервал 0 pt"/>
    <w:basedOn w:val="2"/>
    <w:rsid w:val="00F3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7"/>
    <w:rsid w:val="00F3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67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67E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0C38"/>
    <w:rPr>
      <w:color w:val="000000"/>
    </w:rPr>
  </w:style>
  <w:style w:type="paragraph" w:styleId="ae">
    <w:name w:val="footer"/>
    <w:basedOn w:val="a"/>
    <w:link w:val="af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0C3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E0C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38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7A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D4E3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5pt">
    <w:name w:val="Основной текст (3) + 10;5 pt;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_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6">
    <w:name w:val="Подпись к таблице (3)"/>
    <w:basedOn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olas55pt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pt-3pt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8pt">
    <w:name w:val="Основной текст + Impact;18 pt"/>
    <w:basedOn w:val="a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5pt-3pt0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20pt">
    <w:name w:val="Основной текст + Franklin Gothic Heavy;20 pt;Курсив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pt">
    <w:name w:val="Основной текст + 4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0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olas55pt0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3pt0pt">
    <w:name w:val="Основной текст (2) + 13 pt;Интервал 0 pt"/>
    <w:basedOn w:val="2"/>
    <w:rsid w:val="00F3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7"/>
    <w:rsid w:val="00F3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67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67E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0C38"/>
    <w:rPr>
      <w:color w:val="000000"/>
    </w:rPr>
  </w:style>
  <w:style w:type="paragraph" w:styleId="ae">
    <w:name w:val="footer"/>
    <w:basedOn w:val="a"/>
    <w:link w:val="af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0C3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E0C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38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7A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D4E3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Майя Владимировна</dc:creator>
  <cp:lastModifiedBy>Антарева Юлия Владимировна</cp:lastModifiedBy>
  <cp:revision>21</cp:revision>
  <cp:lastPrinted>2022-05-16T11:33:00Z</cp:lastPrinted>
  <dcterms:created xsi:type="dcterms:W3CDTF">2021-08-12T09:38:00Z</dcterms:created>
  <dcterms:modified xsi:type="dcterms:W3CDTF">2023-02-10T08:41:00Z</dcterms:modified>
</cp:coreProperties>
</file>