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F4" w:rsidRPr="00B302F4" w:rsidRDefault="00B302F4" w:rsidP="00B302F4">
      <w:pPr>
        <w:widowControl w:val="0"/>
        <w:spacing w:after="0" w:line="240" w:lineRule="auto"/>
        <w:contextualSpacing/>
        <w:rPr>
          <w:rFonts w:ascii="Times New Roman" w:hAnsi="Times New Roman" w:cs="Times New Roman"/>
          <w:sz w:val="24"/>
        </w:rPr>
      </w:pPr>
      <w:bookmarkStart w:id="0" w:name="_GoBack"/>
      <w:bookmarkEnd w:id="0"/>
    </w:p>
    <w:p w:rsidR="00B302F4" w:rsidRPr="00B302F4" w:rsidRDefault="00B302F4" w:rsidP="00B302F4">
      <w:pPr>
        <w:widowControl w:val="0"/>
        <w:spacing w:after="0" w:line="240" w:lineRule="auto"/>
        <w:contextualSpacing/>
        <w:rPr>
          <w:rFonts w:ascii="Times New Roman" w:hAnsi="Times New Roman" w:cs="Times New Roman"/>
          <w:sz w:val="24"/>
        </w:rPr>
      </w:pPr>
    </w:p>
    <w:p w:rsidR="00B302F4" w:rsidRPr="00C73715" w:rsidRDefault="00B302F4" w:rsidP="00B302F4">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ГЕНЕРАЛЬНОЕ СОГЛАШЕНИЕ №</w:t>
      </w:r>
      <w:r w:rsidR="0052545C" w:rsidRPr="00C73715">
        <w:rPr>
          <w:rFonts w:ascii="Times New Roman" w:hAnsi="Times New Roman" w:cs="Times New Roman"/>
          <w:b/>
          <w:sz w:val="24"/>
        </w:rPr>
        <w:t>__________________________</w:t>
      </w:r>
    </w:p>
    <w:p w:rsidR="00B302F4" w:rsidRPr="00C73715" w:rsidRDefault="00B302F4" w:rsidP="00B302F4">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об открытии возобновляемой рамочной кредитной линии</w:t>
      </w:r>
    </w:p>
    <w:p w:rsidR="00B302F4" w:rsidRPr="00C73715" w:rsidRDefault="00B302F4" w:rsidP="00B302F4">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 дифференцированными процентными ставками</w:t>
      </w:r>
    </w:p>
    <w:p w:rsidR="00B302F4" w:rsidRPr="00C73715" w:rsidRDefault="00B302F4" w:rsidP="00B302F4">
      <w:pPr>
        <w:widowControl w:val="0"/>
        <w:spacing w:after="0" w:line="240" w:lineRule="auto"/>
        <w:contextualSpacing/>
        <w:rPr>
          <w:rFonts w:ascii="Times New Roman" w:hAnsi="Times New Roman" w:cs="Times New Roman"/>
          <w:sz w:val="24"/>
        </w:rPr>
      </w:pPr>
    </w:p>
    <w:p w:rsidR="00B302F4" w:rsidRPr="00C73715" w:rsidRDefault="00B302F4" w:rsidP="00B302F4">
      <w:pPr>
        <w:widowControl w:val="0"/>
        <w:spacing w:after="0" w:line="240" w:lineRule="auto"/>
        <w:contextualSpacing/>
        <w:rPr>
          <w:rFonts w:ascii="Times New Roman" w:hAnsi="Times New Roman" w:cs="Times New Roman"/>
          <w:sz w:val="24"/>
        </w:rPr>
      </w:pPr>
      <w:r w:rsidRPr="00C73715">
        <w:rPr>
          <w:rFonts w:ascii="Times New Roman" w:hAnsi="Times New Roman" w:cs="Times New Roman"/>
          <w:sz w:val="24"/>
        </w:rPr>
        <w:t>г. Ставрополь                                                                                                            «</w:t>
      </w:r>
      <w:r w:rsidR="0052545C" w:rsidRPr="00C73715">
        <w:rPr>
          <w:rFonts w:ascii="Times New Roman" w:hAnsi="Times New Roman" w:cs="Times New Roman"/>
          <w:sz w:val="24"/>
        </w:rPr>
        <w:t>___</w:t>
      </w:r>
      <w:r w:rsidRPr="00C73715">
        <w:rPr>
          <w:rFonts w:ascii="Times New Roman" w:hAnsi="Times New Roman" w:cs="Times New Roman"/>
          <w:sz w:val="24"/>
        </w:rPr>
        <w:t xml:space="preserve">» </w:t>
      </w:r>
      <w:r w:rsidR="0052545C" w:rsidRPr="00C73715">
        <w:rPr>
          <w:rFonts w:ascii="Times New Roman" w:hAnsi="Times New Roman" w:cs="Times New Roman"/>
          <w:sz w:val="24"/>
        </w:rPr>
        <w:t>_____</w:t>
      </w:r>
      <w:r w:rsidRPr="00C73715">
        <w:rPr>
          <w:rFonts w:ascii="Times New Roman" w:hAnsi="Times New Roman" w:cs="Times New Roman"/>
          <w:sz w:val="24"/>
        </w:rPr>
        <w:t xml:space="preserve"> 2019 г. </w:t>
      </w:r>
    </w:p>
    <w:p w:rsidR="00B302F4" w:rsidRPr="00C73715" w:rsidRDefault="00B302F4" w:rsidP="00B302F4">
      <w:pPr>
        <w:widowControl w:val="0"/>
        <w:spacing w:after="0" w:line="240" w:lineRule="auto"/>
        <w:contextualSpacing/>
        <w:rPr>
          <w:rFonts w:ascii="Times New Roman" w:hAnsi="Times New Roman" w:cs="Times New Roman"/>
          <w:sz w:val="24"/>
        </w:rPr>
      </w:pPr>
    </w:p>
    <w:p w:rsidR="00B302F4" w:rsidRPr="00C73715" w:rsidRDefault="0052545C" w:rsidP="00B302F4">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b/>
          <w:sz w:val="24"/>
        </w:rPr>
        <w:t>____________________________</w:t>
      </w:r>
      <w:r w:rsidR="00B302F4" w:rsidRPr="00C73715">
        <w:rPr>
          <w:rFonts w:ascii="Times New Roman" w:hAnsi="Times New Roman" w:cs="Times New Roman"/>
          <w:sz w:val="24"/>
        </w:rPr>
        <w:t xml:space="preserve">, именуемое в дальнейшем «Кредитор», в лице </w:t>
      </w:r>
      <w:r w:rsidRPr="00C73715">
        <w:rPr>
          <w:rFonts w:ascii="Times New Roman" w:hAnsi="Times New Roman" w:cs="Times New Roman"/>
          <w:sz w:val="24"/>
        </w:rPr>
        <w:t>__________________________________________________________________________________</w:t>
      </w:r>
      <w:r w:rsidR="00B302F4" w:rsidRPr="00C73715">
        <w:rPr>
          <w:rFonts w:ascii="Times New Roman" w:hAnsi="Times New Roman" w:cs="Times New Roman"/>
          <w:sz w:val="24"/>
        </w:rPr>
        <w:t xml:space="preserve">, действующего на основании </w:t>
      </w:r>
      <w:r w:rsidRPr="00C73715">
        <w:rPr>
          <w:rFonts w:ascii="Times New Roman" w:hAnsi="Times New Roman" w:cs="Times New Roman"/>
          <w:sz w:val="24"/>
        </w:rPr>
        <w:t>_________________________________________________________</w:t>
      </w:r>
      <w:r w:rsidR="00B302F4" w:rsidRPr="00C73715">
        <w:rPr>
          <w:rFonts w:ascii="Times New Roman" w:hAnsi="Times New Roman" w:cs="Times New Roman"/>
          <w:sz w:val="24"/>
        </w:rPr>
        <w:t xml:space="preserve">, с одной стороны, и </w:t>
      </w:r>
      <w:proofErr w:type="gramEnd"/>
    </w:p>
    <w:p w:rsidR="00B302F4" w:rsidRPr="00C73715" w:rsidRDefault="007B7F28" w:rsidP="00B302F4">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b/>
          <w:sz w:val="24"/>
        </w:rPr>
        <w:t>Акционерное общество «НЭСК-электросети»</w:t>
      </w:r>
      <w:r w:rsidR="00B302F4" w:rsidRPr="00C73715">
        <w:rPr>
          <w:rFonts w:ascii="Times New Roman" w:hAnsi="Times New Roman" w:cs="Times New Roman"/>
          <w:sz w:val="24"/>
        </w:rPr>
        <w:t xml:space="preserve">, именуемое в дальнейшем «Заемщик», в лице </w:t>
      </w:r>
      <w:r w:rsidR="002D6362" w:rsidRPr="00C73715">
        <w:rPr>
          <w:rFonts w:ascii="Times New Roman" w:hAnsi="Times New Roman" w:cs="Times New Roman"/>
          <w:sz w:val="24"/>
        </w:rPr>
        <w:t>_______________________________________</w:t>
      </w:r>
      <w:r w:rsidR="00F536C4" w:rsidRPr="00C73715">
        <w:rPr>
          <w:rFonts w:ascii="Times New Roman" w:hAnsi="Times New Roman" w:cs="Times New Roman"/>
          <w:sz w:val="24"/>
        </w:rPr>
        <w:t xml:space="preserve">, действующего на основании </w:t>
      </w:r>
      <w:r w:rsidR="002D6362" w:rsidRPr="00C73715">
        <w:rPr>
          <w:rFonts w:ascii="Times New Roman" w:hAnsi="Times New Roman" w:cs="Times New Roman"/>
          <w:sz w:val="24"/>
        </w:rPr>
        <w:t>_______________________________________</w:t>
      </w:r>
      <w:r w:rsidR="00B302F4" w:rsidRPr="00C73715">
        <w:rPr>
          <w:rFonts w:ascii="Times New Roman" w:hAnsi="Times New Roman" w:cs="Times New Roman"/>
          <w:sz w:val="24"/>
        </w:rPr>
        <w:t>, с другой стороны, далее совместно именуемые «Стороны», заключили настоящее Генеральное соглашение (именуемое в дальнейшем Соглашение) о нижеследующем:</w:t>
      </w:r>
    </w:p>
    <w:p w:rsidR="00B302F4" w:rsidRPr="00C73715" w:rsidRDefault="00B302F4" w:rsidP="00B302F4">
      <w:pPr>
        <w:widowControl w:val="0"/>
        <w:spacing w:after="0" w:line="240" w:lineRule="auto"/>
        <w:contextualSpacing/>
        <w:rPr>
          <w:rFonts w:ascii="Times New Roman" w:hAnsi="Times New Roman" w:cs="Times New Roman"/>
          <w:sz w:val="24"/>
        </w:rPr>
      </w:pPr>
    </w:p>
    <w:p w:rsidR="00B302F4" w:rsidRPr="00C73715" w:rsidRDefault="00B302F4" w:rsidP="00B302F4">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1. Термины и определения</w:t>
      </w:r>
    </w:p>
    <w:p w:rsidR="00B302F4" w:rsidRPr="00C73715" w:rsidRDefault="00B302F4" w:rsidP="00B302F4">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1.1</w:t>
      </w:r>
      <w:proofErr w:type="gramStart"/>
      <w:r w:rsidRPr="00C73715">
        <w:rPr>
          <w:rFonts w:ascii="Times New Roman" w:hAnsi="Times New Roman" w:cs="Times New Roman"/>
          <w:sz w:val="24"/>
        </w:rPr>
        <w:t xml:space="preserve"> Д</w:t>
      </w:r>
      <w:proofErr w:type="gramEnd"/>
      <w:r w:rsidRPr="00C73715">
        <w:rPr>
          <w:rFonts w:ascii="Times New Roman" w:hAnsi="Times New Roman" w:cs="Times New Roman"/>
          <w:sz w:val="24"/>
        </w:rPr>
        <w:t>ля целей Соглашения, если не оговорено иное, предусматриваются следующие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905"/>
      </w:tblGrid>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Кредитная сделка</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Предоставление кредитных сре</w:t>
            </w:r>
            <w:proofErr w:type="gramStart"/>
            <w:r w:rsidRPr="00C73715">
              <w:rPr>
                <w:rFonts w:ascii="Times New Roman" w:eastAsia="Times New Roman" w:hAnsi="Times New Roman" w:cs="Times New Roman"/>
                <w:sz w:val="24"/>
                <w:szCs w:val="24"/>
                <w:lang w:eastAsia="ru-RU"/>
              </w:rPr>
              <w:t>дств Кр</w:t>
            </w:r>
            <w:proofErr w:type="gramEnd"/>
            <w:r w:rsidRPr="00C73715">
              <w:rPr>
                <w:rFonts w:ascii="Times New Roman" w:eastAsia="Times New Roman" w:hAnsi="Times New Roman" w:cs="Times New Roman"/>
                <w:sz w:val="24"/>
                <w:szCs w:val="24"/>
                <w:lang w:eastAsia="ru-RU"/>
              </w:rPr>
              <w:t>едитором Заемщику в размере и на условиях, согласованных Заемщиком и Кредитором и изложенных в Соглашении и Подтверждениях, оформляемых в рамках Соглашения, а также возврат полученной денежной суммы Заемщиком Кредитору в сроки, согласованные Сторонами.</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Подтверждение</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Документ, составленный по форме, приведенной в приложениях к Соглашению: Приложение № 1.1, 1.3 – со стороны Заемщика, Приложение № 1.2, 1.4 – со стороны Кредитора, </w:t>
            </w:r>
            <w:proofErr w:type="gramStart"/>
            <w:r w:rsidRPr="00C73715">
              <w:rPr>
                <w:rFonts w:ascii="Times New Roman" w:eastAsia="Times New Roman" w:hAnsi="Times New Roman" w:cs="Times New Roman"/>
                <w:sz w:val="24"/>
                <w:szCs w:val="24"/>
                <w:lang w:eastAsia="ru-RU"/>
              </w:rPr>
              <w:t>подтверждающий</w:t>
            </w:r>
            <w:proofErr w:type="gramEnd"/>
            <w:r w:rsidRPr="00C73715">
              <w:rPr>
                <w:rFonts w:ascii="Times New Roman" w:eastAsia="Times New Roman" w:hAnsi="Times New Roman" w:cs="Times New Roman"/>
                <w:sz w:val="24"/>
                <w:szCs w:val="24"/>
                <w:lang w:eastAsia="ru-RU"/>
              </w:rPr>
              <w:t xml:space="preserve"> заключение Кредитной сделки на согласованных Сторонами условиях.</w:t>
            </w:r>
          </w:p>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Данный документ содержит существенные условия Кредитной сделки, подписывается Уполномоченными лицами и передается Сторонами друг другу посредством системы, обеспечивающей передачу электронных документов, или на бумажных носителях.</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Уполномоченные лица</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Лица, обладающие полномочиями на подписание Подтверждений и указанные в приложениях к Соглашению: Приложение № 2.1 – со стороны Заемщика, Приложение № 2.2 – со стороны Кредитора.</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Электронная подпись</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В </w:t>
            </w:r>
            <w:proofErr w:type="gramStart"/>
            <w:r w:rsidRPr="00C73715">
              <w:rPr>
                <w:rFonts w:ascii="Times New Roman" w:eastAsia="Times New Roman" w:hAnsi="Times New Roman" w:cs="Times New Roman"/>
                <w:sz w:val="24"/>
                <w:szCs w:val="24"/>
                <w:lang w:eastAsia="ru-RU"/>
              </w:rPr>
              <w:t>соответствии</w:t>
            </w:r>
            <w:proofErr w:type="gramEnd"/>
            <w:r w:rsidRPr="00C73715">
              <w:rPr>
                <w:rFonts w:ascii="Times New Roman" w:eastAsia="Times New Roman" w:hAnsi="Times New Roman" w:cs="Times New Roman"/>
                <w:sz w:val="24"/>
                <w:szCs w:val="24"/>
                <w:lang w:eastAsia="ru-RU"/>
              </w:rPr>
              <w:t xml:space="preserve"> с Федеральным законом от 06.04.2011 № 63-ФЗ</w:t>
            </w:r>
            <w:r w:rsidRPr="00C73715">
              <w:rPr>
                <w:rFonts w:ascii="Times New Roman" w:eastAsia="Times New Roman" w:hAnsi="Times New Roman" w:cs="Times New Roman"/>
                <w:sz w:val="24"/>
                <w:szCs w:val="24"/>
                <w:lang w:eastAsia="ru-RU"/>
              </w:rPr>
              <w:br/>
              <w:t>«Об электронной подписи».</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Дата согласования</w:t>
            </w:r>
            <w:r w:rsidRPr="00C73715">
              <w:rPr>
                <w:rFonts w:ascii="Times New Roman" w:eastAsia="Times New Roman" w:hAnsi="Times New Roman" w:cs="Times New Roman"/>
                <w:sz w:val="24"/>
                <w:szCs w:val="24"/>
                <w:lang w:eastAsia="ru-RU"/>
              </w:rPr>
              <w:br/>
              <w:t>существенных условий сделки</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Дата, в которую Стороны устно согласовали существенные условия Кредитной сделки.</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Дата заключения</w:t>
            </w:r>
            <w:r w:rsidRPr="00C73715">
              <w:rPr>
                <w:rFonts w:ascii="Times New Roman" w:eastAsia="Times New Roman" w:hAnsi="Times New Roman" w:cs="Times New Roman"/>
                <w:sz w:val="24"/>
                <w:szCs w:val="24"/>
                <w:lang w:eastAsia="ru-RU"/>
              </w:rPr>
              <w:br/>
              <w:t>Кредитной сделки</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Дата, в которую Стороны обменялись Подтверждениями, содержащими идентичные существенные условия Кредитной сделки, в порядке, установленном Соглашением.</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Дата предоставления (выдачи) кредита</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Дата, согласованная Сторонами при заключении Кредитной сделки и зафиксированная в соответствующих Подтверждениях, в которую производится выдача кредита по Кредитной сделке.</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Дата возврата (погашения) </w:t>
            </w:r>
            <w:r w:rsidRPr="00C73715">
              <w:rPr>
                <w:rFonts w:ascii="Times New Roman" w:eastAsia="Times New Roman" w:hAnsi="Times New Roman" w:cs="Times New Roman"/>
                <w:sz w:val="24"/>
                <w:szCs w:val="24"/>
                <w:lang w:eastAsia="ru-RU"/>
              </w:rPr>
              <w:lastRenderedPageBreak/>
              <w:t>кредита</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lastRenderedPageBreak/>
              <w:t xml:space="preserve">Дата, согласованная Сторонами при заключении Кредитной </w:t>
            </w:r>
            <w:r w:rsidRPr="00C73715">
              <w:rPr>
                <w:rFonts w:ascii="Times New Roman" w:eastAsia="Times New Roman" w:hAnsi="Times New Roman" w:cs="Times New Roman"/>
                <w:sz w:val="24"/>
                <w:szCs w:val="24"/>
                <w:lang w:eastAsia="ru-RU"/>
              </w:rPr>
              <w:lastRenderedPageBreak/>
              <w:t>сделки и зафиксированная в соответствующих Подтверждениях, в которую производится полное погашение кредита по Кредитной сделке.</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lastRenderedPageBreak/>
              <w:t>Рабочий день</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proofErr w:type="gramStart"/>
            <w:r w:rsidRPr="00C73715">
              <w:rPr>
                <w:rFonts w:ascii="Times New Roman" w:eastAsia="Times New Roman" w:hAnsi="Times New Roman" w:cs="Times New Roman"/>
                <w:sz w:val="24"/>
                <w:szCs w:val="24"/>
                <w:lang w:eastAsia="ru-RU"/>
              </w:rPr>
              <w:t>Календарный день (кроме установленных действующим законодательством Российской Федерации выходных и праздничных дней, а также выходных дней, перенесенных на рабочие дни решением Правительства Российской Федерации), в который банки в Российской Федерации открыты для проведения операций, а в отношении осуществления платежей в иностранной валюте день, в который коммерческие банки осуществляют расчеты в соответствующей иностранной валюте в соответствии с практикой международных расчетов в</w:t>
            </w:r>
            <w:proofErr w:type="gramEnd"/>
            <w:r w:rsidRPr="00C73715">
              <w:rPr>
                <w:rFonts w:ascii="Times New Roman" w:eastAsia="Times New Roman" w:hAnsi="Times New Roman" w:cs="Times New Roman"/>
                <w:sz w:val="24"/>
                <w:szCs w:val="24"/>
                <w:lang w:eastAsia="ru-RU"/>
              </w:rPr>
              <w:t xml:space="preserve"> </w:t>
            </w:r>
            <w:proofErr w:type="gramStart"/>
            <w:r w:rsidRPr="00C73715">
              <w:rPr>
                <w:rFonts w:ascii="Times New Roman" w:eastAsia="Times New Roman" w:hAnsi="Times New Roman" w:cs="Times New Roman"/>
                <w:sz w:val="24"/>
                <w:szCs w:val="24"/>
                <w:lang w:eastAsia="ru-RU"/>
              </w:rPr>
              <w:t>основном</w:t>
            </w:r>
            <w:proofErr w:type="gramEnd"/>
            <w:r w:rsidRPr="00C73715">
              <w:rPr>
                <w:rFonts w:ascii="Times New Roman" w:eastAsia="Times New Roman" w:hAnsi="Times New Roman" w:cs="Times New Roman"/>
                <w:sz w:val="24"/>
                <w:szCs w:val="24"/>
                <w:lang w:eastAsia="ru-RU"/>
              </w:rPr>
              <w:t xml:space="preserve"> финансовом центре страны-эмитента такой иностранной валюты.</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Местное время</w:t>
            </w:r>
          </w:p>
        </w:tc>
        <w:tc>
          <w:tcPr>
            <w:tcW w:w="6905" w:type="dxa"/>
          </w:tcPr>
          <w:p w:rsidR="00B302F4" w:rsidRPr="00C73715" w:rsidRDefault="00B302F4" w:rsidP="0052545C">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Местное время определяется в соответствии с местонахождением </w:t>
            </w:r>
            <w:r w:rsidR="0052545C" w:rsidRPr="00C73715">
              <w:rPr>
                <w:rFonts w:ascii="Times New Roman" w:eastAsia="Times New Roman" w:hAnsi="Times New Roman" w:cs="Times New Roman"/>
                <w:sz w:val="24"/>
                <w:szCs w:val="24"/>
                <w:lang w:eastAsia="ru-RU"/>
              </w:rPr>
              <w:t>______________________________________</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Максимальная фиксированная маржа </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Индикатор, согласованный Сторонами и используемый как максимальное значение, ограничивающий пределы установления Сторонами размера маржи по Кредитным сделкам.</w:t>
            </w:r>
          </w:p>
        </w:tc>
      </w:tr>
      <w:tr w:rsidR="00B302F4" w:rsidRPr="00C73715" w:rsidTr="00B302F4">
        <w:tc>
          <w:tcPr>
            <w:tcW w:w="3007" w:type="dxa"/>
          </w:tcPr>
          <w:p w:rsidR="00B302F4" w:rsidRPr="00C73715" w:rsidDel="00913A9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Максимальная процентная ставка </w:t>
            </w:r>
          </w:p>
        </w:tc>
        <w:tc>
          <w:tcPr>
            <w:tcW w:w="6905" w:type="dxa"/>
          </w:tcPr>
          <w:p w:rsidR="00B302F4" w:rsidRPr="00C73715" w:rsidDel="00913A9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Процентная ставка, согласованная Сторонами и используемая как максимальное значение, в пределах которого Сторонами может быть установлена процентная ставка при заключении Кредитной сделки. Не включает в себя Дополнительную часть процентной ставки.</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Дополнительная часть процентной ставки</w:t>
            </w:r>
          </w:p>
        </w:tc>
        <w:tc>
          <w:tcPr>
            <w:tcW w:w="6905" w:type="dxa"/>
          </w:tcPr>
          <w:p w:rsidR="00B302F4" w:rsidRPr="00C73715" w:rsidRDefault="00B302F4" w:rsidP="00621D0D">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Величина, на которую Кредитор вправе увеличить процентную ставку по Кредитной сделке в каждом из случаев (при наступлении каждого из обстоятельств и/или при неисполнении каждого из обязательств), предусмотренных п. </w:t>
            </w:r>
            <w:r w:rsidR="00621D0D" w:rsidRPr="00C73715">
              <w:rPr>
                <w:rFonts w:ascii="Times New Roman" w:eastAsia="Times New Roman" w:hAnsi="Times New Roman" w:cs="Times New Roman"/>
                <w:sz w:val="24"/>
                <w:szCs w:val="24"/>
                <w:lang w:eastAsia="ru-RU"/>
              </w:rPr>
              <w:t>6</w:t>
            </w:r>
            <w:r w:rsidRPr="00C73715">
              <w:rPr>
                <w:rFonts w:ascii="Times New Roman" w:eastAsia="Times New Roman" w:hAnsi="Times New Roman" w:cs="Times New Roman"/>
                <w:sz w:val="24"/>
                <w:szCs w:val="24"/>
                <w:lang w:eastAsia="ru-RU"/>
              </w:rPr>
              <w:t>.1.2 Соглашения.</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Общий размер Дополнительной части процентной ставки</w:t>
            </w:r>
          </w:p>
        </w:tc>
        <w:tc>
          <w:tcPr>
            <w:tcW w:w="6905" w:type="dxa"/>
          </w:tcPr>
          <w:p w:rsidR="00B302F4" w:rsidRPr="00C73715" w:rsidRDefault="00B302F4" w:rsidP="00621D0D">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Сумма значений Дополнительной части процентной ставки по Соглашению, максимальная величина которой определена в п. </w:t>
            </w:r>
            <w:r w:rsidR="00621D0D" w:rsidRPr="00C73715">
              <w:rPr>
                <w:rFonts w:ascii="Times New Roman" w:eastAsia="Times New Roman" w:hAnsi="Times New Roman" w:cs="Times New Roman"/>
                <w:sz w:val="24"/>
                <w:szCs w:val="24"/>
                <w:lang w:eastAsia="ru-RU"/>
              </w:rPr>
              <w:t>6</w:t>
            </w:r>
            <w:r w:rsidRPr="00C73715">
              <w:rPr>
                <w:rFonts w:ascii="Times New Roman" w:eastAsia="Times New Roman" w:hAnsi="Times New Roman" w:cs="Times New Roman"/>
                <w:sz w:val="24"/>
                <w:szCs w:val="24"/>
                <w:lang w:eastAsia="ru-RU"/>
              </w:rPr>
              <w:t>.1.2 Соглашения</w:t>
            </w:r>
            <w:proofErr w:type="gramStart"/>
            <w:r w:rsidRPr="00C73715">
              <w:rPr>
                <w:rFonts w:ascii="Times New Roman" w:eastAsia="Times New Roman" w:hAnsi="Times New Roman" w:cs="Times New Roman"/>
                <w:sz w:val="24"/>
                <w:szCs w:val="24"/>
                <w:lang w:eastAsia="ru-RU"/>
              </w:rPr>
              <w:t xml:space="preserve"> .</w:t>
            </w:r>
            <w:proofErr w:type="gramEnd"/>
          </w:p>
        </w:tc>
      </w:tr>
    </w:tbl>
    <w:p w:rsidR="00B302F4" w:rsidRPr="00C73715" w:rsidRDefault="00B302F4" w:rsidP="00B302F4">
      <w:pPr>
        <w:widowControl w:val="0"/>
        <w:spacing w:after="0" w:line="240" w:lineRule="auto"/>
        <w:contextualSpacing/>
        <w:rPr>
          <w:rFonts w:ascii="Times New Roman" w:hAnsi="Times New Roman" w:cs="Times New Roman"/>
          <w:sz w:val="24"/>
        </w:rPr>
      </w:pPr>
    </w:p>
    <w:p w:rsidR="00B302F4" w:rsidRPr="00C73715" w:rsidRDefault="00B302F4" w:rsidP="00B302F4">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2. Предмет Соглашения</w:t>
      </w:r>
    </w:p>
    <w:p w:rsidR="00B302F4" w:rsidRPr="00C73715" w:rsidRDefault="00B302F4" w:rsidP="00254AAF">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2.1. Кредитор открывает Заемщику возобновляемую рамочную кредитную линию для </w:t>
      </w:r>
      <w:r w:rsidR="00254AAF" w:rsidRPr="00C73715">
        <w:rPr>
          <w:rFonts w:ascii="Times New Roman" w:hAnsi="Times New Roman" w:cs="Times New Roman"/>
          <w:sz w:val="24"/>
        </w:rPr>
        <w:t xml:space="preserve">пополнения </w:t>
      </w:r>
      <w:r w:rsidR="007B7F28" w:rsidRPr="00C73715">
        <w:rPr>
          <w:rFonts w:ascii="Times New Roman" w:hAnsi="Times New Roman" w:cs="Times New Roman"/>
          <w:sz w:val="24"/>
        </w:rPr>
        <w:t xml:space="preserve">оборотных средств, приобретение движимого имущества, </w:t>
      </w:r>
      <w:proofErr w:type="spellStart"/>
      <w:r w:rsidR="007B7F28" w:rsidRPr="00C73715">
        <w:rPr>
          <w:rFonts w:ascii="Times New Roman" w:hAnsi="Times New Roman" w:cs="Times New Roman"/>
          <w:sz w:val="24"/>
        </w:rPr>
        <w:t>внеоборотных</w:t>
      </w:r>
      <w:proofErr w:type="spellEnd"/>
      <w:r w:rsidR="007B7F28" w:rsidRPr="00C73715">
        <w:rPr>
          <w:rFonts w:ascii="Times New Roman" w:hAnsi="Times New Roman" w:cs="Times New Roman"/>
          <w:sz w:val="24"/>
        </w:rPr>
        <w:t xml:space="preserve"> активов</w:t>
      </w:r>
      <w:r w:rsidRPr="00C73715">
        <w:rPr>
          <w:rFonts w:ascii="Times New Roman" w:hAnsi="Times New Roman" w:cs="Times New Roman"/>
          <w:sz w:val="24"/>
        </w:rPr>
        <w:t xml:space="preserve"> на срок </w:t>
      </w:r>
      <w:proofErr w:type="gramStart"/>
      <w:r w:rsidRPr="00C73715">
        <w:rPr>
          <w:rFonts w:ascii="Times New Roman" w:hAnsi="Times New Roman" w:cs="Times New Roman"/>
          <w:sz w:val="24"/>
        </w:rPr>
        <w:t>по</w:t>
      </w:r>
      <w:proofErr w:type="gramEnd"/>
      <w:r w:rsidRPr="00C73715">
        <w:rPr>
          <w:rFonts w:ascii="Times New Roman" w:hAnsi="Times New Roman" w:cs="Times New Roman"/>
          <w:sz w:val="24"/>
        </w:rPr>
        <w:t xml:space="preserve"> «</w:t>
      </w:r>
      <w:r w:rsidR="0052545C" w:rsidRPr="00C73715">
        <w:rPr>
          <w:rFonts w:ascii="Times New Roman" w:hAnsi="Times New Roman" w:cs="Times New Roman"/>
          <w:sz w:val="24"/>
        </w:rPr>
        <w:t>___</w:t>
      </w:r>
      <w:r w:rsidRPr="00C73715">
        <w:rPr>
          <w:rFonts w:ascii="Times New Roman" w:hAnsi="Times New Roman" w:cs="Times New Roman"/>
          <w:sz w:val="24"/>
        </w:rPr>
        <w:t xml:space="preserve">» </w:t>
      </w:r>
      <w:r w:rsidR="007B7F28" w:rsidRPr="00C73715">
        <w:rPr>
          <w:rFonts w:ascii="Times New Roman" w:hAnsi="Times New Roman" w:cs="Times New Roman"/>
          <w:sz w:val="24"/>
        </w:rPr>
        <w:t>ноября</w:t>
      </w:r>
      <w:r w:rsidR="00254AAF" w:rsidRPr="00C73715">
        <w:rPr>
          <w:rFonts w:ascii="Times New Roman" w:hAnsi="Times New Roman" w:cs="Times New Roman"/>
          <w:sz w:val="24"/>
        </w:rPr>
        <w:t xml:space="preserve"> 20</w:t>
      </w:r>
      <w:r w:rsidR="0052545C" w:rsidRPr="00C73715">
        <w:rPr>
          <w:rFonts w:ascii="Times New Roman" w:hAnsi="Times New Roman" w:cs="Times New Roman"/>
          <w:sz w:val="24"/>
        </w:rPr>
        <w:t>__</w:t>
      </w:r>
      <w:r w:rsidRPr="00C73715">
        <w:rPr>
          <w:rFonts w:ascii="Times New Roman" w:hAnsi="Times New Roman" w:cs="Times New Roman"/>
          <w:sz w:val="24"/>
        </w:rPr>
        <w:t xml:space="preserve"> г. с лимитом: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4649"/>
      </w:tblGrid>
      <w:tr w:rsidR="00254AAF" w:rsidRPr="00C73715" w:rsidTr="007B7F28">
        <w:tc>
          <w:tcPr>
            <w:tcW w:w="4849" w:type="dxa"/>
          </w:tcPr>
          <w:p w:rsidR="00254AAF" w:rsidRPr="00C73715" w:rsidRDefault="00B302F4" w:rsidP="00254AAF">
            <w:pPr>
              <w:widowControl w:val="0"/>
              <w:spacing w:after="0" w:line="240" w:lineRule="auto"/>
              <w:jc w:val="center"/>
              <w:rPr>
                <w:rFonts w:ascii="Times New Roman" w:eastAsia="Times New Roman" w:hAnsi="Times New Roman" w:cs="Times New Roman"/>
                <w:b/>
                <w:bCs/>
                <w:sz w:val="24"/>
                <w:szCs w:val="24"/>
                <w:lang w:eastAsia="ru-RU"/>
              </w:rPr>
            </w:pPr>
            <w:r w:rsidRPr="00C73715">
              <w:rPr>
                <w:rFonts w:ascii="Times New Roman" w:hAnsi="Times New Roman" w:cs="Times New Roman"/>
                <w:sz w:val="24"/>
              </w:rPr>
              <w:t xml:space="preserve"> </w:t>
            </w:r>
            <w:r w:rsidR="00254AAF" w:rsidRPr="00C73715">
              <w:rPr>
                <w:rFonts w:ascii="Times New Roman" w:eastAsia="Times New Roman" w:hAnsi="Times New Roman" w:cs="Times New Roman"/>
                <w:b/>
                <w:bCs/>
                <w:sz w:val="24"/>
                <w:szCs w:val="24"/>
                <w:lang w:eastAsia="ru-RU"/>
              </w:rPr>
              <w:t>Период действия лимита</w:t>
            </w:r>
          </w:p>
        </w:tc>
        <w:tc>
          <w:tcPr>
            <w:tcW w:w="4649" w:type="dxa"/>
          </w:tcPr>
          <w:p w:rsidR="00254AAF" w:rsidRPr="00C73715" w:rsidRDefault="00254AAF" w:rsidP="000C7C7E">
            <w:pPr>
              <w:widowControl w:val="0"/>
              <w:spacing w:after="0" w:line="240" w:lineRule="auto"/>
              <w:jc w:val="center"/>
              <w:outlineLvl w:val="5"/>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 xml:space="preserve">Сумма лимита </w:t>
            </w:r>
          </w:p>
        </w:tc>
      </w:tr>
      <w:tr w:rsidR="00254AAF" w:rsidRPr="00C73715" w:rsidTr="007B7F28">
        <w:tc>
          <w:tcPr>
            <w:tcW w:w="4849" w:type="dxa"/>
          </w:tcPr>
          <w:p w:rsidR="00254AAF" w:rsidRPr="00C73715" w:rsidRDefault="00254AAF" w:rsidP="0052545C">
            <w:pPr>
              <w:widowControl w:val="0"/>
              <w:spacing w:after="0" w:line="240" w:lineRule="auto"/>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С «</w:t>
            </w:r>
            <w:r w:rsidR="0052545C"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xml:space="preserve">» </w:t>
            </w:r>
            <w:r w:rsidR="0052545C" w:rsidRPr="00C73715">
              <w:rPr>
                <w:rFonts w:ascii="Times New Roman" w:eastAsia="Times New Roman" w:hAnsi="Times New Roman" w:cs="Times New Roman"/>
                <w:sz w:val="24"/>
                <w:szCs w:val="24"/>
                <w:lang w:eastAsia="ru-RU"/>
              </w:rPr>
              <w:t>______</w:t>
            </w:r>
            <w:r w:rsidRPr="00C73715">
              <w:rPr>
                <w:rFonts w:ascii="Times New Roman" w:eastAsia="Times New Roman" w:hAnsi="Times New Roman" w:cs="Times New Roman"/>
                <w:sz w:val="24"/>
                <w:szCs w:val="24"/>
                <w:lang w:eastAsia="ru-RU"/>
              </w:rPr>
              <w:t>20</w:t>
            </w:r>
            <w:r w:rsidR="0052545C"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xml:space="preserve"> г. по «</w:t>
            </w:r>
            <w:r w:rsidR="0052545C"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xml:space="preserve">» </w:t>
            </w:r>
            <w:r w:rsidR="0052545C" w:rsidRPr="00C73715">
              <w:rPr>
                <w:rFonts w:ascii="Times New Roman" w:eastAsia="Times New Roman" w:hAnsi="Times New Roman" w:cs="Times New Roman"/>
                <w:sz w:val="24"/>
                <w:szCs w:val="24"/>
                <w:lang w:eastAsia="ru-RU"/>
              </w:rPr>
              <w:t>______</w:t>
            </w:r>
            <w:r w:rsidRPr="00C73715">
              <w:rPr>
                <w:rFonts w:ascii="Times New Roman" w:eastAsia="Times New Roman" w:hAnsi="Times New Roman" w:cs="Times New Roman"/>
                <w:sz w:val="24"/>
                <w:szCs w:val="24"/>
                <w:lang w:eastAsia="ru-RU"/>
              </w:rPr>
              <w:t xml:space="preserve"> 20</w:t>
            </w:r>
            <w:r w:rsidR="0052545C" w:rsidRPr="00C73715">
              <w:rPr>
                <w:rFonts w:ascii="Times New Roman" w:eastAsia="Times New Roman" w:hAnsi="Times New Roman" w:cs="Times New Roman"/>
                <w:sz w:val="24"/>
                <w:szCs w:val="24"/>
                <w:lang w:eastAsia="ru-RU"/>
              </w:rPr>
              <w:t>__</w:t>
            </w:r>
            <w:r w:rsidR="000C7C7E" w:rsidRPr="00C73715">
              <w:rPr>
                <w:rFonts w:ascii="Times New Roman" w:eastAsia="Times New Roman" w:hAnsi="Times New Roman" w:cs="Times New Roman"/>
                <w:sz w:val="24"/>
                <w:szCs w:val="24"/>
                <w:lang w:eastAsia="ru-RU"/>
              </w:rPr>
              <w:t xml:space="preserve"> </w:t>
            </w:r>
            <w:r w:rsidRPr="00C73715">
              <w:rPr>
                <w:rFonts w:ascii="Times New Roman" w:eastAsia="Times New Roman" w:hAnsi="Times New Roman" w:cs="Times New Roman"/>
                <w:sz w:val="24"/>
                <w:szCs w:val="24"/>
                <w:lang w:eastAsia="ru-RU"/>
              </w:rPr>
              <w:t>г.</w:t>
            </w:r>
          </w:p>
        </w:tc>
        <w:tc>
          <w:tcPr>
            <w:tcW w:w="4649" w:type="dxa"/>
          </w:tcPr>
          <w:p w:rsidR="00254AAF" w:rsidRPr="00C73715" w:rsidRDefault="0052545C" w:rsidP="0052545C">
            <w:pPr>
              <w:widowControl w:val="0"/>
              <w:spacing w:after="0" w:line="240" w:lineRule="auto"/>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_________________</w:t>
            </w:r>
            <w:r w:rsidR="000C7C7E" w:rsidRPr="00C73715">
              <w:rPr>
                <w:rFonts w:ascii="Times New Roman" w:eastAsia="Times New Roman" w:hAnsi="Times New Roman" w:cs="Times New Roman"/>
                <w:sz w:val="24"/>
                <w:szCs w:val="24"/>
                <w:lang w:eastAsia="ru-RU"/>
              </w:rPr>
              <w:t xml:space="preserve"> (</w:t>
            </w:r>
            <w:r w:rsidRPr="00C73715">
              <w:rPr>
                <w:rFonts w:ascii="Times New Roman" w:eastAsia="Times New Roman" w:hAnsi="Times New Roman" w:cs="Times New Roman"/>
                <w:sz w:val="24"/>
                <w:szCs w:val="24"/>
                <w:lang w:eastAsia="ru-RU"/>
              </w:rPr>
              <w:t>________________</w:t>
            </w:r>
            <w:r w:rsidR="000C7C7E" w:rsidRPr="00C73715">
              <w:rPr>
                <w:rFonts w:ascii="Times New Roman" w:eastAsia="Times New Roman" w:hAnsi="Times New Roman" w:cs="Times New Roman"/>
                <w:sz w:val="24"/>
                <w:szCs w:val="24"/>
                <w:lang w:eastAsia="ru-RU"/>
              </w:rPr>
              <w:t>) рублей</w:t>
            </w:r>
          </w:p>
        </w:tc>
      </w:tr>
    </w:tbl>
    <w:p w:rsidR="00B302F4" w:rsidRPr="00C73715" w:rsidRDefault="00B302F4" w:rsidP="00254AAF">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2.2. В </w:t>
      </w:r>
      <w:proofErr w:type="gramStart"/>
      <w:r w:rsidRPr="00C73715">
        <w:rPr>
          <w:rFonts w:ascii="Times New Roman" w:hAnsi="Times New Roman" w:cs="Times New Roman"/>
          <w:sz w:val="24"/>
        </w:rPr>
        <w:t>рамках</w:t>
      </w:r>
      <w:proofErr w:type="gramEnd"/>
      <w:r w:rsidRPr="00C73715">
        <w:rPr>
          <w:rFonts w:ascii="Times New Roman" w:hAnsi="Times New Roman" w:cs="Times New Roman"/>
          <w:sz w:val="24"/>
        </w:rPr>
        <w:t xml:space="preserve"> Соглашения Кредитор и Заемщик заключают отдельные Кредитные сделки путем подписания Сторонами Подтверждений, которые являются неотъемлемой частью Соглашения.</w:t>
      </w:r>
    </w:p>
    <w:p w:rsidR="00B302F4" w:rsidRPr="00C73715" w:rsidRDefault="00B302F4" w:rsidP="00254AAF">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2.3. В течение срока действия Соглашения суммарная ссудная задолженность по всем Кредитным сделкам, заключаемым в рамках Соглашения, с учетом неиспользованных сумм </w:t>
      </w:r>
      <w:proofErr w:type="gramStart"/>
      <w:r w:rsidRPr="00C73715">
        <w:rPr>
          <w:rFonts w:ascii="Times New Roman" w:hAnsi="Times New Roman" w:cs="Times New Roman"/>
          <w:sz w:val="24"/>
        </w:rPr>
        <w:t>по</w:t>
      </w:r>
      <w:proofErr w:type="gramEnd"/>
      <w:r w:rsidRPr="00C73715">
        <w:rPr>
          <w:rFonts w:ascii="Times New Roman" w:hAnsi="Times New Roman" w:cs="Times New Roman"/>
          <w:sz w:val="24"/>
        </w:rPr>
        <w:t xml:space="preserve"> ним не может превышать сумму установленного лимита.</w:t>
      </w:r>
    </w:p>
    <w:p w:rsidR="000C7C7E" w:rsidRPr="00C73715" w:rsidRDefault="000C7C7E"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2.4. Соглашение регулирует:</w:t>
      </w:r>
    </w:p>
    <w:p w:rsidR="000C7C7E" w:rsidRPr="00C73715" w:rsidRDefault="000C7C7E"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порядок заключения Кредитных сделок;</w:t>
      </w:r>
    </w:p>
    <w:p w:rsidR="000C7C7E" w:rsidRPr="00C73715" w:rsidRDefault="000C7C7E"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условия предоставления кредитов;</w:t>
      </w:r>
    </w:p>
    <w:p w:rsidR="000C7C7E" w:rsidRPr="00C73715" w:rsidRDefault="000C7C7E"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порядок определения и изменения размера процентных ставок в рамках Кредитных сделок;</w:t>
      </w:r>
    </w:p>
    <w:p w:rsidR="000C7C7E" w:rsidRPr="00C73715" w:rsidRDefault="000C7C7E"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lastRenderedPageBreak/>
        <w:t>- порядок выдачи и погашения кредитов в рамках Кредитных сделок;</w:t>
      </w:r>
    </w:p>
    <w:p w:rsidR="000C7C7E" w:rsidRPr="00C73715" w:rsidRDefault="000C7C7E"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условия и порядок расчетов по Соглашению и Кредитным сделкам;</w:t>
      </w:r>
    </w:p>
    <w:p w:rsidR="000C7C7E" w:rsidRPr="00C73715" w:rsidRDefault="000C7C7E"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обязанности и права Сторон по Соглашению и Кредитным сделкам;</w:t>
      </w:r>
    </w:p>
    <w:p w:rsidR="000C7C7E" w:rsidRPr="00C73715" w:rsidRDefault="000C7C7E"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 условия по оформлению обеспечения исполнения обязательств по Соглашению и Кредитным сделкам; </w:t>
      </w:r>
    </w:p>
    <w:p w:rsidR="000C7C7E" w:rsidRPr="00C73715" w:rsidRDefault="000C7C7E"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ответственность Сторон за неисполнение обязательств по Соглашению и Кредитным сделкам.</w:t>
      </w:r>
    </w:p>
    <w:p w:rsidR="00B302F4" w:rsidRPr="00C73715" w:rsidRDefault="00B302F4"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2.5. Действие Соглашения распространяется на каждую Кредитную сделку, заключенную Сторонами в рамках Соглашения.</w:t>
      </w:r>
    </w:p>
    <w:p w:rsidR="00B302F4" w:rsidRPr="00C73715" w:rsidRDefault="00B302F4" w:rsidP="00254AAF">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2.6. </w:t>
      </w:r>
      <w:proofErr w:type="gramStart"/>
      <w:r w:rsidRPr="00C73715">
        <w:rPr>
          <w:rFonts w:ascii="Times New Roman" w:hAnsi="Times New Roman" w:cs="Times New Roman"/>
          <w:sz w:val="24"/>
        </w:rPr>
        <w:t>В случае заключения Сторонами Кредитной сделки Кредитор предоставляет Заемщику кредит на условиях, указанных в Соглашении, а также в Подтверждениях, которыми Стороны обменялись при заключении Кредитной сделки, а Заемщик возвращает Кредитору полученный кредит на данных условиях и уплачивает начисленные проценты за пользование кредитом и другие платежи в порядке, предусмотренном Соглашением.</w:t>
      </w:r>
      <w:proofErr w:type="gramEnd"/>
    </w:p>
    <w:p w:rsidR="00B302F4" w:rsidRPr="00C73715" w:rsidRDefault="00B302F4" w:rsidP="00254AAF">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2.7.</w:t>
      </w:r>
      <w:r w:rsidR="006D3F1D" w:rsidRPr="00C73715">
        <w:rPr>
          <w:rFonts w:ascii="Times New Roman" w:hAnsi="Times New Roman" w:cs="Times New Roman"/>
          <w:sz w:val="24"/>
        </w:rPr>
        <w:t xml:space="preserve"> </w:t>
      </w:r>
      <w:r w:rsidRPr="00C73715">
        <w:rPr>
          <w:rFonts w:ascii="Times New Roman" w:hAnsi="Times New Roman" w:cs="Times New Roman"/>
          <w:sz w:val="24"/>
        </w:rPr>
        <w:t>При заключении Соглашения Стороны обмениваются документами, подтверждающими полномочия лиц, уполномоченных от имени Сторон заключать Кредитные сделки, предусмотренные Соглашением.</w:t>
      </w:r>
    </w:p>
    <w:p w:rsidR="00254AAF" w:rsidRPr="00C73715" w:rsidRDefault="00254AAF" w:rsidP="00254AAF">
      <w:pPr>
        <w:widowControl w:val="0"/>
        <w:spacing w:after="0" w:line="240" w:lineRule="auto"/>
        <w:ind w:firstLine="709"/>
        <w:contextualSpacing/>
        <w:jc w:val="both"/>
        <w:rPr>
          <w:rFonts w:ascii="Times New Roman" w:hAnsi="Times New Roman" w:cs="Times New Roman"/>
          <w:sz w:val="24"/>
        </w:rPr>
      </w:pPr>
    </w:p>
    <w:p w:rsidR="00B302F4" w:rsidRPr="00C73715" w:rsidRDefault="00B302F4" w:rsidP="00254AAF">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3.</w:t>
      </w:r>
      <w:r w:rsidR="00254AAF" w:rsidRPr="00C73715">
        <w:rPr>
          <w:rFonts w:ascii="Times New Roman" w:hAnsi="Times New Roman" w:cs="Times New Roman"/>
          <w:b/>
          <w:sz w:val="24"/>
        </w:rPr>
        <w:t xml:space="preserve"> </w:t>
      </w:r>
      <w:r w:rsidRPr="00C73715">
        <w:rPr>
          <w:rFonts w:ascii="Times New Roman" w:hAnsi="Times New Roman" w:cs="Times New Roman"/>
          <w:b/>
          <w:sz w:val="24"/>
        </w:rPr>
        <w:t>Заверения и гарантии</w:t>
      </w:r>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3.1. Заемщик является </w:t>
      </w:r>
      <w:r w:rsidR="00584C31" w:rsidRPr="00C73715">
        <w:rPr>
          <w:rFonts w:ascii="Times New Roman" w:hAnsi="Times New Roman" w:cs="Times New Roman"/>
          <w:sz w:val="24"/>
        </w:rPr>
        <w:t>юридическим лицом</w:t>
      </w:r>
      <w:r w:rsidRPr="00C73715">
        <w:rPr>
          <w:rFonts w:ascii="Times New Roman" w:hAnsi="Times New Roman" w:cs="Times New Roman"/>
          <w:sz w:val="24"/>
        </w:rPr>
        <w:t xml:space="preserve">, надлежащим </w:t>
      </w:r>
      <w:proofErr w:type="gramStart"/>
      <w:r w:rsidRPr="00C73715">
        <w:rPr>
          <w:rFonts w:ascii="Times New Roman" w:hAnsi="Times New Roman" w:cs="Times New Roman"/>
          <w:sz w:val="24"/>
        </w:rPr>
        <w:t>образом</w:t>
      </w:r>
      <w:proofErr w:type="gramEnd"/>
      <w:r w:rsidRPr="00C73715">
        <w:rPr>
          <w:rFonts w:ascii="Times New Roman" w:hAnsi="Times New Roman" w:cs="Times New Roman"/>
          <w:sz w:val="24"/>
        </w:rPr>
        <w:t xml:space="preserve"> учрежденным и законно действующим в соответствии с законодательством Российской Федерации.</w:t>
      </w:r>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3.2. </w:t>
      </w:r>
      <w:proofErr w:type="gramStart"/>
      <w:r w:rsidRPr="00C73715">
        <w:rPr>
          <w:rFonts w:ascii="Times New Roman" w:hAnsi="Times New Roman" w:cs="Times New Roman"/>
          <w:sz w:val="24"/>
        </w:rPr>
        <w:t>Заемщик подтверждает, что все согласия, необходимые для заключения Соглашения, Кредитных сделок и иных соглашений, предусмотренных Соглашением, были получены и вступили в действие, или, если они не были получены, – то будут получены и/или вступят в действие в установленном порядке до заключения соответствующих Кредитных сделок и соглашений в соответствии с действующим законодательством Российской Федерации.</w:t>
      </w:r>
      <w:proofErr w:type="gramEnd"/>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3.3. Заемщик заверяет, что случаи и события, перечисленные в п. </w:t>
      </w:r>
      <w:r w:rsidR="00621D0D" w:rsidRPr="00C73715">
        <w:rPr>
          <w:rFonts w:ascii="Times New Roman" w:hAnsi="Times New Roman" w:cs="Times New Roman"/>
          <w:sz w:val="24"/>
        </w:rPr>
        <w:t>9</w:t>
      </w:r>
      <w:r w:rsidRPr="00C73715">
        <w:rPr>
          <w:rFonts w:ascii="Times New Roman" w:hAnsi="Times New Roman" w:cs="Times New Roman"/>
          <w:sz w:val="24"/>
        </w:rPr>
        <w:t>.1.7 Соглашения, на дату заключения Соглашения не наступили и предпримет все действия, чтобы они не наступили в течение срока действия Соглашения.</w:t>
      </w:r>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3.4. Вся фактическая информация, представленная Заемщиком Кредитору, является достоверной и правильной во всех существенных аспектах на дату ее предоставления. На дату заключения Соглашения не было утаено какой-либо информации, что могло бы в результате сделать представленную информацию неверной или вводящей в заблуждение Кредитора в каких-либо существенных аспектах.</w:t>
      </w:r>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3.5. В </w:t>
      </w:r>
      <w:proofErr w:type="gramStart"/>
      <w:r w:rsidRPr="00C73715">
        <w:rPr>
          <w:rFonts w:ascii="Times New Roman" w:hAnsi="Times New Roman" w:cs="Times New Roman"/>
          <w:sz w:val="24"/>
        </w:rPr>
        <w:t>отношении</w:t>
      </w:r>
      <w:proofErr w:type="gramEnd"/>
      <w:r w:rsidRPr="00C73715">
        <w:rPr>
          <w:rFonts w:ascii="Times New Roman" w:hAnsi="Times New Roman" w:cs="Times New Roman"/>
          <w:sz w:val="24"/>
        </w:rPr>
        <w:t xml:space="preserve"> Заемщика и каждой из компаний Группы, указанных в Приложении №</w:t>
      </w:r>
      <w:r w:rsidR="00584C31" w:rsidRPr="00C73715">
        <w:rPr>
          <w:rFonts w:ascii="Times New Roman" w:hAnsi="Times New Roman" w:cs="Times New Roman"/>
          <w:sz w:val="24"/>
        </w:rPr>
        <w:t xml:space="preserve">3, </w:t>
      </w:r>
      <w:r w:rsidRPr="00C73715">
        <w:rPr>
          <w:rFonts w:ascii="Times New Roman" w:hAnsi="Times New Roman" w:cs="Times New Roman"/>
          <w:sz w:val="24"/>
        </w:rPr>
        <w:t>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обязательства по Соглашению и Кредитным сделкам.</w:t>
      </w:r>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3.6. Заемщиком, а также каждой компанией Группы, указанной в Приложении №3,</w:t>
      </w:r>
      <w:r w:rsidR="00584C31" w:rsidRPr="00C73715">
        <w:rPr>
          <w:rFonts w:ascii="Times New Roman" w:hAnsi="Times New Roman" w:cs="Times New Roman"/>
          <w:sz w:val="24"/>
        </w:rPr>
        <w:t xml:space="preserve"> </w:t>
      </w:r>
      <w:r w:rsidRPr="00C73715">
        <w:rPr>
          <w:rFonts w:ascii="Times New Roman" w:hAnsi="Times New Roman" w:cs="Times New Roman"/>
          <w:sz w:val="24"/>
        </w:rPr>
        <w:t>исполнялись и соблюдались, равно, как и в настоящее время исполняются и соблюдаются во всех существенных аспектах требования законодательства, неисполнение или несоблюдение которых могло бы привести Заемщика к невозможности надлежащим образом исполнять свои обязательства по Соглашению и Кредитным сделкам.</w:t>
      </w:r>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3.7. Заемщик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3.8. Насколько известно Заемщику, не имеют место какие-либо события или обстоятельства, которые могли бы повлиять на исполнение им обязательств по любым другим соглашениям и договорам или финансовым инструментам, а также которые бы могли привести Заемщика к невозможности надлежащим образом исполнять свои обязательства по Соглашению и Кредитным сделкам.</w:t>
      </w:r>
    </w:p>
    <w:p w:rsidR="00B302F4" w:rsidRPr="00C73715" w:rsidRDefault="00584C31"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3.9. </w:t>
      </w:r>
      <w:r w:rsidR="00B302F4" w:rsidRPr="00C73715">
        <w:rPr>
          <w:rFonts w:ascii="Times New Roman" w:hAnsi="Times New Roman" w:cs="Times New Roman"/>
          <w:sz w:val="24"/>
        </w:rPr>
        <w:t xml:space="preserve">Заключение и исполнение Заемщиком Соглашения и Кредитных сделок не </w:t>
      </w:r>
      <w:r w:rsidR="00B302F4" w:rsidRPr="00C73715">
        <w:rPr>
          <w:rFonts w:ascii="Times New Roman" w:hAnsi="Times New Roman" w:cs="Times New Roman"/>
          <w:sz w:val="24"/>
        </w:rPr>
        <w:lastRenderedPageBreak/>
        <w:t>противоречит его учредительным документам.</w:t>
      </w:r>
    </w:p>
    <w:p w:rsidR="007A6373"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3.10.</w:t>
      </w:r>
      <w:r w:rsidR="00584C31" w:rsidRPr="00C73715">
        <w:rPr>
          <w:rFonts w:ascii="Times New Roman" w:hAnsi="Times New Roman" w:cs="Times New Roman"/>
          <w:sz w:val="24"/>
        </w:rPr>
        <w:t xml:space="preserve"> </w:t>
      </w:r>
      <w:r w:rsidR="007A6373" w:rsidRPr="00C73715">
        <w:rPr>
          <w:rFonts w:ascii="Times New Roman" w:hAnsi="Times New Roman" w:cs="Times New Roman"/>
          <w:sz w:val="24"/>
        </w:rPr>
        <w:t>Прочие условия при необходимости (в соответствии с конкурсной документацией).</w:t>
      </w:r>
    </w:p>
    <w:p w:rsidR="007A6373"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3.11. </w:t>
      </w:r>
      <w:r w:rsidR="007A6373" w:rsidRPr="00C73715">
        <w:rPr>
          <w:rFonts w:ascii="Times New Roman" w:hAnsi="Times New Roman" w:cs="Times New Roman"/>
          <w:sz w:val="24"/>
        </w:rPr>
        <w:t>Прочие условия при необходимости (в соответствии с конкурсной документацией).</w:t>
      </w:r>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3.12. </w:t>
      </w:r>
      <w:r w:rsidR="007A6373" w:rsidRPr="00C73715">
        <w:rPr>
          <w:rFonts w:ascii="Times New Roman" w:hAnsi="Times New Roman" w:cs="Times New Roman"/>
          <w:sz w:val="24"/>
        </w:rPr>
        <w:t>Прочие условия при необходимости (в соответствии с конкурсной документацией).</w:t>
      </w:r>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3.13.  </w:t>
      </w:r>
      <w:proofErr w:type="gramStart"/>
      <w:r w:rsidRPr="00C73715">
        <w:rPr>
          <w:rFonts w:ascii="Times New Roman" w:hAnsi="Times New Roman" w:cs="Times New Roman"/>
          <w:sz w:val="24"/>
        </w:rPr>
        <w:t>Заемщик заверяет и гарантирует, что на дату заключения Соглашения у Заемщика отсутствует информация о том, что между его участниками или его участниками и третьими лицами заключено корпоративное или иное аналогичное соглашение, ограничивающее его права как контрагента Кредитора, или каким-либо иным образом влияющее на возможность заключения или исполнения обязательств по Соглашению, а также иным заключаемым с Кредитором договорам.</w:t>
      </w:r>
      <w:proofErr w:type="gramEnd"/>
    </w:p>
    <w:p w:rsidR="00584C31" w:rsidRPr="00C73715" w:rsidRDefault="00584C31"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3.14. Заемщик заверяет и гарантирует, что квалифицированный сертификат ключа проверки электронной подписи Заемщика действителен и не содержит ограничений его использования.</w:t>
      </w:r>
    </w:p>
    <w:p w:rsidR="00E3038A" w:rsidRPr="00C73715" w:rsidRDefault="00E3038A"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Заемщик заверяет и гарантирует, что квалифицированные сертификаты ключей проверки электронной подписи лиц, обладающих полномочиями на подписание Подтверждений со стороны Заемщика и указанных в Приложении № 2.1 к Соглашению, действительны и не содержат ограничений их использования.</w:t>
      </w:r>
    </w:p>
    <w:p w:rsidR="00584C31" w:rsidRPr="00C73715" w:rsidRDefault="00584C31" w:rsidP="00584C31">
      <w:pPr>
        <w:widowControl w:val="0"/>
        <w:spacing w:after="0" w:line="240" w:lineRule="auto"/>
        <w:ind w:firstLine="709"/>
        <w:contextualSpacing/>
        <w:jc w:val="both"/>
        <w:rPr>
          <w:rFonts w:ascii="Times New Roman" w:hAnsi="Times New Roman" w:cs="Times New Roman"/>
          <w:sz w:val="24"/>
        </w:rPr>
      </w:pPr>
    </w:p>
    <w:p w:rsidR="00B302F4" w:rsidRPr="00C73715" w:rsidRDefault="00B302F4" w:rsidP="006A6CE2">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 xml:space="preserve">Статья </w:t>
      </w:r>
      <w:r w:rsidR="006A6CE2" w:rsidRPr="00C73715">
        <w:rPr>
          <w:rFonts w:ascii="Times New Roman" w:hAnsi="Times New Roman" w:cs="Times New Roman"/>
          <w:b/>
          <w:sz w:val="24"/>
        </w:rPr>
        <w:t>4</w:t>
      </w:r>
      <w:r w:rsidRPr="00C73715">
        <w:rPr>
          <w:rFonts w:ascii="Times New Roman" w:hAnsi="Times New Roman" w:cs="Times New Roman"/>
          <w:b/>
          <w:sz w:val="24"/>
        </w:rPr>
        <w:t>.</w:t>
      </w:r>
      <w:r w:rsidR="006A6CE2" w:rsidRPr="00C73715">
        <w:rPr>
          <w:rFonts w:ascii="Times New Roman" w:hAnsi="Times New Roman" w:cs="Times New Roman"/>
          <w:b/>
          <w:sz w:val="24"/>
        </w:rPr>
        <w:t xml:space="preserve"> </w:t>
      </w:r>
      <w:r w:rsidRPr="00C73715">
        <w:rPr>
          <w:rFonts w:ascii="Times New Roman" w:hAnsi="Times New Roman" w:cs="Times New Roman"/>
          <w:b/>
          <w:sz w:val="24"/>
        </w:rPr>
        <w:t>Порядок заключения Кредитных сделок</w:t>
      </w:r>
    </w:p>
    <w:p w:rsidR="006A6CE2"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 xml:space="preserve">.1. </w:t>
      </w:r>
      <w:r w:rsidRPr="00C73715">
        <w:rPr>
          <w:rFonts w:ascii="Times New Roman" w:hAnsi="Times New Roman" w:cs="Times New Roman"/>
          <w:sz w:val="24"/>
        </w:rPr>
        <w:t>При заключении Кредитной сделки в рамках Соглашения Стороны согласовывают следующие существенные условия Кредитной сделки:</w:t>
      </w:r>
    </w:p>
    <w:p w:rsidR="006A6CE2"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сумма кредита в валюте лимита Соглашения;</w:t>
      </w:r>
    </w:p>
    <w:p w:rsidR="006A6CE2"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дата предоставления (выдачи) кредита;</w:t>
      </w:r>
    </w:p>
    <w:p w:rsidR="006A6CE2"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дата возврата (погашения) кредита;</w:t>
      </w:r>
    </w:p>
    <w:p w:rsidR="006A6CE2"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процентная ставка;</w:t>
      </w:r>
    </w:p>
    <w:p w:rsidR="006A6CE2"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параметры для определения и изменения размера процентных ставок в рамках Кредитных сделок;</w:t>
      </w:r>
    </w:p>
    <w:p w:rsidR="006A6CE2"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платежные реквизиты.</w:t>
      </w:r>
    </w:p>
    <w:p w:rsidR="00B302F4"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Размер ключевой ставки Банка России на дату заключения отдельной Кредитной сделки определяется в соответствии с официальной информацией Банка России, в том числе, опубликованной на официальном сайте Банка России по состоянию на указанную дату.</w:t>
      </w:r>
    </w:p>
    <w:p w:rsidR="00B302F4"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 xml:space="preserve">.2. Кредитная сделка считается заключенной, если Стороны согласовали существенные условия Кредитной сделки, указанные в п. </w:t>
      </w:r>
      <w:r w:rsidRPr="00C73715">
        <w:rPr>
          <w:rFonts w:ascii="Times New Roman" w:hAnsi="Times New Roman" w:cs="Times New Roman"/>
          <w:sz w:val="24"/>
        </w:rPr>
        <w:t>4</w:t>
      </w:r>
      <w:r w:rsidR="00B302F4" w:rsidRPr="00C73715">
        <w:rPr>
          <w:rFonts w:ascii="Times New Roman" w:hAnsi="Times New Roman" w:cs="Times New Roman"/>
          <w:sz w:val="24"/>
        </w:rPr>
        <w:t>.1 Соглашения, и выразили взаимное согласие на ее заключение посредством обмена (в порядке, установленном настоящей статьей Соглашения) Подтверждениями, содержащими идентичные существенные условия сделки, согласованные Сторонами, и ссылку на Соглашение.</w:t>
      </w:r>
    </w:p>
    <w:p w:rsidR="00B302F4"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.3. Согласование существенных условий Кредитной сделки осуществляется Сторонами по телефону в следующие сроки:</w:t>
      </w:r>
    </w:p>
    <w:p w:rsidR="00B302F4"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 xml:space="preserve">.3.1. не позднее </w:t>
      </w:r>
      <w:r w:rsidR="00356DFF" w:rsidRPr="00C73715">
        <w:rPr>
          <w:rFonts w:ascii="Times New Roman" w:hAnsi="Times New Roman" w:cs="Times New Roman"/>
          <w:sz w:val="24"/>
        </w:rPr>
        <w:t>__</w:t>
      </w:r>
      <w:r w:rsidR="00B302F4" w:rsidRPr="00C73715">
        <w:rPr>
          <w:rFonts w:ascii="Times New Roman" w:hAnsi="Times New Roman" w:cs="Times New Roman"/>
          <w:sz w:val="24"/>
        </w:rPr>
        <w:t xml:space="preserve"> часов </w:t>
      </w:r>
      <w:r w:rsidR="00356DFF" w:rsidRPr="00C73715">
        <w:rPr>
          <w:rFonts w:ascii="Times New Roman" w:hAnsi="Times New Roman" w:cs="Times New Roman"/>
          <w:sz w:val="24"/>
        </w:rPr>
        <w:t>__</w:t>
      </w:r>
      <w:r w:rsidR="00B302F4" w:rsidRPr="00C73715">
        <w:rPr>
          <w:rFonts w:ascii="Times New Roman" w:hAnsi="Times New Roman" w:cs="Times New Roman"/>
          <w:sz w:val="24"/>
        </w:rPr>
        <w:t xml:space="preserve"> минут (в пятницу и предпраздничные дни в Российской Федерации – не позднее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часов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минут) местного времени в любой р</w:t>
      </w:r>
      <w:r w:rsidRPr="00C73715">
        <w:rPr>
          <w:rFonts w:ascii="Times New Roman" w:hAnsi="Times New Roman" w:cs="Times New Roman"/>
          <w:sz w:val="24"/>
        </w:rPr>
        <w:t>абочий день действия Соглашения</w:t>
      </w:r>
      <w:r w:rsidR="00B302F4" w:rsidRPr="00C73715">
        <w:rPr>
          <w:rFonts w:ascii="Times New Roman" w:hAnsi="Times New Roman" w:cs="Times New Roman"/>
          <w:sz w:val="24"/>
        </w:rPr>
        <w:t>, если Дата выдачи кредита совпадает с Датой заключения Кредитной сделки;</w:t>
      </w:r>
    </w:p>
    <w:p w:rsidR="00B302F4"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 xml:space="preserve">.3.2. не позднее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часов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минут (в пятницу и предпраздничные дни в Российской Федерации – не позднее 14 часов 00 минут) местного времени в любой ра</w:t>
      </w:r>
      <w:r w:rsidRPr="00C73715">
        <w:rPr>
          <w:rFonts w:ascii="Times New Roman" w:hAnsi="Times New Roman" w:cs="Times New Roman"/>
          <w:sz w:val="24"/>
        </w:rPr>
        <w:t>бочий день действия Соглашения</w:t>
      </w:r>
      <w:r w:rsidR="00B302F4" w:rsidRPr="00C73715">
        <w:rPr>
          <w:rFonts w:ascii="Times New Roman" w:hAnsi="Times New Roman" w:cs="Times New Roman"/>
          <w:sz w:val="24"/>
        </w:rPr>
        <w:t>, если Дата выдачи кредита не совпадает с Датой заключения Кредитной сделки.</w:t>
      </w:r>
    </w:p>
    <w:p w:rsidR="00B302F4"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.4. Оформление Подтверждений производится по форме, приведенной в Приложениях №1.1</w:t>
      </w:r>
      <w:r w:rsidR="00E3038A" w:rsidRPr="00C73715">
        <w:rPr>
          <w:rFonts w:ascii="Times New Roman" w:hAnsi="Times New Roman" w:cs="Times New Roman"/>
          <w:sz w:val="24"/>
        </w:rPr>
        <w:t xml:space="preserve">, №1.2, №1.3 </w:t>
      </w:r>
      <w:r w:rsidR="00B302F4" w:rsidRPr="00C73715">
        <w:rPr>
          <w:rFonts w:ascii="Times New Roman" w:hAnsi="Times New Roman" w:cs="Times New Roman"/>
          <w:sz w:val="24"/>
        </w:rPr>
        <w:t>и №1.</w:t>
      </w:r>
      <w:r w:rsidR="00E3038A" w:rsidRPr="00C73715">
        <w:rPr>
          <w:rFonts w:ascii="Times New Roman" w:hAnsi="Times New Roman" w:cs="Times New Roman"/>
          <w:sz w:val="24"/>
        </w:rPr>
        <w:t>4</w:t>
      </w:r>
      <w:r w:rsidR="00B302F4" w:rsidRPr="00C73715">
        <w:rPr>
          <w:rFonts w:ascii="Times New Roman" w:hAnsi="Times New Roman" w:cs="Times New Roman"/>
          <w:sz w:val="24"/>
        </w:rPr>
        <w:t xml:space="preserve"> к Соглашению. В </w:t>
      </w:r>
      <w:proofErr w:type="gramStart"/>
      <w:r w:rsidR="00B302F4" w:rsidRPr="00C73715">
        <w:rPr>
          <w:rFonts w:ascii="Times New Roman" w:hAnsi="Times New Roman" w:cs="Times New Roman"/>
          <w:sz w:val="24"/>
        </w:rPr>
        <w:t>случае</w:t>
      </w:r>
      <w:proofErr w:type="gramEnd"/>
      <w:r w:rsidR="00B302F4" w:rsidRPr="00C73715">
        <w:rPr>
          <w:rFonts w:ascii="Times New Roman" w:hAnsi="Times New Roman" w:cs="Times New Roman"/>
          <w:sz w:val="24"/>
        </w:rPr>
        <w:t xml:space="preserve"> нарушения Заемщиком указанной формы Кредитор имеет право отказать в приеме Подтверждения.</w:t>
      </w:r>
    </w:p>
    <w:p w:rsidR="00E3038A" w:rsidRPr="00C73715" w:rsidRDefault="00E3038A" w:rsidP="00E3038A">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 xml:space="preserve">.5. </w:t>
      </w:r>
      <w:r w:rsidRPr="00C73715">
        <w:rPr>
          <w:rFonts w:ascii="Times New Roman" w:hAnsi="Times New Roman" w:cs="Times New Roman"/>
          <w:sz w:val="24"/>
        </w:rPr>
        <w:t>Обмен Подтверждениями осуществляется одним из следующих способов:</w:t>
      </w:r>
    </w:p>
    <w:p w:rsidR="00B302F4" w:rsidRPr="00C73715" w:rsidRDefault="00E3038A" w:rsidP="00E3038A">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передача Подтверждений, подписанных электронной подписью Уполномоченных лиц, с использованием АС «</w:t>
      </w:r>
      <w:r w:rsidR="006D49CC" w:rsidRPr="00C73715">
        <w:rPr>
          <w:rFonts w:ascii="Times New Roman" w:hAnsi="Times New Roman" w:cs="Times New Roman"/>
          <w:sz w:val="24"/>
        </w:rPr>
        <w:t>______________________________</w:t>
      </w:r>
      <w:r w:rsidRPr="00C73715">
        <w:rPr>
          <w:rFonts w:ascii="Times New Roman" w:hAnsi="Times New Roman" w:cs="Times New Roman"/>
          <w:sz w:val="24"/>
        </w:rPr>
        <w:t xml:space="preserve">» или программного обеспечения компании </w:t>
      </w:r>
      <w:r w:rsidR="00E00DCB" w:rsidRPr="00C73715">
        <w:rPr>
          <w:rFonts w:ascii="Times New Roman" w:hAnsi="Times New Roman" w:cs="Times New Roman"/>
          <w:sz w:val="24"/>
        </w:rPr>
        <w:t>____________________________________</w:t>
      </w:r>
      <w:r w:rsidRPr="00C73715">
        <w:rPr>
          <w:rFonts w:ascii="Times New Roman" w:hAnsi="Times New Roman" w:cs="Times New Roman"/>
          <w:sz w:val="24"/>
        </w:rPr>
        <w:t>.</w:t>
      </w:r>
    </w:p>
    <w:p w:rsidR="00B302F4" w:rsidRPr="00C73715" w:rsidRDefault="00E3038A"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w:t>
      </w:r>
      <w:r w:rsidRPr="00C73715">
        <w:rPr>
          <w:rFonts w:ascii="Times New Roman" w:hAnsi="Times New Roman" w:cs="Times New Roman"/>
          <w:sz w:val="24"/>
        </w:rPr>
        <w:t>6</w:t>
      </w:r>
      <w:r w:rsidR="00B302F4" w:rsidRPr="00C73715">
        <w:rPr>
          <w:rFonts w:ascii="Times New Roman" w:hAnsi="Times New Roman" w:cs="Times New Roman"/>
          <w:sz w:val="24"/>
        </w:rPr>
        <w:t>. Стороны обмениваются Подтверждениями в следующие сроки:</w:t>
      </w:r>
    </w:p>
    <w:p w:rsidR="00B302F4" w:rsidRPr="00C73715" w:rsidRDefault="00E3038A"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w:t>
      </w:r>
      <w:r w:rsidRPr="00C73715">
        <w:rPr>
          <w:rFonts w:ascii="Times New Roman" w:hAnsi="Times New Roman" w:cs="Times New Roman"/>
          <w:sz w:val="24"/>
        </w:rPr>
        <w:t>6</w:t>
      </w:r>
      <w:r w:rsidR="00B302F4" w:rsidRPr="00C73715">
        <w:rPr>
          <w:rFonts w:ascii="Times New Roman" w:hAnsi="Times New Roman" w:cs="Times New Roman"/>
          <w:sz w:val="24"/>
        </w:rPr>
        <w:t xml:space="preserve">.1. не позднее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часов (в пятницу и предпраздничные дни в Российской Федерации – не позднее 14 часов) местного времени Даты согласования существенных условий Кредитной сделки, если Дата выдачи кредита совпадает с Датой заключения Кредитной сделки;</w:t>
      </w:r>
    </w:p>
    <w:p w:rsidR="00B302F4" w:rsidRPr="00C73715" w:rsidRDefault="00E3038A"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w:t>
      </w:r>
      <w:r w:rsidRPr="00C73715">
        <w:rPr>
          <w:rFonts w:ascii="Times New Roman" w:hAnsi="Times New Roman" w:cs="Times New Roman"/>
          <w:sz w:val="24"/>
        </w:rPr>
        <w:t>6</w:t>
      </w:r>
      <w:r w:rsidR="00B302F4" w:rsidRPr="00C73715">
        <w:rPr>
          <w:rFonts w:ascii="Times New Roman" w:hAnsi="Times New Roman" w:cs="Times New Roman"/>
          <w:sz w:val="24"/>
        </w:rPr>
        <w:t xml:space="preserve">.2. не позднее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часов (в пятницу и предпраздничные дни в Российской Федерации – не позднее 16 часов) местного времени Даты согласования существенных условий Кредитной сделки, если Дата выдачи кредита не совпадает с Датой заключения Кредитной сделки.</w:t>
      </w:r>
    </w:p>
    <w:p w:rsidR="00B302F4" w:rsidRPr="00C73715" w:rsidRDefault="00B302F4"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В </w:t>
      </w:r>
      <w:proofErr w:type="gramStart"/>
      <w:r w:rsidRPr="00C73715">
        <w:rPr>
          <w:rFonts w:ascii="Times New Roman" w:hAnsi="Times New Roman" w:cs="Times New Roman"/>
          <w:sz w:val="24"/>
        </w:rPr>
        <w:t>случае</w:t>
      </w:r>
      <w:proofErr w:type="gramEnd"/>
      <w:r w:rsidRPr="00C73715">
        <w:rPr>
          <w:rFonts w:ascii="Times New Roman" w:hAnsi="Times New Roman" w:cs="Times New Roman"/>
          <w:sz w:val="24"/>
        </w:rPr>
        <w:t xml:space="preserve"> несвоевременной доставки Кредитору Подтверждения, подписанного со стороны Заемщика, сделка считается незаключенной.</w:t>
      </w:r>
    </w:p>
    <w:p w:rsidR="00B302F4" w:rsidRPr="00C73715" w:rsidRDefault="00E3038A"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w:t>
      </w:r>
      <w:r w:rsidRPr="00C73715">
        <w:rPr>
          <w:rFonts w:ascii="Times New Roman" w:hAnsi="Times New Roman" w:cs="Times New Roman"/>
          <w:sz w:val="24"/>
        </w:rPr>
        <w:t>7</w:t>
      </w:r>
      <w:r w:rsidR="00B302F4" w:rsidRPr="00C73715">
        <w:rPr>
          <w:rFonts w:ascii="Times New Roman" w:hAnsi="Times New Roman" w:cs="Times New Roman"/>
          <w:sz w:val="24"/>
        </w:rPr>
        <w:t xml:space="preserve">. Если в полученном одной из Сторон Подтверждении обнаружены разночтения по существенным условиям Кредитной сделки, согласованным Сторонами в соответствии с п. </w:t>
      </w:r>
      <w:r w:rsidRPr="00C73715">
        <w:rPr>
          <w:rFonts w:ascii="Times New Roman" w:hAnsi="Times New Roman" w:cs="Times New Roman"/>
          <w:sz w:val="24"/>
        </w:rPr>
        <w:t>4</w:t>
      </w:r>
      <w:r w:rsidR="00B302F4" w:rsidRPr="00C73715">
        <w:rPr>
          <w:rFonts w:ascii="Times New Roman" w:hAnsi="Times New Roman" w:cs="Times New Roman"/>
          <w:sz w:val="24"/>
        </w:rPr>
        <w:t xml:space="preserve">.1. Соглашения, Стороны обмениваются новыми Подтверждениями, содержащими существенные условия Кредитной сделки. В </w:t>
      </w:r>
      <w:proofErr w:type="gramStart"/>
      <w:r w:rsidR="00B302F4" w:rsidRPr="00C73715">
        <w:rPr>
          <w:rFonts w:ascii="Times New Roman" w:hAnsi="Times New Roman" w:cs="Times New Roman"/>
          <w:sz w:val="24"/>
        </w:rPr>
        <w:t>этом</w:t>
      </w:r>
      <w:proofErr w:type="gramEnd"/>
      <w:r w:rsidR="00B302F4" w:rsidRPr="00C73715">
        <w:rPr>
          <w:rFonts w:ascii="Times New Roman" w:hAnsi="Times New Roman" w:cs="Times New Roman"/>
          <w:sz w:val="24"/>
        </w:rPr>
        <w:t xml:space="preserve"> случае Кредитная сделка будет считаться заключенной, если Стороны обменяются Подтверждениями, содержащими согласованные в соответствии с п. </w:t>
      </w:r>
      <w:r w:rsidRPr="00C73715">
        <w:rPr>
          <w:rFonts w:ascii="Times New Roman" w:hAnsi="Times New Roman" w:cs="Times New Roman"/>
          <w:sz w:val="24"/>
        </w:rPr>
        <w:t>4</w:t>
      </w:r>
      <w:r w:rsidR="00B302F4" w:rsidRPr="00C73715">
        <w:rPr>
          <w:rFonts w:ascii="Times New Roman" w:hAnsi="Times New Roman" w:cs="Times New Roman"/>
          <w:sz w:val="24"/>
        </w:rPr>
        <w:t>.1. Соглашения существенные условия Кредитной сделки, в следующие сроки:</w:t>
      </w:r>
    </w:p>
    <w:p w:rsidR="00B302F4" w:rsidRPr="00C73715" w:rsidRDefault="00E3038A"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w:t>
      </w:r>
      <w:r w:rsidRPr="00C73715">
        <w:rPr>
          <w:rFonts w:ascii="Times New Roman" w:hAnsi="Times New Roman" w:cs="Times New Roman"/>
          <w:sz w:val="24"/>
        </w:rPr>
        <w:t>7</w:t>
      </w:r>
      <w:r w:rsidR="00B302F4" w:rsidRPr="00C73715">
        <w:rPr>
          <w:rFonts w:ascii="Times New Roman" w:hAnsi="Times New Roman" w:cs="Times New Roman"/>
          <w:sz w:val="24"/>
        </w:rPr>
        <w:t xml:space="preserve">.1. не позднее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часов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минут (в пятницу и предпраздничные дни в Российской Федерации – не позднее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часов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минут) местного времени Даты согласования существенных условий Кредитной сделки, если Дата выдачи кредита совпадает с Датой заключения Кредитной сделки;</w:t>
      </w:r>
    </w:p>
    <w:p w:rsidR="00B302F4" w:rsidRPr="00C73715" w:rsidRDefault="00E3038A"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w:t>
      </w:r>
      <w:r w:rsidRPr="00C73715">
        <w:rPr>
          <w:rFonts w:ascii="Times New Roman" w:hAnsi="Times New Roman" w:cs="Times New Roman"/>
          <w:sz w:val="24"/>
        </w:rPr>
        <w:t>7</w:t>
      </w:r>
      <w:r w:rsidR="00E00DCB" w:rsidRPr="00C73715">
        <w:rPr>
          <w:rFonts w:ascii="Times New Roman" w:hAnsi="Times New Roman" w:cs="Times New Roman"/>
          <w:sz w:val="24"/>
        </w:rPr>
        <w:t>.2. не позднее __</w:t>
      </w:r>
      <w:r w:rsidR="00B302F4" w:rsidRPr="00C73715">
        <w:rPr>
          <w:rFonts w:ascii="Times New Roman" w:hAnsi="Times New Roman" w:cs="Times New Roman"/>
          <w:sz w:val="24"/>
        </w:rPr>
        <w:t xml:space="preserve"> часов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минут (в пятницу и предпраздничные дни в Росс</w:t>
      </w:r>
      <w:r w:rsidR="00E00DCB" w:rsidRPr="00C73715">
        <w:rPr>
          <w:rFonts w:ascii="Times New Roman" w:hAnsi="Times New Roman" w:cs="Times New Roman"/>
          <w:sz w:val="24"/>
        </w:rPr>
        <w:t>ийской Федерации – не позднее __</w:t>
      </w:r>
      <w:r w:rsidR="00B302F4" w:rsidRPr="00C73715">
        <w:rPr>
          <w:rFonts w:ascii="Times New Roman" w:hAnsi="Times New Roman" w:cs="Times New Roman"/>
          <w:sz w:val="24"/>
        </w:rPr>
        <w:t xml:space="preserve"> часов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минут) местного времени Даты согласования существенных условий Кредитной сделки, если Дата выдачи кредита не совпадает с Датой заключения Кредитной сделки.</w:t>
      </w:r>
    </w:p>
    <w:p w:rsidR="00B302F4" w:rsidRPr="00C73715" w:rsidRDefault="00B302F4"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При наличии расхождений во вновь полученных Подтверждениях условия Кредитной сделки будут считаться не согласованными Сторонами, а Кредитная сделка будет считаться незаключенной.</w:t>
      </w:r>
    </w:p>
    <w:p w:rsidR="00B302F4" w:rsidRPr="00C73715" w:rsidRDefault="00E3038A"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w:t>
      </w:r>
      <w:r w:rsidRPr="00C73715">
        <w:rPr>
          <w:rFonts w:ascii="Times New Roman" w:hAnsi="Times New Roman" w:cs="Times New Roman"/>
          <w:sz w:val="24"/>
        </w:rPr>
        <w:t>8</w:t>
      </w:r>
      <w:r w:rsidR="00B302F4" w:rsidRPr="00C73715">
        <w:rPr>
          <w:rFonts w:ascii="Times New Roman" w:hAnsi="Times New Roman" w:cs="Times New Roman"/>
          <w:sz w:val="24"/>
        </w:rPr>
        <w:t>. При заключении Соглашения (а также в любое время в период его действия по требованию соответствующей Стороны) Стороны обязаны предоставить друг другу документы, подтверждающие полномочия Уполномоченных лиц на заключение Кредитных сделок.</w:t>
      </w:r>
    </w:p>
    <w:p w:rsidR="00B302F4" w:rsidRPr="00C73715" w:rsidRDefault="00E3038A"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w:t>
      </w:r>
      <w:r w:rsidRPr="00C73715">
        <w:rPr>
          <w:rFonts w:ascii="Times New Roman" w:hAnsi="Times New Roman" w:cs="Times New Roman"/>
          <w:sz w:val="24"/>
        </w:rPr>
        <w:t>9</w:t>
      </w:r>
      <w:r w:rsidR="00B302F4" w:rsidRPr="00C73715">
        <w:rPr>
          <w:rFonts w:ascii="Times New Roman" w:hAnsi="Times New Roman" w:cs="Times New Roman"/>
          <w:sz w:val="24"/>
        </w:rPr>
        <w:t>. При досрочном прекращении полномочий Уполномоченного лица соответствующая Сторона обязана немедленно уведомить об этом в письменной форме другую Сторону. До получения письменного уведомления о прекращении полномочий Уполномоченного лица все действия, совершенные данным Уполномоченным лицом от имени Стороны, считаются совершенными надлежащим образом.</w:t>
      </w:r>
    </w:p>
    <w:p w:rsidR="00B302F4" w:rsidRPr="00C73715" w:rsidRDefault="00E3038A"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w:t>
      </w:r>
      <w:r w:rsidRPr="00C73715">
        <w:rPr>
          <w:rFonts w:ascii="Times New Roman" w:hAnsi="Times New Roman" w:cs="Times New Roman"/>
          <w:sz w:val="24"/>
        </w:rPr>
        <w:t>10</w:t>
      </w:r>
      <w:r w:rsidR="00B302F4" w:rsidRPr="00C73715">
        <w:rPr>
          <w:rFonts w:ascii="Times New Roman" w:hAnsi="Times New Roman" w:cs="Times New Roman"/>
          <w:sz w:val="24"/>
        </w:rPr>
        <w:t>. Стороны имеют право вести аудиозапись телефонных переговоров в отношении согласования существенных условий Кредитных сделок. Указанные аудиозаписи могут быть использованы в качестве доказательства при разрешении споров.</w:t>
      </w:r>
    </w:p>
    <w:p w:rsidR="006A6CE2" w:rsidRPr="00C73715" w:rsidRDefault="006A6CE2" w:rsidP="006A6CE2">
      <w:pPr>
        <w:widowControl w:val="0"/>
        <w:spacing w:after="0" w:line="240" w:lineRule="auto"/>
        <w:ind w:firstLine="709"/>
        <w:contextualSpacing/>
        <w:jc w:val="both"/>
        <w:rPr>
          <w:rFonts w:ascii="Times New Roman" w:hAnsi="Times New Roman" w:cs="Times New Roman"/>
          <w:sz w:val="24"/>
        </w:rPr>
      </w:pPr>
    </w:p>
    <w:p w:rsidR="00B302F4" w:rsidRPr="00C73715" w:rsidRDefault="00B302F4" w:rsidP="006A6CE2">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 xml:space="preserve">Статья </w:t>
      </w:r>
      <w:r w:rsidR="00CD00FD" w:rsidRPr="00C73715">
        <w:rPr>
          <w:rFonts w:ascii="Times New Roman" w:hAnsi="Times New Roman" w:cs="Times New Roman"/>
          <w:b/>
          <w:sz w:val="24"/>
        </w:rPr>
        <w:t>5</w:t>
      </w:r>
      <w:r w:rsidRPr="00C73715">
        <w:rPr>
          <w:rFonts w:ascii="Times New Roman" w:hAnsi="Times New Roman" w:cs="Times New Roman"/>
          <w:b/>
          <w:sz w:val="24"/>
        </w:rPr>
        <w:t>.</w:t>
      </w:r>
      <w:r w:rsidR="006A6CE2" w:rsidRPr="00C73715">
        <w:rPr>
          <w:rFonts w:ascii="Times New Roman" w:hAnsi="Times New Roman" w:cs="Times New Roman"/>
          <w:b/>
          <w:sz w:val="24"/>
        </w:rPr>
        <w:t xml:space="preserve"> </w:t>
      </w:r>
      <w:r w:rsidRPr="00C73715">
        <w:rPr>
          <w:rFonts w:ascii="Times New Roman" w:hAnsi="Times New Roman" w:cs="Times New Roman"/>
          <w:b/>
          <w:sz w:val="24"/>
        </w:rPr>
        <w:t>Условия предоставления кредитов</w:t>
      </w:r>
    </w:p>
    <w:p w:rsidR="00B302F4" w:rsidRPr="00C73715" w:rsidRDefault="00CD00FD"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5.1</w:t>
      </w:r>
      <w:r w:rsidR="00B302F4" w:rsidRPr="00C73715">
        <w:rPr>
          <w:rFonts w:ascii="Times New Roman" w:hAnsi="Times New Roman" w:cs="Times New Roman"/>
          <w:sz w:val="24"/>
        </w:rPr>
        <w:t>. Заключение любой Кредитной сделки в рамках Соглашения производится в пределах свободного остатка лимита, определенного по следующей формуле:</w:t>
      </w:r>
    </w:p>
    <w:p w:rsidR="00B302F4" w:rsidRPr="00C73715" w:rsidRDefault="00B302F4"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СОЛ = </w:t>
      </w:r>
      <w:proofErr w:type="spellStart"/>
      <w:r w:rsidRPr="00C73715">
        <w:rPr>
          <w:rFonts w:ascii="Times New Roman" w:hAnsi="Times New Roman" w:cs="Times New Roman"/>
          <w:sz w:val="24"/>
        </w:rPr>
        <w:t>Лим</w:t>
      </w:r>
      <w:proofErr w:type="spellEnd"/>
      <w:r w:rsidRPr="00C73715">
        <w:rPr>
          <w:rFonts w:ascii="Times New Roman" w:hAnsi="Times New Roman" w:cs="Times New Roman"/>
          <w:sz w:val="24"/>
        </w:rPr>
        <w:t xml:space="preserve"> - СЗ - НС,</w:t>
      </w:r>
    </w:p>
    <w:p w:rsidR="00B302F4" w:rsidRPr="00C73715" w:rsidRDefault="00B302F4"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где:</w:t>
      </w:r>
    </w:p>
    <w:p w:rsidR="00B302F4" w:rsidRPr="00C73715" w:rsidRDefault="00B302F4"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СОЛ – свободный остаток лимита;</w:t>
      </w:r>
    </w:p>
    <w:p w:rsidR="00B302F4" w:rsidRPr="00C73715" w:rsidRDefault="00B302F4" w:rsidP="00CD00FD">
      <w:pPr>
        <w:widowControl w:val="0"/>
        <w:spacing w:after="0" w:line="240" w:lineRule="auto"/>
        <w:ind w:firstLine="709"/>
        <w:contextualSpacing/>
        <w:jc w:val="both"/>
        <w:rPr>
          <w:rFonts w:ascii="Times New Roman" w:hAnsi="Times New Roman" w:cs="Times New Roman"/>
          <w:sz w:val="24"/>
        </w:rPr>
      </w:pPr>
      <w:proofErr w:type="spellStart"/>
      <w:r w:rsidRPr="00C73715">
        <w:rPr>
          <w:rFonts w:ascii="Times New Roman" w:hAnsi="Times New Roman" w:cs="Times New Roman"/>
          <w:sz w:val="24"/>
        </w:rPr>
        <w:t>Лим</w:t>
      </w:r>
      <w:proofErr w:type="spellEnd"/>
      <w:r w:rsidRPr="00C73715">
        <w:rPr>
          <w:rFonts w:ascii="Times New Roman" w:hAnsi="Times New Roman" w:cs="Times New Roman"/>
          <w:sz w:val="24"/>
        </w:rPr>
        <w:t xml:space="preserve"> – лимит, установленный п. 2.1. Соглашения;</w:t>
      </w:r>
    </w:p>
    <w:p w:rsidR="00B302F4" w:rsidRPr="00C73715" w:rsidRDefault="00B302F4"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СЗ – суммарная ссудная задолженность по отдельным Кредитным сделкам, заключенным в рамках Соглашения;</w:t>
      </w:r>
    </w:p>
    <w:p w:rsidR="00B302F4" w:rsidRPr="00C73715" w:rsidRDefault="00B302F4"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НС – неиспользованные суммы по заключенным в рамках Соглашения Кредитным сделкам.</w:t>
      </w:r>
    </w:p>
    <w:p w:rsidR="00B302F4" w:rsidRPr="00C73715" w:rsidRDefault="00CD00FD"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5</w:t>
      </w:r>
      <w:r w:rsidR="00B302F4" w:rsidRPr="00C73715">
        <w:rPr>
          <w:rFonts w:ascii="Times New Roman" w:hAnsi="Times New Roman" w:cs="Times New Roman"/>
          <w:sz w:val="24"/>
        </w:rPr>
        <w:t>.</w:t>
      </w:r>
      <w:r w:rsidRPr="00C73715">
        <w:rPr>
          <w:rFonts w:ascii="Times New Roman" w:hAnsi="Times New Roman" w:cs="Times New Roman"/>
          <w:sz w:val="24"/>
        </w:rPr>
        <w:t>2</w:t>
      </w:r>
      <w:r w:rsidR="00B302F4" w:rsidRPr="00C73715">
        <w:rPr>
          <w:rFonts w:ascii="Times New Roman" w:hAnsi="Times New Roman" w:cs="Times New Roman"/>
          <w:sz w:val="24"/>
        </w:rPr>
        <w:t xml:space="preserve">.  Срок кредитования по любой Кредитной сделке не может превышать </w:t>
      </w:r>
      <w:r w:rsidR="00E7366E" w:rsidRPr="00C73715">
        <w:rPr>
          <w:rFonts w:ascii="Times New Roman" w:hAnsi="Times New Roman" w:cs="Times New Roman"/>
          <w:sz w:val="24"/>
        </w:rPr>
        <w:t>36 месяцев</w:t>
      </w:r>
      <w:r w:rsidR="006C6843" w:rsidRPr="00C73715">
        <w:rPr>
          <w:rFonts w:ascii="Times New Roman" w:hAnsi="Times New Roman" w:cs="Times New Roman"/>
          <w:sz w:val="24"/>
        </w:rPr>
        <w:t>.</w:t>
      </w:r>
    </w:p>
    <w:p w:rsidR="00B302F4" w:rsidRPr="00C73715" w:rsidRDefault="006C6843"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5</w:t>
      </w:r>
      <w:r w:rsidR="00B302F4" w:rsidRPr="00C73715">
        <w:rPr>
          <w:rFonts w:ascii="Times New Roman" w:hAnsi="Times New Roman" w:cs="Times New Roman"/>
          <w:sz w:val="24"/>
        </w:rPr>
        <w:t>.</w:t>
      </w:r>
      <w:r w:rsidRPr="00C73715">
        <w:rPr>
          <w:rFonts w:ascii="Times New Roman" w:hAnsi="Times New Roman" w:cs="Times New Roman"/>
          <w:sz w:val="24"/>
        </w:rPr>
        <w:t>3</w:t>
      </w:r>
      <w:r w:rsidR="00B302F4" w:rsidRPr="00C73715">
        <w:rPr>
          <w:rFonts w:ascii="Times New Roman" w:hAnsi="Times New Roman" w:cs="Times New Roman"/>
          <w:sz w:val="24"/>
        </w:rPr>
        <w:t xml:space="preserve">. </w:t>
      </w:r>
      <w:proofErr w:type="gramStart"/>
      <w:r w:rsidR="00B302F4" w:rsidRPr="00C73715">
        <w:rPr>
          <w:rFonts w:ascii="Times New Roman" w:hAnsi="Times New Roman" w:cs="Times New Roman"/>
          <w:sz w:val="24"/>
        </w:rPr>
        <w:t>Датой выдачи кредита по заключаемой в рамках Соглашения Кредитной сделке устанавливается Дата заключения Кредитной сделки</w:t>
      </w:r>
      <w:r w:rsidRPr="00C73715">
        <w:rPr>
          <w:rFonts w:ascii="Times New Roman" w:hAnsi="Times New Roman" w:cs="Times New Roman"/>
          <w:sz w:val="24"/>
        </w:rPr>
        <w:t>,</w:t>
      </w:r>
      <w:r w:rsidR="00B302F4" w:rsidRPr="00C73715">
        <w:rPr>
          <w:rFonts w:ascii="Times New Roman" w:hAnsi="Times New Roman" w:cs="Times New Roman"/>
          <w:sz w:val="24"/>
        </w:rPr>
        <w:t xml:space="preserve"> либо иная последующая дата, не позднее четвертого рабочего дня, следующего за датой заключения Кредитной сделки.</w:t>
      </w:r>
      <w:proofErr w:type="gramEnd"/>
    </w:p>
    <w:p w:rsidR="00B302F4" w:rsidRPr="00C73715" w:rsidRDefault="006C6843"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5</w:t>
      </w:r>
      <w:r w:rsidR="00B302F4" w:rsidRPr="00C73715">
        <w:rPr>
          <w:rFonts w:ascii="Times New Roman" w:hAnsi="Times New Roman" w:cs="Times New Roman"/>
          <w:sz w:val="24"/>
        </w:rPr>
        <w:t>.</w:t>
      </w:r>
      <w:r w:rsidRPr="00C73715">
        <w:rPr>
          <w:rFonts w:ascii="Times New Roman" w:hAnsi="Times New Roman" w:cs="Times New Roman"/>
          <w:sz w:val="24"/>
        </w:rPr>
        <w:t>4</w:t>
      </w:r>
      <w:r w:rsidR="00B302F4" w:rsidRPr="00C73715">
        <w:rPr>
          <w:rFonts w:ascii="Times New Roman" w:hAnsi="Times New Roman" w:cs="Times New Roman"/>
          <w:sz w:val="24"/>
        </w:rPr>
        <w:t>. Даты полного погашения кредитов по заключаемым в рамках Соглашения Кредитным сделк</w:t>
      </w:r>
      <w:r w:rsidRPr="00C73715">
        <w:rPr>
          <w:rFonts w:ascii="Times New Roman" w:hAnsi="Times New Roman" w:cs="Times New Roman"/>
          <w:sz w:val="24"/>
        </w:rPr>
        <w:t>ам устанавливаются не позднее «</w:t>
      </w:r>
      <w:r w:rsidR="0052545C" w:rsidRPr="00C73715">
        <w:rPr>
          <w:rFonts w:ascii="Times New Roman" w:hAnsi="Times New Roman" w:cs="Times New Roman"/>
          <w:sz w:val="24"/>
        </w:rPr>
        <w:t>__</w:t>
      </w:r>
      <w:r w:rsidR="00B302F4" w:rsidRPr="00C73715">
        <w:rPr>
          <w:rFonts w:ascii="Times New Roman" w:hAnsi="Times New Roman" w:cs="Times New Roman"/>
          <w:sz w:val="24"/>
        </w:rPr>
        <w:t xml:space="preserve">» </w:t>
      </w:r>
      <w:r w:rsidR="0052545C" w:rsidRPr="00C73715">
        <w:rPr>
          <w:rFonts w:ascii="Times New Roman" w:hAnsi="Times New Roman" w:cs="Times New Roman"/>
          <w:sz w:val="24"/>
        </w:rPr>
        <w:t>________</w:t>
      </w:r>
      <w:r w:rsidRPr="00C73715">
        <w:rPr>
          <w:rFonts w:ascii="Times New Roman" w:hAnsi="Times New Roman" w:cs="Times New Roman"/>
          <w:sz w:val="24"/>
        </w:rPr>
        <w:t xml:space="preserve"> 202</w:t>
      </w:r>
      <w:r w:rsidR="007B7F28" w:rsidRPr="00C73715">
        <w:rPr>
          <w:rFonts w:ascii="Times New Roman" w:hAnsi="Times New Roman" w:cs="Times New Roman"/>
          <w:sz w:val="24"/>
        </w:rPr>
        <w:t>2</w:t>
      </w:r>
      <w:r w:rsidR="00B302F4" w:rsidRPr="00C73715">
        <w:rPr>
          <w:rFonts w:ascii="Times New Roman" w:hAnsi="Times New Roman" w:cs="Times New Roman"/>
          <w:sz w:val="24"/>
        </w:rPr>
        <w:t xml:space="preserve"> г.</w:t>
      </w:r>
    </w:p>
    <w:p w:rsidR="006C6843" w:rsidRPr="00C73715" w:rsidRDefault="006C6843" w:rsidP="006C6843">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5</w:t>
      </w:r>
      <w:r w:rsidR="00B302F4" w:rsidRPr="00C73715">
        <w:rPr>
          <w:rFonts w:ascii="Times New Roman" w:hAnsi="Times New Roman" w:cs="Times New Roman"/>
          <w:sz w:val="24"/>
        </w:rPr>
        <w:t>.</w:t>
      </w:r>
      <w:r w:rsidRPr="00C73715">
        <w:rPr>
          <w:rFonts w:ascii="Times New Roman" w:hAnsi="Times New Roman" w:cs="Times New Roman"/>
          <w:sz w:val="24"/>
        </w:rPr>
        <w:t>5</w:t>
      </w:r>
      <w:r w:rsidR="00B302F4" w:rsidRPr="00C73715">
        <w:rPr>
          <w:rFonts w:ascii="Times New Roman" w:hAnsi="Times New Roman" w:cs="Times New Roman"/>
          <w:sz w:val="24"/>
        </w:rPr>
        <w:t xml:space="preserve">. </w:t>
      </w:r>
      <w:r w:rsidRPr="00C73715">
        <w:rPr>
          <w:rFonts w:ascii="Times New Roman" w:hAnsi="Times New Roman" w:cs="Times New Roman"/>
          <w:sz w:val="24"/>
        </w:rPr>
        <w:t>Процентная ставка за пользование кредитом, которая может быть установлена Сторонами при заключении Кредитной сделки по фиксированной процентной ставке, не может превышать</w:t>
      </w:r>
      <w:proofErr w:type="gramStart"/>
      <w:r w:rsidRPr="00C73715">
        <w:rPr>
          <w:rFonts w:ascii="Times New Roman" w:hAnsi="Times New Roman" w:cs="Times New Roman"/>
          <w:sz w:val="24"/>
        </w:rPr>
        <w:t xml:space="preserve"> </w:t>
      </w:r>
      <w:r w:rsidR="00E7366E" w:rsidRPr="00C73715">
        <w:rPr>
          <w:rFonts w:ascii="Times New Roman" w:hAnsi="Times New Roman" w:cs="Times New Roman"/>
          <w:sz w:val="24"/>
        </w:rPr>
        <w:t>____</w:t>
      </w:r>
      <w:r w:rsidRPr="00C73715">
        <w:rPr>
          <w:rFonts w:ascii="Times New Roman" w:hAnsi="Times New Roman" w:cs="Times New Roman"/>
          <w:sz w:val="24"/>
        </w:rPr>
        <w:t xml:space="preserve"> (</w:t>
      </w:r>
      <w:r w:rsidR="00E7366E" w:rsidRPr="00C73715">
        <w:rPr>
          <w:rFonts w:ascii="Times New Roman" w:hAnsi="Times New Roman" w:cs="Times New Roman"/>
          <w:sz w:val="24"/>
        </w:rPr>
        <w:t>______</w:t>
      </w:r>
      <w:r w:rsidRPr="00C73715">
        <w:rPr>
          <w:rFonts w:ascii="Times New Roman" w:hAnsi="Times New Roman" w:cs="Times New Roman"/>
          <w:sz w:val="24"/>
        </w:rPr>
        <w:t xml:space="preserve">) </w:t>
      </w:r>
      <w:proofErr w:type="gramEnd"/>
      <w:r w:rsidRPr="00C73715">
        <w:rPr>
          <w:rFonts w:ascii="Times New Roman" w:hAnsi="Times New Roman" w:cs="Times New Roman"/>
          <w:sz w:val="24"/>
        </w:rPr>
        <w:t>процентов годовых (Максимальную процентную ставку).</w:t>
      </w:r>
    </w:p>
    <w:p w:rsidR="00B302F4" w:rsidRPr="00C73715" w:rsidRDefault="00124778"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5</w:t>
      </w:r>
      <w:r w:rsidR="00B302F4" w:rsidRPr="00C73715">
        <w:rPr>
          <w:rFonts w:ascii="Times New Roman" w:hAnsi="Times New Roman" w:cs="Times New Roman"/>
          <w:sz w:val="24"/>
        </w:rPr>
        <w:t>.</w:t>
      </w:r>
      <w:r w:rsidRPr="00C73715">
        <w:rPr>
          <w:rFonts w:ascii="Times New Roman" w:hAnsi="Times New Roman" w:cs="Times New Roman"/>
          <w:sz w:val="24"/>
        </w:rPr>
        <w:t>6</w:t>
      </w:r>
      <w:r w:rsidR="00B302F4" w:rsidRPr="00C73715">
        <w:rPr>
          <w:rFonts w:ascii="Times New Roman" w:hAnsi="Times New Roman" w:cs="Times New Roman"/>
          <w:sz w:val="24"/>
        </w:rPr>
        <w:t xml:space="preserve">. В </w:t>
      </w:r>
      <w:proofErr w:type="gramStart"/>
      <w:r w:rsidR="00B302F4" w:rsidRPr="00C73715">
        <w:rPr>
          <w:rFonts w:ascii="Times New Roman" w:hAnsi="Times New Roman" w:cs="Times New Roman"/>
          <w:sz w:val="24"/>
        </w:rPr>
        <w:t>качестве</w:t>
      </w:r>
      <w:proofErr w:type="gramEnd"/>
      <w:r w:rsidR="00B302F4" w:rsidRPr="00C73715">
        <w:rPr>
          <w:rFonts w:ascii="Times New Roman" w:hAnsi="Times New Roman" w:cs="Times New Roman"/>
          <w:sz w:val="24"/>
        </w:rPr>
        <w:t xml:space="preserve"> реквизитов Заемщика для выдачи кредита в Подтверждениях по любой заключаемой в рамках Соглашения Кредитной сделке указываются сведения о номере счета, на который осуществляется перечисление кредита, и подразделении Кредитора, в котором он открыт, указанные в Приложении №4.</w:t>
      </w:r>
    </w:p>
    <w:p w:rsidR="00CD00FD" w:rsidRPr="00C73715" w:rsidRDefault="00124778" w:rsidP="001B553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5</w:t>
      </w:r>
      <w:r w:rsidR="00B302F4" w:rsidRPr="00C73715">
        <w:rPr>
          <w:rFonts w:ascii="Times New Roman" w:hAnsi="Times New Roman" w:cs="Times New Roman"/>
          <w:sz w:val="24"/>
        </w:rPr>
        <w:t>.</w:t>
      </w:r>
      <w:r w:rsidRPr="00C73715">
        <w:rPr>
          <w:rFonts w:ascii="Times New Roman" w:hAnsi="Times New Roman" w:cs="Times New Roman"/>
          <w:sz w:val="24"/>
        </w:rPr>
        <w:t>7</w:t>
      </w:r>
      <w:r w:rsidR="00B302F4" w:rsidRPr="00C73715">
        <w:rPr>
          <w:rFonts w:ascii="Times New Roman" w:hAnsi="Times New Roman" w:cs="Times New Roman"/>
          <w:sz w:val="24"/>
        </w:rPr>
        <w:t xml:space="preserve">. </w:t>
      </w:r>
      <w:r w:rsidR="001B553C" w:rsidRPr="00C73715">
        <w:rPr>
          <w:rFonts w:ascii="Times New Roman" w:hAnsi="Times New Roman" w:cs="Times New Roman"/>
          <w:sz w:val="24"/>
        </w:rPr>
        <w:t>Прочие условия при необходимости (в соответствии с конкурсной документацией).</w:t>
      </w:r>
    </w:p>
    <w:p w:rsidR="001B553C" w:rsidRPr="00C73715" w:rsidRDefault="001B553C" w:rsidP="001B553C">
      <w:pPr>
        <w:widowControl w:val="0"/>
        <w:spacing w:after="0" w:line="240" w:lineRule="auto"/>
        <w:ind w:firstLine="709"/>
        <w:contextualSpacing/>
        <w:jc w:val="both"/>
        <w:rPr>
          <w:rFonts w:ascii="Times New Roman" w:hAnsi="Times New Roman" w:cs="Times New Roman"/>
          <w:sz w:val="24"/>
        </w:rPr>
      </w:pPr>
    </w:p>
    <w:p w:rsidR="00B302F4" w:rsidRPr="00C73715" w:rsidRDefault="00B61899" w:rsidP="00CD00FD">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6</w:t>
      </w:r>
      <w:r w:rsidR="00B302F4" w:rsidRPr="00C73715">
        <w:rPr>
          <w:rFonts w:ascii="Times New Roman" w:hAnsi="Times New Roman" w:cs="Times New Roman"/>
          <w:b/>
          <w:sz w:val="24"/>
        </w:rPr>
        <w:t>.</w:t>
      </w:r>
      <w:r w:rsidR="00CD00FD" w:rsidRPr="00C73715">
        <w:rPr>
          <w:rFonts w:ascii="Times New Roman" w:hAnsi="Times New Roman" w:cs="Times New Roman"/>
          <w:b/>
          <w:sz w:val="24"/>
        </w:rPr>
        <w:t xml:space="preserve"> </w:t>
      </w:r>
      <w:r w:rsidR="00B302F4" w:rsidRPr="00C73715">
        <w:rPr>
          <w:rFonts w:ascii="Times New Roman" w:hAnsi="Times New Roman" w:cs="Times New Roman"/>
          <w:b/>
          <w:sz w:val="24"/>
        </w:rPr>
        <w:t>Проценты по Кредитным сделкам</w:t>
      </w:r>
    </w:p>
    <w:p w:rsidR="00B302F4" w:rsidRPr="00C73715" w:rsidRDefault="00145A0A" w:rsidP="00B61899">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6</w:t>
      </w:r>
      <w:r w:rsidR="00B302F4" w:rsidRPr="00C73715">
        <w:rPr>
          <w:rFonts w:ascii="Times New Roman" w:hAnsi="Times New Roman" w:cs="Times New Roman"/>
          <w:sz w:val="24"/>
        </w:rPr>
        <w:t>.1. По Соглашению устанавливается следующий порядок определения процентной ставки:</w:t>
      </w:r>
    </w:p>
    <w:p w:rsidR="00145A0A" w:rsidRPr="00C73715" w:rsidRDefault="00145A0A" w:rsidP="00145A0A">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6</w:t>
      </w:r>
      <w:r w:rsidR="00B302F4" w:rsidRPr="00C73715">
        <w:rPr>
          <w:rFonts w:ascii="Times New Roman" w:hAnsi="Times New Roman" w:cs="Times New Roman"/>
          <w:sz w:val="24"/>
        </w:rPr>
        <w:t xml:space="preserve">.1.1. </w:t>
      </w:r>
      <w:r w:rsidRPr="00C73715">
        <w:rPr>
          <w:rFonts w:ascii="Times New Roman" w:hAnsi="Times New Roman" w:cs="Times New Roman"/>
          <w:sz w:val="24"/>
        </w:rPr>
        <w:t>При заключении Кредитной сделки по фиксированной процентной ставке:</w:t>
      </w:r>
    </w:p>
    <w:p w:rsidR="00145A0A" w:rsidRPr="00C73715" w:rsidRDefault="00145A0A" w:rsidP="00145A0A">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Заемщик уплачивает Кредитору проценты за пользование кредитом в валюте кредита по ставке, указанной в соответствующих Подтверждениях по Кредитной сделке.</w:t>
      </w:r>
    </w:p>
    <w:p w:rsidR="00145A0A" w:rsidRPr="00C73715" w:rsidRDefault="00145A0A" w:rsidP="00145A0A">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При заключении Кредитной сделки по плавающей процентной ставке:</w:t>
      </w:r>
    </w:p>
    <w:p w:rsidR="00145A0A" w:rsidRPr="00C73715" w:rsidRDefault="00145A0A" w:rsidP="00145A0A">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Заемщик уплачивает Кредитору проценты за пользование кредитом в валюте кредита по плавающей процентной ставке, размер которой устанавливается исходя из размера действующей ключевой ставки Банка России (плавающая составляющая) плюс фиксированная маржа.</w:t>
      </w:r>
    </w:p>
    <w:p w:rsidR="00145A0A" w:rsidRPr="00C73715" w:rsidRDefault="00145A0A" w:rsidP="00145A0A">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Размер ключевой ставки Банка России по отдельной Кредитной сделке определяется в соответствии с официальной информацией Банка России, в том числе, опубликованной на официальном сайте Банка России. Установление фиксированной маржи по отдельной Кредитной сделке производится в порядке, установленном Статьей 4 Соглашения (с учетом положений п. 5.5 Соглашения). Размер фиксированной маржи устанавливается в соответствующих Подтверждениях по Кредитной сделке.</w:t>
      </w:r>
    </w:p>
    <w:p w:rsidR="00145A0A" w:rsidRPr="00C73715" w:rsidRDefault="00145A0A" w:rsidP="00145A0A">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При изменении ключевой ставки Банка России в течение срока действия Кредитной сделки размер процентной ставки по Кредитной сделке изменяется со второго рабочего дня, следующего за датой начала применения нового размера ключевой ставки Банка России, исходя из размера действующей ключевой ставки Банка России на дату изменения процентной ставки по Кредитной сделке плюс фиксированная маржа.</w:t>
      </w:r>
      <w:proofErr w:type="gramEnd"/>
    </w:p>
    <w:p w:rsidR="00145A0A" w:rsidRPr="00C73715" w:rsidRDefault="00145A0A" w:rsidP="00145A0A">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Размер ключевой ставки Банка России на дату изменения процентной ставки определяется в соответствии с официальной информацией Банка России, в том числе, опубликованной на официальном сайте Банка России по состоянию на указанную дату.</w:t>
      </w:r>
    </w:p>
    <w:p w:rsidR="00B302F4" w:rsidRPr="00C73715" w:rsidRDefault="00145A0A" w:rsidP="00145A0A">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Изменение размера процентной ставки по отдельной Кредитной сделке осуществляется без оформления Сторонами отдельных Подтверждений. Кредитор направляет Заемщику уведомление об изменении процентной ставки по отдельной Кредитной сделке в срок не позднее первого рабочего дня следующего за датой изменения процентной ставки. В </w:t>
      </w:r>
      <w:proofErr w:type="gramStart"/>
      <w:r w:rsidRPr="00C73715">
        <w:rPr>
          <w:rFonts w:ascii="Times New Roman" w:hAnsi="Times New Roman" w:cs="Times New Roman"/>
          <w:sz w:val="24"/>
        </w:rPr>
        <w:t>случае</w:t>
      </w:r>
      <w:proofErr w:type="gramEnd"/>
      <w:r w:rsidRPr="00C73715">
        <w:rPr>
          <w:rFonts w:ascii="Times New Roman" w:hAnsi="Times New Roman" w:cs="Times New Roman"/>
          <w:sz w:val="24"/>
        </w:rPr>
        <w:t>, если Заемщик не получил указанного уведомления, процентная ставка самостоятельно рассчитывается Заемщиком в соответствии с настоящим пунктом Соглашения.</w:t>
      </w:r>
    </w:p>
    <w:p w:rsidR="00BB1522" w:rsidRPr="00C73715" w:rsidRDefault="00C74A5B" w:rsidP="00BB152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6.1.2. </w:t>
      </w:r>
      <w:r w:rsidR="00BB1522" w:rsidRPr="00C73715">
        <w:rPr>
          <w:rFonts w:ascii="Times New Roman" w:hAnsi="Times New Roman" w:cs="Times New Roman"/>
          <w:sz w:val="24"/>
        </w:rPr>
        <w:t>Прочие условия при необходимости (в соответствии с конкурсной документацией)</w:t>
      </w:r>
    </w:p>
    <w:p w:rsidR="00B302F4" w:rsidRPr="00C73715" w:rsidRDefault="00C74A5B" w:rsidP="00BB152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6</w:t>
      </w:r>
      <w:r w:rsidR="00B302F4" w:rsidRPr="00C73715">
        <w:rPr>
          <w:rFonts w:ascii="Times New Roman" w:hAnsi="Times New Roman" w:cs="Times New Roman"/>
          <w:sz w:val="24"/>
        </w:rPr>
        <w:t>.3. Уплата процентов производится в следующем порядке:</w:t>
      </w:r>
    </w:p>
    <w:p w:rsidR="00B302F4" w:rsidRPr="00C73715" w:rsidRDefault="00C74A5B" w:rsidP="00B61899">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6</w:t>
      </w:r>
      <w:r w:rsidR="00B302F4" w:rsidRPr="00C73715">
        <w:rPr>
          <w:rFonts w:ascii="Times New Roman" w:hAnsi="Times New Roman" w:cs="Times New Roman"/>
          <w:sz w:val="24"/>
        </w:rPr>
        <w:t>.3.1.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w:t>
      </w:r>
    </w:p>
    <w:p w:rsidR="00B302F4" w:rsidRPr="00C73715" w:rsidRDefault="006B2831" w:rsidP="00B61899">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6</w:t>
      </w:r>
      <w:r w:rsidR="00B302F4" w:rsidRPr="00C73715">
        <w:rPr>
          <w:rFonts w:ascii="Times New Roman" w:hAnsi="Times New Roman" w:cs="Times New Roman"/>
          <w:sz w:val="24"/>
        </w:rPr>
        <w:t>.3.2. если срок кредитования по Кредитной сделке составляет более 45 (сорока пяти) календарных дней:</w:t>
      </w:r>
      <w:r w:rsidR="006F4BD6" w:rsidRPr="00C73715">
        <w:rPr>
          <w:rFonts w:ascii="Times New Roman" w:hAnsi="Times New Roman" w:cs="Times New Roman"/>
          <w:sz w:val="24"/>
        </w:rPr>
        <w:t xml:space="preserve"> </w:t>
      </w:r>
      <w:r w:rsidR="00B302F4" w:rsidRPr="00C73715">
        <w:rPr>
          <w:rFonts w:ascii="Times New Roman" w:hAnsi="Times New Roman" w:cs="Times New Roman"/>
          <w:sz w:val="24"/>
        </w:rPr>
        <w:t>ежемесячно «</w:t>
      </w:r>
      <w:r w:rsidR="00740AA2" w:rsidRPr="00C73715">
        <w:rPr>
          <w:rFonts w:ascii="Times New Roman" w:hAnsi="Times New Roman" w:cs="Times New Roman"/>
          <w:sz w:val="24"/>
        </w:rPr>
        <w:t>___</w:t>
      </w:r>
      <w:r w:rsidR="00B302F4" w:rsidRPr="00C73715">
        <w:rPr>
          <w:rFonts w:ascii="Times New Roman" w:hAnsi="Times New Roman" w:cs="Times New Roman"/>
          <w:sz w:val="24"/>
        </w:rPr>
        <w:t>»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proofErr w:type="gramEnd"/>
    </w:p>
    <w:p w:rsidR="00B302F4" w:rsidRPr="00C73715" w:rsidRDefault="00B302F4" w:rsidP="00B61899">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В случае несвоевременного погашения кредита (просрочки) на сумму непогашенного в срок кредита проценты не </w:t>
      </w:r>
      <w:proofErr w:type="gramStart"/>
      <w:r w:rsidRPr="00C73715">
        <w:rPr>
          <w:rFonts w:ascii="Times New Roman" w:hAnsi="Times New Roman" w:cs="Times New Roman"/>
          <w:sz w:val="24"/>
        </w:rPr>
        <w:t>начисляются</w:t>
      </w:r>
      <w:proofErr w:type="gramEnd"/>
      <w:r w:rsidRPr="00C73715">
        <w:rPr>
          <w:rFonts w:ascii="Times New Roman" w:hAnsi="Times New Roman" w:cs="Times New Roman"/>
          <w:sz w:val="24"/>
        </w:rPr>
        <w:t xml:space="preserve"> начиная с даты, следующей за датой погашения кредита, указанной в соответствующих Подтверждениях по Кредитной сделке (включительно).</w:t>
      </w:r>
    </w:p>
    <w:p w:rsidR="00B61899" w:rsidRPr="00C73715" w:rsidRDefault="00B61899" w:rsidP="00B61899">
      <w:pPr>
        <w:widowControl w:val="0"/>
        <w:spacing w:after="0" w:line="240" w:lineRule="auto"/>
        <w:ind w:firstLine="709"/>
        <w:contextualSpacing/>
        <w:jc w:val="both"/>
        <w:rPr>
          <w:rFonts w:ascii="Times New Roman" w:hAnsi="Times New Roman" w:cs="Times New Roman"/>
          <w:sz w:val="24"/>
        </w:rPr>
      </w:pPr>
    </w:p>
    <w:p w:rsidR="00B302F4" w:rsidRPr="00C73715" w:rsidRDefault="00B302F4" w:rsidP="00B61899">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 xml:space="preserve">Статья </w:t>
      </w:r>
      <w:r w:rsidR="00A53507" w:rsidRPr="00C73715">
        <w:rPr>
          <w:rFonts w:ascii="Times New Roman" w:hAnsi="Times New Roman" w:cs="Times New Roman"/>
          <w:b/>
          <w:sz w:val="24"/>
        </w:rPr>
        <w:t>7</w:t>
      </w:r>
      <w:r w:rsidRPr="00C73715">
        <w:rPr>
          <w:rFonts w:ascii="Times New Roman" w:hAnsi="Times New Roman" w:cs="Times New Roman"/>
          <w:b/>
          <w:sz w:val="24"/>
        </w:rPr>
        <w:t>.</w:t>
      </w:r>
      <w:r w:rsidR="00B61899" w:rsidRPr="00C73715">
        <w:rPr>
          <w:rFonts w:ascii="Times New Roman" w:hAnsi="Times New Roman" w:cs="Times New Roman"/>
          <w:b/>
          <w:sz w:val="24"/>
        </w:rPr>
        <w:t xml:space="preserve"> </w:t>
      </w:r>
      <w:r w:rsidRPr="00C73715">
        <w:rPr>
          <w:rFonts w:ascii="Times New Roman" w:hAnsi="Times New Roman" w:cs="Times New Roman"/>
          <w:b/>
          <w:sz w:val="24"/>
        </w:rPr>
        <w:t>Условия расчетов и платежей по Соглашению и Кредитным сделкам</w:t>
      </w:r>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.1. Погашение кредита, уплата процентов и других платежей по Кредитной сделке производится платежными поручениями со счетов Заемщика или третьих лиц у Кредитора</w:t>
      </w:r>
      <w:r w:rsidRPr="00C73715">
        <w:rPr>
          <w:rFonts w:ascii="Times New Roman" w:hAnsi="Times New Roman" w:cs="Times New Roman"/>
          <w:sz w:val="24"/>
        </w:rPr>
        <w:t xml:space="preserve"> </w:t>
      </w:r>
      <w:r w:rsidR="00B302F4" w:rsidRPr="00C73715">
        <w:rPr>
          <w:rFonts w:ascii="Times New Roman" w:hAnsi="Times New Roman" w:cs="Times New Roman"/>
          <w:sz w:val="24"/>
        </w:rPr>
        <w:t>или в других банках.</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В платежных </w:t>
      </w:r>
      <w:proofErr w:type="gramStart"/>
      <w:r w:rsidRPr="00C73715">
        <w:rPr>
          <w:rFonts w:ascii="Times New Roman" w:hAnsi="Times New Roman" w:cs="Times New Roman"/>
          <w:sz w:val="24"/>
        </w:rPr>
        <w:t>поручениях</w:t>
      </w:r>
      <w:proofErr w:type="gramEnd"/>
      <w:r w:rsidRPr="00C73715">
        <w:rPr>
          <w:rFonts w:ascii="Times New Roman" w:hAnsi="Times New Roman" w:cs="Times New Roman"/>
          <w:sz w:val="24"/>
        </w:rPr>
        <w:t xml:space="preserve"> суммы основного долга, процентов,</w:t>
      </w:r>
      <w:r w:rsidR="00A53507" w:rsidRPr="00C73715">
        <w:rPr>
          <w:rFonts w:ascii="Times New Roman" w:hAnsi="Times New Roman" w:cs="Times New Roman"/>
          <w:sz w:val="24"/>
        </w:rPr>
        <w:t xml:space="preserve"> </w:t>
      </w:r>
      <w:r w:rsidRPr="00C73715">
        <w:rPr>
          <w:rFonts w:ascii="Times New Roman" w:hAnsi="Times New Roman" w:cs="Times New Roman"/>
          <w:sz w:val="24"/>
        </w:rPr>
        <w:t>и неустоек указываются отдельно по каждому из указанных видов платежей.</w:t>
      </w:r>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.2. Датой выдачи кредита является дата образования ссудной задолженности по ссудному счету.</w:t>
      </w:r>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 xml:space="preserve">.3. </w:t>
      </w:r>
      <w:proofErr w:type="gramStart"/>
      <w:r w:rsidR="00B302F4" w:rsidRPr="00C73715">
        <w:rPr>
          <w:rFonts w:ascii="Times New Roman" w:hAnsi="Times New Roman" w:cs="Times New Roman"/>
          <w:sz w:val="24"/>
        </w:rPr>
        <w:t>Датой исполнения обязательств по уплате платежей по Соглашению или Кредитной сделке является дата списания средств со счетов Заемщика или третьих лиц у Кредитора в погашение обязательств по Соглашению или Кредитной сделке или дата поступления средств в погашение обязательств по Соглашению или Кредитной сделке на корреспондентский счет Кредитора, в случае если погашение осуществляется со счетов, открытых в других банках.</w:t>
      </w:r>
      <w:proofErr w:type="gramEnd"/>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.4. Если дата уплаты процентов или внесения других платежей по Соглашению или Кредитной сделке приходится на нерабочий день, то обязательства должны быть исполнены не позднее первого рабочего дня, следующего за нерабочим днем.</w:t>
      </w:r>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.5. При исчислении процентов и неустоек используется фактическое число календарных дней в месяце и году.</w:t>
      </w:r>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 xml:space="preserve">.6. </w:t>
      </w:r>
      <w:proofErr w:type="gramStart"/>
      <w:r w:rsidR="00B302F4" w:rsidRPr="00C73715">
        <w:rPr>
          <w:rFonts w:ascii="Times New Roman" w:hAnsi="Times New Roman" w:cs="Times New Roman"/>
          <w:sz w:val="24"/>
        </w:rPr>
        <w:t xml:space="preserve">Средства, поступившие в счет погашения задолженности по Соглашению или по отдельной Кредитной сделке, в том числе списанные без распоряжения Заемщика со счетов Заемщика, а также перечисленные третьими лицами, направляются вне зависимости от назначения платежа (с учетом особенностей, изложенных в </w:t>
      </w:r>
      <w:proofErr w:type="spellStart"/>
      <w:r w:rsidR="00B302F4" w:rsidRPr="00C73715">
        <w:rPr>
          <w:rFonts w:ascii="Times New Roman" w:hAnsi="Times New Roman" w:cs="Times New Roman"/>
          <w:sz w:val="24"/>
        </w:rPr>
        <w:t>п.п</w:t>
      </w:r>
      <w:proofErr w:type="spellEnd"/>
      <w:r w:rsidR="00B302F4" w:rsidRPr="00C73715">
        <w:rPr>
          <w:rFonts w:ascii="Times New Roman" w:hAnsi="Times New Roman" w:cs="Times New Roman"/>
          <w:sz w:val="24"/>
        </w:rPr>
        <w:t xml:space="preserve">. </w:t>
      </w:r>
      <w:r w:rsidRPr="00C73715">
        <w:rPr>
          <w:rFonts w:ascii="Times New Roman" w:hAnsi="Times New Roman" w:cs="Times New Roman"/>
          <w:sz w:val="24"/>
        </w:rPr>
        <w:t>7</w:t>
      </w:r>
      <w:r w:rsidR="00B302F4" w:rsidRPr="00C73715">
        <w:rPr>
          <w:rFonts w:ascii="Times New Roman" w:hAnsi="Times New Roman" w:cs="Times New Roman"/>
          <w:sz w:val="24"/>
        </w:rPr>
        <w:t xml:space="preserve">.7, </w:t>
      </w:r>
      <w:r w:rsidRPr="00C73715">
        <w:rPr>
          <w:rFonts w:ascii="Times New Roman" w:hAnsi="Times New Roman" w:cs="Times New Roman"/>
          <w:sz w:val="24"/>
        </w:rPr>
        <w:t>7</w:t>
      </w:r>
      <w:r w:rsidR="00B302F4" w:rsidRPr="00C73715">
        <w:rPr>
          <w:rFonts w:ascii="Times New Roman" w:hAnsi="Times New Roman" w:cs="Times New Roman"/>
          <w:sz w:val="24"/>
        </w:rPr>
        <w:t xml:space="preserve">.10, </w:t>
      </w:r>
      <w:r w:rsidRPr="00C73715">
        <w:rPr>
          <w:rFonts w:ascii="Times New Roman" w:hAnsi="Times New Roman" w:cs="Times New Roman"/>
          <w:sz w:val="24"/>
        </w:rPr>
        <w:t>7</w:t>
      </w:r>
      <w:r w:rsidR="00B302F4" w:rsidRPr="00C73715">
        <w:rPr>
          <w:rFonts w:ascii="Times New Roman" w:hAnsi="Times New Roman" w:cs="Times New Roman"/>
          <w:sz w:val="24"/>
        </w:rPr>
        <w:t xml:space="preserve">.11, </w:t>
      </w:r>
      <w:r w:rsidRPr="00C73715">
        <w:rPr>
          <w:rFonts w:ascii="Times New Roman" w:hAnsi="Times New Roman" w:cs="Times New Roman"/>
          <w:sz w:val="24"/>
        </w:rPr>
        <w:t>7</w:t>
      </w:r>
      <w:r w:rsidR="00B302F4" w:rsidRPr="00C73715">
        <w:rPr>
          <w:rFonts w:ascii="Times New Roman" w:hAnsi="Times New Roman" w:cs="Times New Roman"/>
          <w:sz w:val="24"/>
        </w:rPr>
        <w:t xml:space="preserve">.12, </w:t>
      </w:r>
      <w:r w:rsidRPr="00C73715">
        <w:rPr>
          <w:rFonts w:ascii="Times New Roman" w:hAnsi="Times New Roman" w:cs="Times New Roman"/>
          <w:sz w:val="24"/>
        </w:rPr>
        <w:t>7</w:t>
      </w:r>
      <w:r w:rsidR="00B302F4" w:rsidRPr="00C73715">
        <w:rPr>
          <w:rFonts w:ascii="Times New Roman" w:hAnsi="Times New Roman" w:cs="Times New Roman"/>
          <w:sz w:val="24"/>
        </w:rPr>
        <w:t>.13 Соглашения), указанного в платежном документе, в первую очередь на возмещение издержек Кредитора по получению</w:t>
      </w:r>
      <w:proofErr w:type="gramEnd"/>
      <w:r w:rsidR="00B302F4" w:rsidRPr="00C73715">
        <w:rPr>
          <w:rFonts w:ascii="Times New Roman" w:hAnsi="Times New Roman" w:cs="Times New Roman"/>
          <w:sz w:val="24"/>
        </w:rPr>
        <w:t xml:space="preserve"> исполнения, далее в следующей очередности:</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A53507" w:rsidRPr="00C73715">
        <w:rPr>
          <w:rFonts w:ascii="Times New Roman" w:hAnsi="Times New Roman" w:cs="Times New Roman"/>
          <w:sz w:val="24"/>
        </w:rPr>
        <w:t xml:space="preserve"> </w:t>
      </w:r>
      <w:r w:rsidRPr="00C73715">
        <w:rPr>
          <w:rFonts w:ascii="Times New Roman" w:hAnsi="Times New Roman" w:cs="Times New Roman"/>
          <w:sz w:val="24"/>
        </w:rPr>
        <w:t>на уплату просроченных процентов;</w:t>
      </w:r>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2</w:t>
      </w:r>
      <w:r w:rsidR="00B302F4" w:rsidRPr="00C73715">
        <w:rPr>
          <w:rFonts w:ascii="Times New Roman" w:hAnsi="Times New Roman" w:cs="Times New Roman"/>
          <w:sz w:val="24"/>
        </w:rPr>
        <w:t>)</w:t>
      </w:r>
      <w:r w:rsidRPr="00C73715">
        <w:rPr>
          <w:rFonts w:ascii="Times New Roman" w:hAnsi="Times New Roman" w:cs="Times New Roman"/>
          <w:sz w:val="24"/>
        </w:rPr>
        <w:t xml:space="preserve"> </w:t>
      </w:r>
      <w:r w:rsidR="00B302F4" w:rsidRPr="00C73715">
        <w:rPr>
          <w:rFonts w:ascii="Times New Roman" w:hAnsi="Times New Roman" w:cs="Times New Roman"/>
          <w:sz w:val="24"/>
        </w:rPr>
        <w:t>на уплату срочных процентов;</w:t>
      </w:r>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3</w:t>
      </w:r>
      <w:r w:rsidR="00B302F4" w:rsidRPr="00C73715">
        <w:rPr>
          <w:rFonts w:ascii="Times New Roman" w:hAnsi="Times New Roman" w:cs="Times New Roman"/>
          <w:sz w:val="24"/>
        </w:rPr>
        <w:t>)</w:t>
      </w:r>
      <w:r w:rsidRPr="00C73715">
        <w:rPr>
          <w:rFonts w:ascii="Times New Roman" w:hAnsi="Times New Roman" w:cs="Times New Roman"/>
          <w:sz w:val="24"/>
        </w:rPr>
        <w:t xml:space="preserve"> </w:t>
      </w:r>
      <w:r w:rsidR="00B302F4" w:rsidRPr="00C73715">
        <w:rPr>
          <w:rFonts w:ascii="Times New Roman" w:hAnsi="Times New Roman" w:cs="Times New Roman"/>
          <w:sz w:val="24"/>
        </w:rPr>
        <w:t>на погашение просроченной ссудной задолженности по кредиту;</w:t>
      </w:r>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w:t>
      </w:r>
      <w:r w:rsidRPr="00C73715">
        <w:rPr>
          <w:rFonts w:ascii="Times New Roman" w:hAnsi="Times New Roman" w:cs="Times New Roman"/>
          <w:sz w:val="24"/>
        </w:rPr>
        <w:t xml:space="preserve"> </w:t>
      </w:r>
      <w:r w:rsidR="00B302F4" w:rsidRPr="00C73715">
        <w:rPr>
          <w:rFonts w:ascii="Times New Roman" w:hAnsi="Times New Roman" w:cs="Times New Roman"/>
          <w:sz w:val="24"/>
        </w:rPr>
        <w:t>на погашение срочной ссудной задолженности по кредиту;</w:t>
      </w:r>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5</w:t>
      </w:r>
      <w:r w:rsidR="00B302F4" w:rsidRPr="00C73715">
        <w:rPr>
          <w:rFonts w:ascii="Times New Roman" w:hAnsi="Times New Roman" w:cs="Times New Roman"/>
          <w:sz w:val="24"/>
        </w:rPr>
        <w:t>)</w:t>
      </w:r>
      <w:r w:rsidRPr="00C73715">
        <w:rPr>
          <w:rFonts w:ascii="Times New Roman" w:hAnsi="Times New Roman" w:cs="Times New Roman"/>
          <w:sz w:val="24"/>
        </w:rPr>
        <w:t xml:space="preserve"> </w:t>
      </w:r>
      <w:r w:rsidR="00B302F4" w:rsidRPr="00C73715">
        <w:rPr>
          <w:rFonts w:ascii="Times New Roman" w:hAnsi="Times New Roman" w:cs="Times New Roman"/>
          <w:sz w:val="24"/>
        </w:rPr>
        <w:t xml:space="preserve">на уплату неустоек за неисполнение обязательств по Соглашению или Кредитной сделке в установленный срок (за исключением неустойки в соответствии с </w:t>
      </w:r>
      <w:proofErr w:type="spellStart"/>
      <w:r w:rsidR="00B302F4" w:rsidRPr="00C73715">
        <w:rPr>
          <w:rFonts w:ascii="Times New Roman" w:hAnsi="Times New Roman" w:cs="Times New Roman"/>
          <w:sz w:val="24"/>
        </w:rPr>
        <w:t>п.п</w:t>
      </w:r>
      <w:proofErr w:type="spellEnd"/>
      <w:r w:rsidR="00B302F4" w:rsidRPr="00C73715">
        <w:rPr>
          <w:rFonts w:ascii="Times New Roman" w:hAnsi="Times New Roman" w:cs="Times New Roman"/>
          <w:sz w:val="24"/>
        </w:rPr>
        <w:t>. 1</w:t>
      </w:r>
      <w:r w:rsidR="008843FF" w:rsidRPr="00C73715">
        <w:rPr>
          <w:rFonts w:ascii="Times New Roman" w:hAnsi="Times New Roman" w:cs="Times New Roman"/>
          <w:sz w:val="24"/>
        </w:rPr>
        <w:t>2</w:t>
      </w:r>
      <w:r w:rsidR="00B302F4" w:rsidRPr="00C73715">
        <w:rPr>
          <w:rFonts w:ascii="Times New Roman" w:hAnsi="Times New Roman" w:cs="Times New Roman"/>
          <w:sz w:val="24"/>
        </w:rPr>
        <w:t>.3, 1</w:t>
      </w:r>
      <w:r w:rsidR="008843FF" w:rsidRPr="00C73715">
        <w:rPr>
          <w:rFonts w:ascii="Times New Roman" w:hAnsi="Times New Roman" w:cs="Times New Roman"/>
          <w:sz w:val="24"/>
        </w:rPr>
        <w:t>2</w:t>
      </w:r>
      <w:r w:rsidR="00B302F4" w:rsidRPr="00C73715">
        <w:rPr>
          <w:rFonts w:ascii="Times New Roman" w:hAnsi="Times New Roman" w:cs="Times New Roman"/>
          <w:sz w:val="24"/>
        </w:rPr>
        <w:t>.4, 1</w:t>
      </w:r>
      <w:r w:rsidR="008843FF" w:rsidRPr="00C73715">
        <w:rPr>
          <w:rFonts w:ascii="Times New Roman" w:hAnsi="Times New Roman" w:cs="Times New Roman"/>
          <w:sz w:val="24"/>
        </w:rPr>
        <w:t>2</w:t>
      </w:r>
      <w:r w:rsidR="00B302F4" w:rsidRPr="00C73715">
        <w:rPr>
          <w:rFonts w:ascii="Times New Roman" w:hAnsi="Times New Roman" w:cs="Times New Roman"/>
          <w:sz w:val="24"/>
        </w:rPr>
        <w:t>.5, 1</w:t>
      </w:r>
      <w:r w:rsidR="008843FF" w:rsidRPr="00C73715">
        <w:rPr>
          <w:rFonts w:ascii="Times New Roman" w:hAnsi="Times New Roman" w:cs="Times New Roman"/>
          <w:sz w:val="24"/>
        </w:rPr>
        <w:t>2</w:t>
      </w:r>
      <w:r w:rsidR="00B302F4" w:rsidRPr="00C73715">
        <w:rPr>
          <w:rFonts w:ascii="Times New Roman" w:hAnsi="Times New Roman" w:cs="Times New Roman"/>
          <w:sz w:val="24"/>
        </w:rPr>
        <w:t>.6) Соглашения);</w:t>
      </w:r>
      <w:proofErr w:type="gramEnd"/>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6</w:t>
      </w:r>
      <w:r w:rsidR="00B302F4" w:rsidRPr="00C73715">
        <w:rPr>
          <w:rFonts w:ascii="Times New Roman" w:hAnsi="Times New Roman" w:cs="Times New Roman"/>
          <w:sz w:val="24"/>
        </w:rPr>
        <w:t>)</w:t>
      </w:r>
      <w:r w:rsidRPr="00C73715">
        <w:rPr>
          <w:rFonts w:ascii="Times New Roman" w:hAnsi="Times New Roman" w:cs="Times New Roman"/>
          <w:sz w:val="24"/>
        </w:rPr>
        <w:t xml:space="preserve"> </w:t>
      </w:r>
      <w:r w:rsidR="00B302F4" w:rsidRPr="00C73715">
        <w:rPr>
          <w:rFonts w:ascii="Times New Roman" w:hAnsi="Times New Roman" w:cs="Times New Roman"/>
          <w:sz w:val="24"/>
        </w:rPr>
        <w:t xml:space="preserve">на уплату неустойки в соответствии с </w:t>
      </w:r>
      <w:proofErr w:type="spellStart"/>
      <w:r w:rsidR="00B302F4" w:rsidRPr="00C73715">
        <w:rPr>
          <w:rFonts w:ascii="Times New Roman" w:hAnsi="Times New Roman" w:cs="Times New Roman"/>
          <w:sz w:val="24"/>
        </w:rPr>
        <w:t>п.п</w:t>
      </w:r>
      <w:proofErr w:type="spellEnd"/>
      <w:r w:rsidR="00B302F4" w:rsidRPr="00C73715">
        <w:rPr>
          <w:rFonts w:ascii="Times New Roman" w:hAnsi="Times New Roman" w:cs="Times New Roman"/>
          <w:sz w:val="24"/>
        </w:rPr>
        <w:t>. 14.3, 14.4, 14.5, 14.6</w:t>
      </w:r>
      <w:r w:rsidRPr="00C73715">
        <w:rPr>
          <w:rFonts w:ascii="Times New Roman" w:hAnsi="Times New Roman" w:cs="Times New Roman"/>
          <w:sz w:val="24"/>
        </w:rPr>
        <w:t xml:space="preserve"> Соглашения.</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Обязательства по Кредитной сделке или Соглашению (по погашению ссудной задолженности п</w:t>
      </w:r>
      <w:r w:rsidR="00B048CE" w:rsidRPr="00C73715">
        <w:rPr>
          <w:rFonts w:ascii="Times New Roman" w:hAnsi="Times New Roman" w:cs="Times New Roman"/>
          <w:sz w:val="24"/>
        </w:rPr>
        <w:t>о кредиту, по уплате процентов</w:t>
      </w:r>
      <w:r w:rsidRPr="00C73715">
        <w:rPr>
          <w:rFonts w:ascii="Times New Roman" w:hAnsi="Times New Roman" w:cs="Times New Roman"/>
          <w:sz w:val="24"/>
        </w:rPr>
        <w:t>) становятся срочными в дату наступления срока их исполнения в соответствии с условиями заключенной Кредитной сделки или условиями, установленными Соглашением (далее – Дата платежа).</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Под просроченными обязательствами в рамках Соглашения или Кредитной сделки понимаются обязательства по Соглашению или Кредитной сделке, не исполненные в Дату платежа.</w:t>
      </w:r>
    </w:p>
    <w:p w:rsidR="00B302F4" w:rsidRPr="00C73715" w:rsidRDefault="00B048CE"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 xml:space="preserve">.7. Денежные средства, поступившие в соответствии с платежными поручениями в уплату неустоек по Соглашению или Кредитной сделке, при указании данного назначения платежа в качестве единственного в платежном документе, направляются Кредитором на уплату неустоек в соответствии с очередностью уплаты неустоек, установленной п. </w:t>
      </w:r>
      <w:r w:rsidRPr="00C73715">
        <w:rPr>
          <w:rFonts w:ascii="Times New Roman" w:hAnsi="Times New Roman" w:cs="Times New Roman"/>
          <w:sz w:val="24"/>
        </w:rPr>
        <w:t>7</w:t>
      </w:r>
      <w:r w:rsidR="00B302F4" w:rsidRPr="00C73715">
        <w:rPr>
          <w:rFonts w:ascii="Times New Roman" w:hAnsi="Times New Roman" w:cs="Times New Roman"/>
          <w:sz w:val="24"/>
        </w:rPr>
        <w:t>.6 Соглашения.</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Излишне полученная сумма направляется Кредитором на погашение обязательств в соответствии с очередностью платежей, установленной п. </w:t>
      </w:r>
      <w:r w:rsidR="00B048CE" w:rsidRPr="00C73715">
        <w:rPr>
          <w:rFonts w:ascii="Times New Roman" w:hAnsi="Times New Roman" w:cs="Times New Roman"/>
          <w:sz w:val="24"/>
        </w:rPr>
        <w:t>7</w:t>
      </w:r>
      <w:r w:rsidRPr="00C73715">
        <w:rPr>
          <w:rFonts w:ascii="Times New Roman" w:hAnsi="Times New Roman" w:cs="Times New Roman"/>
          <w:sz w:val="24"/>
        </w:rPr>
        <w:t>.6 Соглашения.</w:t>
      </w:r>
    </w:p>
    <w:p w:rsidR="00B302F4" w:rsidRPr="00C73715" w:rsidRDefault="00B048CE"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.8. При финансировании Заемщиком за счет сре</w:t>
      </w:r>
      <w:proofErr w:type="gramStart"/>
      <w:r w:rsidR="00B302F4" w:rsidRPr="00C73715">
        <w:rPr>
          <w:rFonts w:ascii="Times New Roman" w:hAnsi="Times New Roman" w:cs="Times New Roman"/>
          <w:sz w:val="24"/>
        </w:rPr>
        <w:t>дств кр</w:t>
      </w:r>
      <w:proofErr w:type="gramEnd"/>
      <w:r w:rsidR="00B302F4" w:rsidRPr="00C73715">
        <w:rPr>
          <w:rFonts w:ascii="Times New Roman" w:hAnsi="Times New Roman" w:cs="Times New Roman"/>
          <w:sz w:val="24"/>
        </w:rPr>
        <w:t>едита расходов в валюте, отличной от валюты кредита, конверсионные операции со средствами кредита проводятся у Кредитора по курсу и на условиях Кредитора на дату совершения операций.</w:t>
      </w:r>
    </w:p>
    <w:p w:rsidR="00B302F4" w:rsidRPr="00C73715" w:rsidRDefault="00B048CE"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 xml:space="preserve">.9. Обязательства по погашению ссудной задолженности по кредиту могут быть исполнены ранее Даты платежа в соответствии с п. </w:t>
      </w:r>
      <w:r w:rsidR="009802AF" w:rsidRPr="00C73715">
        <w:rPr>
          <w:rFonts w:ascii="Times New Roman" w:hAnsi="Times New Roman" w:cs="Times New Roman"/>
          <w:sz w:val="24"/>
        </w:rPr>
        <w:t>8</w:t>
      </w:r>
      <w:r w:rsidR="00B302F4" w:rsidRPr="00C73715">
        <w:rPr>
          <w:rFonts w:ascii="Times New Roman" w:hAnsi="Times New Roman" w:cs="Times New Roman"/>
          <w:sz w:val="24"/>
        </w:rPr>
        <w:t>.2 Соглашения.</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Платежи, поступившие в счет погашения ссудной задолженности по кредиту ранее даты погашения, указанной в соответствующих Подтверждениях по Кредитной сделке, направляются Кредитором на погашение указанных обязательств с учетом очередности платежей, установленной п. </w:t>
      </w:r>
      <w:r w:rsidR="00B048CE" w:rsidRPr="00C73715">
        <w:rPr>
          <w:rFonts w:ascii="Times New Roman" w:hAnsi="Times New Roman" w:cs="Times New Roman"/>
          <w:sz w:val="24"/>
        </w:rPr>
        <w:t>7</w:t>
      </w:r>
      <w:r w:rsidRPr="00C73715">
        <w:rPr>
          <w:rFonts w:ascii="Times New Roman" w:hAnsi="Times New Roman" w:cs="Times New Roman"/>
          <w:sz w:val="24"/>
        </w:rPr>
        <w:t xml:space="preserve">.6 Соглашения. </w:t>
      </w:r>
      <w:proofErr w:type="gramStart"/>
      <w:r w:rsidRPr="00C73715">
        <w:rPr>
          <w:rFonts w:ascii="Times New Roman" w:hAnsi="Times New Roman" w:cs="Times New Roman"/>
          <w:sz w:val="24"/>
        </w:rPr>
        <w:t xml:space="preserve">В этом случае обязательства по погашению ссудной задолженности в целях распределения в соответствии с очередностью платежей, установленной п. </w:t>
      </w:r>
      <w:r w:rsidR="00B048CE" w:rsidRPr="00C73715">
        <w:rPr>
          <w:rFonts w:ascii="Times New Roman" w:hAnsi="Times New Roman" w:cs="Times New Roman"/>
          <w:sz w:val="24"/>
        </w:rPr>
        <w:t>7</w:t>
      </w:r>
      <w:r w:rsidRPr="00C73715">
        <w:rPr>
          <w:rFonts w:ascii="Times New Roman" w:hAnsi="Times New Roman" w:cs="Times New Roman"/>
          <w:sz w:val="24"/>
        </w:rPr>
        <w:t>.6 Соглашения, признаются срочными к погашению в дату поступления средств в размере поступивших денежных средств, но не более суммы денежных средств, оставшейся после распределения на иные платежи, указанные в очередности платежей до платежа на погашение срочной ссудной задолженности по кредиту, и не</w:t>
      </w:r>
      <w:proofErr w:type="gramEnd"/>
      <w:r w:rsidRPr="00C73715">
        <w:rPr>
          <w:rFonts w:ascii="Times New Roman" w:hAnsi="Times New Roman" w:cs="Times New Roman"/>
          <w:sz w:val="24"/>
        </w:rPr>
        <w:t xml:space="preserve"> более суммы основного долга, указанной в платежном документе (при его указании).</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Излишне полученная в соответствии с настоящим пунктом Соглашения от Заемщика сумма возвращается Кредитором на счет Заемщика, открытый у Кредитора, не позднее первого рабочего дня, следующего за датой поступления денежных средств.</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При невозможности идентификации назначения платежа по Кредитной сделке (не указан</w:t>
      </w:r>
      <w:proofErr w:type="gramStart"/>
      <w:r w:rsidRPr="00C73715">
        <w:rPr>
          <w:rFonts w:ascii="Times New Roman" w:hAnsi="Times New Roman" w:cs="Times New Roman"/>
          <w:sz w:val="24"/>
        </w:rPr>
        <w:t>о(</w:t>
      </w:r>
      <w:proofErr w:type="gramEnd"/>
      <w:r w:rsidRPr="00C73715">
        <w:rPr>
          <w:rFonts w:ascii="Times New Roman" w:hAnsi="Times New Roman" w:cs="Times New Roman"/>
          <w:sz w:val="24"/>
        </w:rPr>
        <w:t>ы) обязательство(а), которое(</w:t>
      </w:r>
      <w:proofErr w:type="spellStart"/>
      <w:r w:rsidRPr="00C73715">
        <w:rPr>
          <w:rFonts w:ascii="Times New Roman" w:hAnsi="Times New Roman" w:cs="Times New Roman"/>
          <w:sz w:val="24"/>
        </w:rPr>
        <w:t>ые</w:t>
      </w:r>
      <w:proofErr w:type="spellEnd"/>
      <w:r w:rsidRPr="00C73715">
        <w:rPr>
          <w:rFonts w:ascii="Times New Roman" w:hAnsi="Times New Roman" w:cs="Times New Roman"/>
          <w:sz w:val="24"/>
        </w:rPr>
        <w:t>) исполняется(</w:t>
      </w:r>
      <w:proofErr w:type="spellStart"/>
      <w:r w:rsidRPr="00C73715">
        <w:rPr>
          <w:rFonts w:ascii="Times New Roman" w:hAnsi="Times New Roman" w:cs="Times New Roman"/>
          <w:sz w:val="24"/>
        </w:rPr>
        <w:t>ются</w:t>
      </w:r>
      <w:proofErr w:type="spellEnd"/>
      <w:r w:rsidRPr="00C73715">
        <w:rPr>
          <w:rFonts w:ascii="Times New Roman" w:hAnsi="Times New Roman" w:cs="Times New Roman"/>
          <w:sz w:val="24"/>
        </w:rPr>
        <w:t>)), указанного в платежном документе, поступившие средства направляются Кредитором в счет погашения ссудной задолженности по кредиту в соответствии с настоящим пунктом Соглашения.</w:t>
      </w:r>
    </w:p>
    <w:p w:rsidR="00B302F4" w:rsidRPr="00C73715" w:rsidRDefault="00B048CE"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 xml:space="preserve">.10. Обязательства по процентам и/или Комиссионным платежам могут быть исполнены ранее Дат платежа в сумме не более начисленных на дату поступления Кредитору (включительно) денежных средств. В </w:t>
      </w:r>
      <w:proofErr w:type="gramStart"/>
      <w:r w:rsidR="00B302F4" w:rsidRPr="00C73715">
        <w:rPr>
          <w:rFonts w:ascii="Times New Roman" w:hAnsi="Times New Roman" w:cs="Times New Roman"/>
          <w:sz w:val="24"/>
        </w:rPr>
        <w:t>этом</w:t>
      </w:r>
      <w:proofErr w:type="gramEnd"/>
      <w:r w:rsidR="00B302F4" w:rsidRPr="00C73715">
        <w:rPr>
          <w:rFonts w:ascii="Times New Roman" w:hAnsi="Times New Roman" w:cs="Times New Roman"/>
          <w:sz w:val="24"/>
        </w:rPr>
        <w:t xml:space="preserve"> случае</w:t>
      </w:r>
      <w:r w:rsidRPr="00C73715">
        <w:rPr>
          <w:rFonts w:ascii="Times New Roman" w:hAnsi="Times New Roman" w:cs="Times New Roman"/>
          <w:sz w:val="24"/>
        </w:rPr>
        <w:t xml:space="preserve"> все обязательства по процентам </w:t>
      </w:r>
      <w:r w:rsidR="00B302F4" w:rsidRPr="00C73715">
        <w:rPr>
          <w:rFonts w:ascii="Times New Roman" w:hAnsi="Times New Roman" w:cs="Times New Roman"/>
          <w:sz w:val="24"/>
        </w:rPr>
        <w:t>становятся срочными к погашению в дату поступления средств в размере поступивших денежных средств, но не более начисленных.</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При этом</w:t>
      </w:r>
      <w:proofErr w:type="gramStart"/>
      <w:r w:rsidRPr="00C73715">
        <w:rPr>
          <w:rFonts w:ascii="Times New Roman" w:hAnsi="Times New Roman" w:cs="Times New Roman"/>
          <w:sz w:val="24"/>
        </w:rPr>
        <w:t>,</w:t>
      </w:r>
      <w:proofErr w:type="gramEnd"/>
      <w:r w:rsidRPr="00C73715">
        <w:rPr>
          <w:rFonts w:ascii="Times New Roman" w:hAnsi="Times New Roman" w:cs="Times New Roman"/>
          <w:sz w:val="24"/>
        </w:rPr>
        <w:t xml:space="preserve">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Кредитором на погашение обязательств по процентам в соответствии с очередностью платежей, установленной п. </w:t>
      </w:r>
      <w:r w:rsidR="00B048CE" w:rsidRPr="00C73715">
        <w:rPr>
          <w:rFonts w:ascii="Times New Roman" w:hAnsi="Times New Roman" w:cs="Times New Roman"/>
          <w:sz w:val="24"/>
        </w:rPr>
        <w:t>7</w:t>
      </w:r>
      <w:r w:rsidRPr="00C73715">
        <w:rPr>
          <w:rFonts w:ascii="Times New Roman" w:hAnsi="Times New Roman" w:cs="Times New Roman"/>
          <w:sz w:val="24"/>
        </w:rPr>
        <w:t>.6 Соглашения, кроме уплаты неустоек.</w:t>
      </w:r>
    </w:p>
    <w:p w:rsidR="00B302F4" w:rsidRPr="00C73715" w:rsidRDefault="00B048CE"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 xml:space="preserve">.11. Если до Даты платежа по уплате процентов остается 10 (Десять) и менее рабочих дней (далее - Период досрочной уплаты), то излишне полученную в соответствии с п. </w:t>
      </w:r>
      <w:r w:rsidRPr="00C73715">
        <w:rPr>
          <w:rFonts w:ascii="Times New Roman" w:hAnsi="Times New Roman" w:cs="Times New Roman"/>
          <w:sz w:val="24"/>
        </w:rPr>
        <w:t>7</w:t>
      </w:r>
      <w:r w:rsidR="00B302F4" w:rsidRPr="00C73715">
        <w:rPr>
          <w:rFonts w:ascii="Times New Roman" w:hAnsi="Times New Roman" w:cs="Times New Roman"/>
          <w:sz w:val="24"/>
        </w:rPr>
        <w:t xml:space="preserve">.10 Соглашения от Заемщика сумму (далее – Досрочные </w:t>
      </w:r>
      <w:proofErr w:type="gramStart"/>
      <w:r w:rsidR="00B302F4" w:rsidRPr="00C73715">
        <w:rPr>
          <w:rFonts w:ascii="Times New Roman" w:hAnsi="Times New Roman" w:cs="Times New Roman"/>
          <w:sz w:val="24"/>
        </w:rPr>
        <w:t xml:space="preserve">платежи) </w:t>
      </w:r>
      <w:proofErr w:type="gramEnd"/>
      <w:r w:rsidR="00B302F4" w:rsidRPr="00C73715">
        <w:rPr>
          <w:rFonts w:ascii="Times New Roman" w:hAnsi="Times New Roman" w:cs="Times New Roman"/>
          <w:sz w:val="24"/>
        </w:rPr>
        <w:t xml:space="preserve">Кредитор направляет в погашение указанных обязательств Заемщика в ближайшие Даты платежей в соответствии с очередностью платежей, установленной п. </w:t>
      </w:r>
      <w:r w:rsidRPr="00C73715">
        <w:rPr>
          <w:rFonts w:ascii="Times New Roman" w:hAnsi="Times New Roman" w:cs="Times New Roman"/>
          <w:sz w:val="24"/>
        </w:rPr>
        <w:t>7</w:t>
      </w:r>
      <w:r w:rsidR="00B302F4" w:rsidRPr="00C73715">
        <w:rPr>
          <w:rFonts w:ascii="Times New Roman" w:hAnsi="Times New Roman" w:cs="Times New Roman"/>
          <w:sz w:val="24"/>
        </w:rPr>
        <w:t xml:space="preserve">.6 Соглашения. </w:t>
      </w:r>
      <w:proofErr w:type="gramStart"/>
      <w:r w:rsidR="00B302F4" w:rsidRPr="00C73715">
        <w:rPr>
          <w:rFonts w:ascii="Times New Roman" w:hAnsi="Times New Roman" w:cs="Times New Roman"/>
          <w:sz w:val="24"/>
        </w:rPr>
        <w:t xml:space="preserve">При возникновении в Период досрочной уплаты срочных обязательств по погашению ссудной задолженности по Кредитной сделке и </w:t>
      </w:r>
      <w:proofErr w:type="spellStart"/>
      <w:r w:rsidR="00B302F4" w:rsidRPr="00C73715">
        <w:rPr>
          <w:rFonts w:ascii="Times New Roman" w:hAnsi="Times New Roman" w:cs="Times New Roman"/>
          <w:sz w:val="24"/>
        </w:rPr>
        <w:t>непоступлении</w:t>
      </w:r>
      <w:proofErr w:type="spellEnd"/>
      <w:r w:rsidR="00B302F4" w:rsidRPr="00C73715">
        <w:rPr>
          <w:rFonts w:ascii="Times New Roman" w:hAnsi="Times New Roman" w:cs="Times New Roman"/>
          <w:sz w:val="24"/>
        </w:rPr>
        <w:t xml:space="preserve"> от Заемщика платежа в погашение указанных обязательств в установленную условиями Кредитной сделки Дату платежа Досрочные платежи направляются в погашение указанных обязательств.</w:t>
      </w:r>
      <w:proofErr w:type="gramEnd"/>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Если до Даты платежа по уплате процентов остается более 10 (Десяти) рабочих дней, Кредитор направляет Досрочные платежи на уплату неустоек в соответствии с очередностью уплаты неустоек, установленной п. </w:t>
      </w:r>
      <w:r w:rsidR="00975F47" w:rsidRPr="00C73715">
        <w:rPr>
          <w:rFonts w:ascii="Times New Roman" w:hAnsi="Times New Roman" w:cs="Times New Roman"/>
          <w:sz w:val="24"/>
        </w:rPr>
        <w:t>7</w:t>
      </w:r>
      <w:r w:rsidRPr="00C73715">
        <w:rPr>
          <w:rFonts w:ascii="Times New Roman" w:hAnsi="Times New Roman" w:cs="Times New Roman"/>
          <w:sz w:val="24"/>
        </w:rPr>
        <w:t>.6 Соглашения. При этом Досрочные платежи в размере превышения величины уплаченных неустоек направляются Кредитором в счет погашения ссудной задолженности по кредиту.</w:t>
      </w:r>
    </w:p>
    <w:p w:rsidR="00B302F4" w:rsidRPr="00C73715" w:rsidRDefault="00975F4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 xml:space="preserve">.12. </w:t>
      </w:r>
      <w:proofErr w:type="gramStart"/>
      <w:r w:rsidR="00B302F4" w:rsidRPr="00C73715">
        <w:rPr>
          <w:rFonts w:ascii="Times New Roman" w:hAnsi="Times New Roman" w:cs="Times New Roman"/>
          <w:sz w:val="24"/>
        </w:rPr>
        <w:t xml:space="preserve">В Период досрочной уплаты Заемщик имеет право в течение 3 (Трех) рабочих дней, следующих за датой поступления средств Кредитору, но не позднее, чем за 2 (Два) рабочих дня (включительно) до ближайшей Даты платежа, обратиться к Кредитору с письменным заявлением о возврате или о направлении в счет погашения ссудной задолженности по кредиту Досрочных платежей, полученных Кредитором в соответствии с п. </w:t>
      </w:r>
      <w:r w:rsidRPr="00C73715">
        <w:rPr>
          <w:rFonts w:ascii="Times New Roman" w:hAnsi="Times New Roman" w:cs="Times New Roman"/>
          <w:sz w:val="24"/>
        </w:rPr>
        <w:t>7</w:t>
      </w:r>
      <w:r w:rsidR="00B302F4" w:rsidRPr="00C73715">
        <w:rPr>
          <w:rFonts w:ascii="Times New Roman" w:hAnsi="Times New Roman" w:cs="Times New Roman"/>
          <w:sz w:val="24"/>
        </w:rPr>
        <w:t>.11</w:t>
      </w:r>
      <w:proofErr w:type="gramEnd"/>
      <w:r w:rsidR="00B302F4" w:rsidRPr="00C73715">
        <w:rPr>
          <w:rFonts w:ascii="Times New Roman" w:hAnsi="Times New Roman" w:cs="Times New Roman"/>
          <w:sz w:val="24"/>
        </w:rPr>
        <w:t xml:space="preserve"> Соглашения.</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Кредитор возвращает Досрочные платежи после распределения в соответствии с очереднос</w:t>
      </w:r>
      <w:r w:rsidR="00975F47" w:rsidRPr="00C73715">
        <w:rPr>
          <w:rFonts w:ascii="Times New Roman" w:hAnsi="Times New Roman" w:cs="Times New Roman"/>
          <w:sz w:val="24"/>
        </w:rPr>
        <w:t>тью платежей, установленной п. 7</w:t>
      </w:r>
      <w:r w:rsidRPr="00C73715">
        <w:rPr>
          <w:rFonts w:ascii="Times New Roman" w:hAnsi="Times New Roman" w:cs="Times New Roman"/>
          <w:sz w:val="24"/>
        </w:rPr>
        <w:t xml:space="preserve">.6 Соглашения, либо направляет их на погашение ссудной задолженности по кредиту в соответствии с п. </w:t>
      </w:r>
      <w:r w:rsidR="009802AF" w:rsidRPr="00C73715">
        <w:rPr>
          <w:rFonts w:ascii="Times New Roman" w:hAnsi="Times New Roman" w:cs="Times New Roman"/>
          <w:sz w:val="24"/>
        </w:rPr>
        <w:t>8</w:t>
      </w:r>
      <w:r w:rsidRPr="00C73715">
        <w:rPr>
          <w:rFonts w:ascii="Times New Roman" w:hAnsi="Times New Roman" w:cs="Times New Roman"/>
          <w:sz w:val="24"/>
        </w:rPr>
        <w:t xml:space="preserve">.2 Соглашения и с учетом п. </w:t>
      </w:r>
      <w:r w:rsidR="00975F47" w:rsidRPr="00C73715">
        <w:rPr>
          <w:rFonts w:ascii="Times New Roman" w:hAnsi="Times New Roman" w:cs="Times New Roman"/>
          <w:sz w:val="24"/>
        </w:rPr>
        <w:t>7</w:t>
      </w:r>
      <w:r w:rsidRPr="00C73715">
        <w:rPr>
          <w:rFonts w:ascii="Times New Roman" w:hAnsi="Times New Roman" w:cs="Times New Roman"/>
          <w:sz w:val="24"/>
        </w:rPr>
        <w:t>.9 Соглашения, не позднее первого рабочего дня, следующего за датой получения письменного заявления Заемщика.</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Возврат Досрочных платежей осуществляется Кредитором на счета Заемщика, открытые у Кредитора.</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При направлении Досрочных платежей на погашение ссудной задолженности по кредиту датой погашения ссудной задолженности по кредиту является дата направления Кредитором досрочно уплаченной суммы на погашение ссудной задолженности по кредиту.</w:t>
      </w:r>
    </w:p>
    <w:p w:rsidR="00B302F4" w:rsidRPr="00C73715" w:rsidRDefault="00975F4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 xml:space="preserve">.13. </w:t>
      </w:r>
      <w:proofErr w:type="gramStart"/>
      <w:r w:rsidR="00B302F4" w:rsidRPr="00C73715">
        <w:rPr>
          <w:rFonts w:ascii="Times New Roman" w:hAnsi="Times New Roman" w:cs="Times New Roman"/>
          <w:sz w:val="24"/>
        </w:rPr>
        <w:t xml:space="preserve">Если в Дату платежа или дату поступления денежных средств в уплату неустоек сумма платежа превышает сумму, причитающуюся к уплате в соответствии с условиями Соглашения и Кредитной сделки, то излишне полученная от Заемщика сумма после распределения в соответствии с очередностью платежей, установленной п. </w:t>
      </w:r>
      <w:r w:rsidRPr="00C73715">
        <w:rPr>
          <w:rFonts w:ascii="Times New Roman" w:hAnsi="Times New Roman" w:cs="Times New Roman"/>
          <w:sz w:val="24"/>
        </w:rPr>
        <w:t>7</w:t>
      </w:r>
      <w:r w:rsidR="00B302F4" w:rsidRPr="00C73715">
        <w:rPr>
          <w:rFonts w:ascii="Times New Roman" w:hAnsi="Times New Roman" w:cs="Times New Roman"/>
          <w:sz w:val="24"/>
        </w:rPr>
        <w:t>.6 Соглашения, направляется Кредитором в счет погашения ссудной задолженности по кредиту.</w:t>
      </w:r>
      <w:proofErr w:type="gramEnd"/>
    </w:p>
    <w:p w:rsidR="00B302F4" w:rsidRPr="00C73715" w:rsidRDefault="00975F4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 xml:space="preserve">.14. </w:t>
      </w:r>
      <w:proofErr w:type="gramStart"/>
      <w:r w:rsidR="00B302F4" w:rsidRPr="00C73715">
        <w:rPr>
          <w:rFonts w:ascii="Times New Roman" w:hAnsi="Times New Roman" w:cs="Times New Roman"/>
          <w:sz w:val="24"/>
        </w:rPr>
        <w:t>В случае уплаты платежей по Кредитной сделке или Соглашению в валюте, отличной от валюты платежа, установленной условиями Кредитной сделки или Соглашения, Кредитор имеет право самостоятельно осуществить конверсию полученных средств в валюту платежа, установленную условиями Кредитной сделки или Соглашения, по курсу и на условиях Кредитора, действующих на дату совершения конверсионной операции, с их дальнейшим направлением на погашение задолженности по Кредитной сделке</w:t>
      </w:r>
      <w:proofErr w:type="gramEnd"/>
      <w:r w:rsidR="00B302F4" w:rsidRPr="00C73715">
        <w:rPr>
          <w:rFonts w:ascii="Times New Roman" w:hAnsi="Times New Roman" w:cs="Times New Roman"/>
          <w:sz w:val="24"/>
        </w:rPr>
        <w:t xml:space="preserve"> или Соглашению.</w:t>
      </w:r>
    </w:p>
    <w:p w:rsidR="001421F5" w:rsidRPr="00C73715" w:rsidRDefault="001421F5" w:rsidP="001421F5">
      <w:pPr>
        <w:widowControl w:val="0"/>
        <w:spacing w:after="0" w:line="240" w:lineRule="auto"/>
        <w:ind w:firstLine="709"/>
        <w:contextualSpacing/>
        <w:jc w:val="both"/>
        <w:rPr>
          <w:rFonts w:ascii="Times New Roman" w:hAnsi="Times New Roman" w:cs="Times New Roman"/>
          <w:sz w:val="24"/>
        </w:rPr>
      </w:pPr>
    </w:p>
    <w:p w:rsidR="00B302F4" w:rsidRPr="00C73715" w:rsidRDefault="00B302F4" w:rsidP="001421F5">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 xml:space="preserve">Статья </w:t>
      </w:r>
      <w:r w:rsidR="00975F47" w:rsidRPr="00C73715">
        <w:rPr>
          <w:rFonts w:ascii="Times New Roman" w:hAnsi="Times New Roman" w:cs="Times New Roman"/>
          <w:b/>
          <w:sz w:val="24"/>
        </w:rPr>
        <w:t>8</w:t>
      </w:r>
      <w:r w:rsidRPr="00C73715">
        <w:rPr>
          <w:rFonts w:ascii="Times New Roman" w:hAnsi="Times New Roman" w:cs="Times New Roman"/>
          <w:b/>
          <w:sz w:val="24"/>
        </w:rPr>
        <w:t>.</w:t>
      </w:r>
      <w:r w:rsidR="001421F5" w:rsidRPr="00C73715">
        <w:rPr>
          <w:rFonts w:ascii="Times New Roman" w:hAnsi="Times New Roman" w:cs="Times New Roman"/>
          <w:b/>
          <w:sz w:val="24"/>
        </w:rPr>
        <w:t xml:space="preserve"> </w:t>
      </w:r>
      <w:r w:rsidRPr="00C73715">
        <w:rPr>
          <w:rFonts w:ascii="Times New Roman" w:hAnsi="Times New Roman" w:cs="Times New Roman"/>
          <w:b/>
          <w:sz w:val="24"/>
        </w:rPr>
        <w:t>Порядок погашения кредита по Кредитным сделкам</w:t>
      </w:r>
    </w:p>
    <w:p w:rsidR="00B302F4" w:rsidRPr="00C73715" w:rsidRDefault="00975F47" w:rsidP="00975F47">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8</w:t>
      </w:r>
      <w:r w:rsidR="00B302F4" w:rsidRPr="00C73715">
        <w:rPr>
          <w:rFonts w:ascii="Times New Roman" w:hAnsi="Times New Roman" w:cs="Times New Roman"/>
          <w:sz w:val="24"/>
        </w:rPr>
        <w:t>.1. Погашение кредита по отдельной Кредитной сделке производится в срок, указанный в соответствующих Подтверждениях.</w:t>
      </w:r>
    </w:p>
    <w:p w:rsidR="00B302F4" w:rsidRPr="00C73715" w:rsidRDefault="00B302F4" w:rsidP="00975F47">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Если дата погашения кредита приходится на нерабочий день, срок пользования кредитом устанавливается по первый рабочий день (включая этот день), следующий за нерабочим днем, на который приходится дата погашения кредита.</w:t>
      </w:r>
    </w:p>
    <w:p w:rsidR="00B302F4" w:rsidRPr="00C73715" w:rsidRDefault="00975F47" w:rsidP="00975F47">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8</w:t>
      </w:r>
      <w:r w:rsidR="00B302F4" w:rsidRPr="00C73715">
        <w:rPr>
          <w:rFonts w:ascii="Times New Roman" w:hAnsi="Times New Roman" w:cs="Times New Roman"/>
          <w:sz w:val="24"/>
        </w:rPr>
        <w:t>.2. Заемщик имеет право произвести полное или частичное погашение сумм выданного по Кредитной сделке кредита ранее даты, указанной в соответствующих Подтверждениях, с уплатой начисленных на дату погашения процентов и неустоек.</w:t>
      </w:r>
    </w:p>
    <w:p w:rsidR="00975F47" w:rsidRPr="00C73715" w:rsidRDefault="00975F47" w:rsidP="00B302F4">
      <w:pPr>
        <w:widowControl w:val="0"/>
        <w:spacing w:after="0" w:line="240" w:lineRule="auto"/>
        <w:contextualSpacing/>
        <w:rPr>
          <w:rFonts w:ascii="Times New Roman" w:hAnsi="Times New Roman" w:cs="Times New Roman"/>
          <w:sz w:val="24"/>
        </w:rPr>
      </w:pPr>
    </w:p>
    <w:p w:rsidR="00B302F4" w:rsidRPr="00C73715" w:rsidRDefault="00B302F4" w:rsidP="00975F47">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 xml:space="preserve">Статья </w:t>
      </w:r>
      <w:r w:rsidR="0001394D" w:rsidRPr="00C73715">
        <w:rPr>
          <w:rFonts w:ascii="Times New Roman" w:hAnsi="Times New Roman" w:cs="Times New Roman"/>
          <w:b/>
          <w:sz w:val="24"/>
        </w:rPr>
        <w:t>9</w:t>
      </w:r>
      <w:r w:rsidRPr="00C73715">
        <w:rPr>
          <w:rFonts w:ascii="Times New Roman" w:hAnsi="Times New Roman" w:cs="Times New Roman"/>
          <w:b/>
          <w:sz w:val="24"/>
        </w:rPr>
        <w:t>.</w:t>
      </w:r>
      <w:r w:rsidR="00975F47" w:rsidRPr="00C73715">
        <w:rPr>
          <w:rFonts w:ascii="Times New Roman" w:hAnsi="Times New Roman" w:cs="Times New Roman"/>
          <w:b/>
          <w:sz w:val="24"/>
        </w:rPr>
        <w:t xml:space="preserve"> </w:t>
      </w:r>
      <w:r w:rsidRPr="00C73715">
        <w:rPr>
          <w:rFonts w:ascii="Times New Roman" w:hAnsi="Times New Roman" w:cs="Times New Roman"/>
          <w:b/>
          <w:sz w:val="24"/>
        </w:rPr>
        <w:t>Обязанности и права Кредитора</w:t>
      </w:r>
    </w:p>
    <w:p w:rsidR="00B302F4" w:rsidRPr="00C73715" w:rsidRDefault="0001394D" w:rsidP="0001394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9</w:t>
      </w:r>
      <w:r w:rsidR="00B302F4" w:rsidRPr="00C73715">
        <w:rPr>
          <w:rFonts w:ascii="Times New Roman" w:hAnsi="Times New Roman" w:cs="Times New Roman"/>
          <w:sz w:val="24"/>
        </w:rPr>
        <w:t xml:space="preserve">.1. </w:t>
      </w:r>
      <w:r w:rsidR="00275E9D" w:rsidRPr="00C73715">
        <w:rPr>
          <w:rFonts w:ascii="Times New Roman" w:hAnsi="Times New Roman" w:cs="Times New Roman"/>
          <w:sz w:val="24"/>
        </w:rPr>
        <w:t>Прочие условия при необходимости (в соответствии с конкурсной документацией).</w:t>
      </w:r>
    </w:p>
    <w:p w:rsidR="0001394D" w:rsidRPr="00C73715" w:rsidRDefault="0001394D" w:rsidP="0001394D">
      <w:pPr>
        <w:widowControl w:val="0"/>
        <w:spacing w:after="0" w:line="240" w:lineRule="auto"/>
        <w:ind w:firstLine="709"/>
        <w:contextualSpacing/>
        <w:jc w:val="both"/>
        <w:rPr>
          <w:rFonts w:ascii="Times New Roman" w:hAnsi="Times New Roman" w:cs="Times New Roman"/>
          <w:sz w:val="24"/>
        </w:rPr>
      </w:pPr>
    </w:p>
    <w:p w:rsidR="00B302F4" w:rsidRPr="00C73715" w:rsidRDefault="00B302F4" w:rsidP="0001394D">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1</w:t>
      </w:r>
      <w:r w:rsidR="0001394D" w:rsidRPr="00C73715">
        <w:rPr>
          <w:rFonts w:ascii="Times New Roman" w:hAnsi="Times New Roman" w:cs="Times New Roman"/>
          <w:b/>
          <w:sz w:val="24"/>
        </w:rPr>
        <w:t>0</w:t>
      </w:r>
      <w:r w:rsidRPr="00C73715">
        <w:rPr>
          <w:rFonts w:ascii="Times New Roman" w:hAnsi="Times New Roman" w:cs="Times New Roman"/>
          <w:b/>
          <w:sz w:val="24"/>
        </w:rPr>
        <w:t>.</w:t>
      </w:r>
      <w:r w:rsidR="0001394D" w:rsidRPr="00C73715">
        <w:rPr>
          <w:rFonts w:ascii="Times New Roman" w:hAnsi="Times New Roman" w:cs="Times New Roman"/>
          <w:b/>
          <w:sz w:val="24"/>
        </w:rPr>
        <w:t xml:space="preserve"> </w:t>
      </w:r>
      <w:r w:rsidRPr="00C73715">
        <w:rPr>
          <w:rFonts w:ascii="Times New Roman" w:hAnsi="Times New Roman" w:cs="Times New Roman"/>
          <w:b/>
          <w:sz w:val="24"/>
        </w:rPr>
        <w:t>Обязанности и права Заемщика</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176F8E" w:rsidRPr="00C73715">
        <w:rPr>
          <w:rFonts w:ascii="Times New Roman" w:hAnsi="Times New Roman" w:cs="Times New Roman"/>
          <w:sz w:val="24"/>
        </w:rPr>
        <w:t>0</w:t>
      </w:r>
      <w:r w:rsidRPr="00C73715">
        <w:rPr>
          <w:rFonts w:ascii="Times New Roman" w:hAnsi="Times New Roman" w:cs="Times New Roman"/>
          <w:sz w:val="24"/>
        </w:rPr>
        <w:t>.1. Заемщик имеет право:</w:t>
      </w:r>
    </w:p>
    <w:p w:rsidR="00176F8E" w:rsidRPr="00C73715" w:rsidRDefault="00B302F4" w:rsidP="00176F8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176F8E" w:rsidRPr="00C73715">
        <w:rPr>
          <w:rFonts w:ascii="Times New Roman" w:hAnsi="Times New Roman" w:cs="Times New Roman"/>
          <w:sz w:val="24"/>
        </w:rPr>
        <w:t>0</w:t>
      </w:r>
      <w:r w:rsidRPr="00C73715">
        <w:rPr>
          <w:rFonts w:ascii="Times New Roman" w:hAnsi="Times New Roman" w:cs="Times New Roman"/>
          <w:sz w:val="24"/>
        </w:rPr>
        <w:t xml:space="preserve">.1.1. </w:t>
      </w:r>
      <w:proofErr w:type="gramStart"/>
      <w:r w:rsidR="00176F8E" w:rsidRPr="00C73715">
        <w:rPr>
          <w:rFonts w:ascii="Times New Roman" w:hAnsi="Times New Roman" w:cs="Times New Roman"/>
          <w:sz w:val="24"/>
        </w:rPr>
        <w:t xml:space="preserve">При заключении Кредитной сделки по фиксированной процентной ставке в случае увеличения Кредитором процентной ставки по отдельной Кредитной сделке, заключенной в рамках Соглашения, в соответствии с п. 9.1.1 Соглашения погасить часть или всю сумму кредита по соответствующей Кредитной сделке с уплатой начисленных на дату погашения процентов и неустоек, на прежних условиях в течение </w:t>
      </w:r>
      <w:r w:rsidR="00275E9D" w:rsidRPr="00C73715">
        <w:rPr>
          <w:rFonts w:ascii="Times New Roman" w:hAnsi="Times New Roman" w:cs="Times New Roman"/>
          <w:sz w:val="24"/>
        </w:rPr>
        <w:t>___</w:t>
      </w:r>
      <w:r w:rsidR="00176F8E" w:rsidRPr="00C73715">
        <w:rPr>
          <w:rFonts w:ascii="Times New Roman" w:hAnsi="Times New Roman" w:cs="Times New Roman"/>
          <w:sz w:val="24"/>
        </w:rPr>
        <w:t xml:space="preserve"> (</w:t>
      </w:r>
      <w:r w:rsidR="00275E9D" w:rsidRPr="00C73715">
        <w:rPr>
          <w:rFonts w:ascii="Times New Roman" w:hAnsi="Times New Roman" w:cs="Times New Roman"/>
          <w:sz w:val="24"/>
        </w:rPr>
        <w:t>_________</w:t>
      </w:r>
      <w:r w:rsidR="00176F8E" w:rsidRPr="00C73715">
        <w:rPr>
          <w:rFonts w:ascii="Times New Roman" w:hAnsi="Times New Roman" w:cs="Times New Roman"/>
          <w:sz w:val="24"/>
        </w:rPr>
        <w:t>) календарных дней с даты направления Кредитором Заемщику письменного</w:t>
      </w:r>
      <w:proofErr w:type="gramEnd"/>
      <w:r w:rsidR="00176F8E" w:rsidRPr="00C73715">
        <w:rPr>
          <w:rFonts w:ascii="Times New Roman" w:hAnsi="Times New Roman" w:cs="Times New Roman"/>
          <w:sz w:val="24"/>
        </w:rPr>
        <w:t xml:space="preserve"> уведомления об изменении условий предоставления кредита.</w:t>
      </w:r>
    </w:p>
    <w:p w:rsidR="00176F8E" w:rsidRPr="00C73715" w:rsidRDefault="00176F8E" w:rsidP="00176F8E">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При заключении Кредитной сделки по плавающей процентной ставке в случае увеличения Кредитором размера фиксированной маржи, по отдельной Кредитной сделке, заключенной в рамках Соглашения, в соответствии с п. 9.1.1 Соглашения погасить часть или всю сумму кредита по соответствующей Кредитной сделке с уплатой начисленных на дату погашения процентов и неустоек на прежних условиях в течение 30 (Тридцати) календарных дней с даты доставки</w:t>
      </w:r>
      <w:proofErr w:type="gramEnd"/>
      <w:r w:rsidRPr="00C73715">
        <w:rPr>
          <w:rFonts w:ascii="Times New Roman" w:hAnsi="Times New Roman" w:cs="Times New Roman"/>
          <w:sz w:val="24"/>
        </w:rPr>
        <w:t xml:space="preserve"> Заемщику письменного уведомления Кредитора об изменении условий предоставления кредита.</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176F8E" w:rsidRPr="00C73715">
        <w:rPr>
          <w:rFonts w:ascii="Times New Roman" w:hAnsi="Times New Roman" w:cs="Times New Roman"/>
          <w:sz w:val="24"/>
        </w:rPr>
        <w:t>0</w:t>
      </w:r>
      <w:r w:rsidRPr="00C73715">
        <w:rPr>
          <w:rFonts w:ascii="Times New Roman" w:hAnsi="Times New Roman" w:cs="Times New Roman"/>
          <w:sz w:val="24"/>
        </w:rPr>
        <w:t>.2. Заемщик принимает на себя следующие обязательства:</w:t>
      </w:r>
    </w:p>
    <w:p w:rsidR="001B553C"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176F8E" w:rsidRPr="00C73715">
        <w:rPr>
          <w:rFonts w:ascii="Times New Roman" w:hAnsi="Times New Roman" w:cs="Times New Roman"/>
          <w:sz w:val="24"/>
        </w:rPr>
        <w:t>0</w:t>
      </w:r>
      <w:r w:rsidRPr="00C73715">
        <w:rPr>
          <w:rFonts w:ascii="Times New Roman" w:hAnsi="Times New Roman" w:cs="Times New Roman"/>
          <w:sz w:val="24"/>
        </w:rPr>
        <w:t xml:space="preserve">.2.1. </w:t>
      </w:r>
      <w:r w:rsidR="001B553C" w:rsidRPr="00C73715">
        <w:rPr>
          <w:rFonts w:ascii="Times New Roman" w:hAnsi="Times New Roman" w:cs="Times New Roman"/>
          <w:sz w:val="24"/>
        </w:rPr>
        <w:t>Прочие условия при необходимости (в соответствии с конкурсной документацией).</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176F8E" w:rsidRPr="00C73715">
        <w:rPr>
          <w:rFonts w:ascii="Times New Roman" w:hAnsi="Times New Roman" w:cs="Times New Roman"/>
          <w:sz w:val="24"/>
        </w:rPr>
        <w:t>0</w:t>
      </w:r>
      <w:r w:rsidRPr="00C73715">
        <w:rPr>
          <w:rFonts w:ascii="Times New Roman" w:hAnsi="Times New Roman" w:cs="Times New Roman"/>
          <w:sz w:val="24"/>
        </w:rPr>
        <w:t>.2.2. Использовать кредит, предоставленный по любой Кредитной сделке, строго по целевому назначению в соответствии с п. 2.1 Соглашения.</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176F8E" w:rsidRPr="00C73715">
        <w:rPr>
          <w:rFonts w:ascii="Times New Roman" w:hAnsi="Times New Roman" w:cs="Times New Roman"/>
          <w:sz w:val="24"/>
        </w:rPr>
        <w:t>0</w:t>
      </w:r>
      <w:r w:rsidRPr="00C73715">
        <w:rPr>
          <w:rFonts w:ascii="Times New Roman" w:hAnsi="Times New Roman" w:cs="Times New Roman"/>
          <w:sz w:val="24"/>
        </w:rPr>
        <w:t>.2.3. Предоставлять Кредитору правильно оформленные платежные документы и приложения в соответствии с целевым назначением кредитов (п. 2.1 Соглашения), а также по требованию Кредитора – реестр указанных платежных документов (по форме, согласованной с Кредитором), не позднее планируемой даты использования соответствующей суммы кредита.</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4133D0" w:rsidRPr="00C73715">
        <w:rPr>
          <w:rFonts w:ascii="Times New Roman" w:hAnsi="Times New Roman" w:cs="Times New Roman"/>
          <w:sz w:val="24"/>
        </w:rPr>
        <w:t>0</w:t>
      </w:r>
      <w:r w:rsidRPr="00C73715">
        <w:rPr>
          <w:rFonts w:ascii="Times New Roman" w:hAnsi="Times New Roman" w:cs="Times New Roman"/>
          <w:sz w:val="24"/>
        </w:rPr>
        <w:t xml:space="preserve">.2.4.  </w:t>
      </w:r>
      <w:proofErr w:type="gramStart"/>
      <w:r w:rsidRPr="00C73715">
        <w:rPr>
          <w:rFonts w:ascii="Times New Roman" w:hAnsi="Times New Roman" w:cs="Times New Roman"/>
          <w:sz w:val="24"/>
        </w:rPr>
        <w:t xml:space="preserve">Предоставлять Кредитору не позднее </w:t>
      </w:r>
      <w:r w:rsidR="00275E9D" w:rsidRPr="00C73715">
        <w:rPr>
          <w:rFonts w:ascii="Times New Roman" w:hAnsi="Times New Roman" w:cs="Times New Roman"/>
          <w:sz w:val="24"/>
        </w:rPr>
        <w:t>____</w:t>
      </w:r>
      <w:r w:rsidRPr="00C73715">
        <w:rPr>
          <w:rFonts w:ascii="Times New Roman" w:hAnsi="Times New Roman" w:cs="Times New Roman"/>
          <w:sz w:val="24"/>
        </w:rPr>
        <w:t xml:space="preserve"> (</w:t>
      </w:r>
      <w:r w:rsidR="00275E9D" w:rsidRPr="00C73715">
        <w:rPr>
          <w:rFonts w:ascii="Times New Roman" w:hAnsi="Times New Roman" w:cs="Times New Roman"/>
          <w:sz w:val="24"/>
        </w:rPr>
        <w:t>______________</w:t>
      </w:r>
      <w:r w:rsidRPr="00C73715">
        <w:rPr>
          <w:rFonts w:ascii="Times New Roman" w:hAnsi="Times New Roman" w:cs="Times New Roman"/>
          <w:sz w:val="24"/>
        </w:rPr>
        <w:t>) календарных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 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roofErr w:type="gramEnd"/>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Предоставлять Кредитору ежеквартально не позднее</w:t>
      </w:r>
      <w:proofErr w:type="gramStart"/>
      <w:r w:rsidRPr="00C73715">
        <w:rPr>
          <w:rFonts w:ascii="Times New Roman" w:hAnsi="Times New Roman" w:cs="Times New Roman"/>
          <w:sz w:val="24"/>
        </w:rPr>
        <w:t xml:space="preserve"> </w:t>
      </w:r>
      <w:r w:rsidR="00275E9D" w:rsidRPr="00C73715">
        <w:rPr>
          <w:rFonts w:ascii="Times New Roman" w:hAnsi="Times New Roman" w:cs="Times New Roman"/>
          <w:sz w:val="24"/>
        </w:rPr>
        <w:t>___</w:t>
      </w:r>
      <w:r w:rsidRPr="00C73715">
        <w:rPr>
          <w:rFonts w:ascii="Times New Roman" w:hAnsi="Times New Roman" w:cs="Times New Roman"/>
          <w:sz w:val="24"/>
        </w:rPr>
        <w:t xml:space="preserve"> (</w:t>
      </w:r>
      <w:r w:rsidR="00275E9D" w:rsidRPr="00C73715">
        <w:rPr>
          <w:rFonts w:ascii="Times New Roman" w:hAnsi="Times New Roman" w:cs="Times New Roman"/>
          <w:sz w:val="24"/>
        </w:rPr>
        <w:t>______</w:t>
      </w:r>
      <w:r w:rsidRPr="00C73715">
        <w:rPr>
          <w:rFonts w:ascii="Times New Roman" w:hAnsi="Times New Roman" w:cs="Times New Roman"/>
          <w:sz w:val="24"/>
        </w:rPr>
        <w:t xml:space="preserve">) </w:t>
      </w:r>
      <w:proofErr w:type="gramEnd"/>
      <w:r w:rsidRPr="00C73715">
        <w:rPr>
          <w:rFonts w:ascii="Times New Roman" w:hAnsi="Times New Roman" w:cs="Times New Roman"/>
          <w:sz w:val="24"/>
        </w:rPr>
        <w:t xml:space="preserve">рабочих дней с даты окончания календарного месяца, следующего за отчетным периодом (кварталом, полугодием, 9 месяцами), а по окончании отчетного года - не позднее </w:t>
      </w:r>
      <w:r w:rsidR="001B553C" w:rsidRPr="00C73715">
        <w:rPr>
          <w:rFonts w:ascii="Times New Roman" w:hAnsi="Times New Roman" w:cs="Times New Roman"/>
          <w:sz w:val="24"/>
        </w:rPr>
        <w:t>__</w:t>
      </w:r>
      <w:r w:rsidRPr="00C73715">
        <w:rPr>
          <w:rFonts w:ascii="Times New Roman" w:hAnsi="Times New Roman" w:cs="Times New Roman"/>
          <w:sz w:val="24"/>
        </w:rPr>
        <w:t xml:space="preserve"> (</w:t>
      </w:r>
      <w:r w:rsidR="001B553C" w:rsidRPr="00C73715">
        <w:rPr>
          <w:rFonts w:ascii="Times New Roman" w:hAnsi="Times New Roman" w:cs="Times New Roman"/>
          <w:sz w:val="24"/>
        </w:rPr>
        <w:t>_______</w:t>
      </w:r>
      <w:r w:rsidRPr="00C73715">
        <w:rPr>
          <w:rFonts w:ascii="Times New Roman" w:hAnsi="Times New Roman" w:cs="Times New Roman"/>
          <w:sz w:val="24"/>
        </w:rPr>
        <w:t>)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(при наличии печати) Заемщика;</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расшифровки краткосрочных и долгосрочных финансовых вложений с указанием видов, сумм вложений, наименований организаций и предприятий;</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расшифровки прочих доходов и прочих расходов с выделением доходов и расходов, относящихся к операционной деятельности;</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расшифровку обязательств по лизинговым платежам, в том числе по договорам финансового лизинга, с указанием суммы платежа, графика платежей;</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информацию о расходах по финансовому лизингу, учтенных в составе себестоимости;</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справки об оборотах и остатках на расчетных счетах в валюте Российской Федерации и иностранной валюте и наличии претензий к счетам;</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справку о доле валютной выручки в общем объеме выручки на отчетную дату;</w:t>
      </w:r>
    </w:p>
    <w:p w:rsidR="00B302F4" w:rsidRPr="00C73715" w:rsidRDefault="004133D0"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 </w:t>
      </w:r>
      <w:r w:rsidR="00B302F4" w:rsidRPr="00C73715">
        <w:rPr>
          <w:rFonts w:ascii="Times New Roman" w:hAnsi="Times New Roman" w:cs="Times New Roman"/>
          <w:sz w:val="24"/>
        </w:rPr>
        <w:t xml:space="preserve">информацию на последнюю отчетную дату о дочерних (более </w:t>
      </w:r>
      <w:r w:rsidR="00275E9D" w:rsidRPr="00C73715">
        <w:rPr>
          <w:rFonts w:ascii="Times New Roman" w:hAnsi="Times New Roman" w:cs="Times New Roman"/>
          <w:sz w:val="24"/>
        </w:rPr>
        <w:t>___</w:t>
      </w:r>
      <w:r w:rsidR="00B302F4" w:rsidRPr="00C73715">
        <w:rPr>
          <w:rFonts w:ascii="Times New Roman" w:hAnsi="Times New Roman" w:cs="Times New Roman"/>
          <w:sz w:val="24"/>
        </w:rPr>
        <w:t>% в уставном капитале) организациях с указанием долей участия в уставном капитале дочерних организаций в процентах;</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справку из подразделения ФНС России об исполнении обязанности по уплате налогов, сборов, страховых взносов, пеней, штрафов, процентов на отчетную дату (при наличии неисполненной обязанности – справку из подразделения ФНС России о состоянии расчетов по налогам, сборам, страховым взносам, пеням, штрафам, процентам на отчетную дату и справку Заемщика с указанием сроков, объемов и причин возникновения долга);</w:t>
      </w:r>
      <w:proofErr w:type="gramEnd"/>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подлинники или нотариально удостоверенные копии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копии изменений и дополнений к учредительным документам (зарегистрированных в установленном законодательством порядке) и копии Листов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о лиц</w:t>
      </w:r>
      <w:proofErr w:type="gramStart"/>
      <w:r w:rsidRPr="00C73715">
        <w:rPr>
          <w:rFonts w:ascii="Times New Roman" w:hAnsi="Times New Roman" w:cs="Times New Roman"/>
          <w:sz w:val="24"/>
        </w:rPr>
        <w:t>е(</w:t>
      </w:r>
      <w:proofErr w:type="gramEnd"/>
      <w:r w:rsidRPr="00C73715">
        <w:rPr>
          <w:rFonts w:ascii="Times New Roman" w:hAnsi="Times New Roman" w:cs="Times New Roman"/>
          <w:sz w:val="24"/>
        </w:rPr>
        <w:t>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w:t>
      </w:r>
      <w:r w:rsidR="002F70B2" w:rsidRPr="00C73715">
        <w:rPr>
          <w:rFonts w:ascii="Times New Roman" w:hAnsi="Times New Roman" w:cs="Times New Roman"/>
          <w:sz w:val="24"/>
        </w:rPr>
        <w:t xml:space="preserve">(ы) </w:t>
      </w:r>
      <w:r w:rsidRPr="00C73715">
        <w:rPr>
          <w:rFonts w:ascii="Times New Roman" w:hAnsi="Times New Roman" w:cs="Times New Roman"/>
          <w:sz w:val="24"/>
        </w:rPr>
        <w:t>новое(</w:t>
      </w:r>
      <w:proofErr w:type="spellStart"/>
      <w:r w:rsidRPr="00C73715">
        <w:rPr>
          <w:rFonts w:ascii="Times New Roman" w:hAnsi="Times New Roman" w:cs="Times New Roman"/>
          <w:sz w:val="24"/>
        </w:rPr>
        <w:t>ые</w:t>
      </w:r>
      <w:proofErr w:type="spellEnd"/>
      <w:r w:rsidRPr="00C73715">
        <w:rPr>
          <w:rFonts w:ascii="Times New Roman" w:hAnsi="Times New Roman" w:cs="Times New Roman"/>
          <w:sz w:val="24"/>
        </w:rPr>
        <w:t>)</w:t>
      </w:r>
      <w:r w:rsidR="002F70B2" w:rsidRPr="00C73715">
        <w:rPr>
          <w:rFonts w:ascii="Times New Roman" w:hAnsi="Times New Roman" w:cs="Times New Roman"/>
          <w:sz w:val="24"/>
        </w:rPr>
        <w:t xml:space="preserve"> </w:t>
      </w:r>
      <w:r w:rsidRPr="00C73715">
        <w:rPr>
          <w:rFonts w:ascii="Times New Roman" w:hAnsi="Times New Roman" w:cs="Times New Roman"/>
          <w:sz w:val="24"/>
        </w:rPr>
        <w:t>лицо(а)</w:t>
      </w:r>
      <w:r w:rsidR="002F70B2" w:rsidRPr="00C73715">
        <w:rPr>
          <w:rFonts w:ascii="Times New Roman" w:hAnsi="Times New Roman" w:cs="Times New Roman"/>
          <w:sz w:val="24"/>
        </w:rPr>
        <w:t>, осуществляющее</w:t>
      </w:r>
      <w:r w:rsidRPr="00C73715">
        <w:rPr>
          <w:rFonts w:ascii="Times New Roman" w:hAnsi="Times New Roman" w:cs="Times New Roman"/>
          <w:sz w:val="24"/>
        </w:rPr>
        <w:t>(</w:t>
      </w:r>
      <w:proofErr w:type="spellStart"/>
      <w:r w:rsidRPr="00C73715">
        <w:rPr>
          <w:rFonts w:ascii="Times New Roman" w:hAnsi="Times New Roman" w:cs="Times New Roman"/>
          <w:sz w:val="24"/>
        </w:rPr>
        <w:t>ие</w:t>
      </w:r>
      <w:proofErr w:type="spellEnd"/>
      <w:r w:rsidRPr="00C73715">
        <w:rPr>
          <w:rFonts w:ascii="Times New Roman" w:hAnsi="Times New Roman" w:cs="Times New Roman"/>
          <w:sz w:val="24"/>
        </w:rPr>
        <w:t>) функции един</w:t>
      </w:r>
      <w:r w:rsidR="00275E9D" w:rsidRPr="00C73715">
        <w:rPr>
          <w:rFonts w:ascii="Times New Roman" w:hAnsi="Times New Roman" w:cs="Times New Roman"/>
          <w:sz w:val="24"/>
        </w:rPr>
        <w:t>оличного исполнительного органа.</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Предоставлять Кредитору ежемесячно не позднее</w:t>
      </w:r>
      <w:proofErr w:type="gramStart"/>
      <w:r w:rsidRPr="00C73715">
        <w:rPr>
          <w:rFonts w:ascii="Times New Roman" w:hAnsi="Times New Roman" w:cs="Times New Roman"/>
          <w:sz w:val="24"/>
        </w:rPr>
        <w:t xml:space="preserve"> </w:t>
      </w:r>
      <w:r w:rsidR="00275E9D" w:rsidRPr="00C73715">
        <w:rPr>
          <w:rFonts w:ascii="Times New Roman" w:hAnsi="Times New Roman" w:cs="Times New Roman"/>
          <w:sz w:val="24"/>
        </w:rPr>
        <w:t>___</w:t>
      </w:r>
      <w:r w:rsidRPr="00C73715">
        <w:rPr>
          <w:rFonts w:ascii="Times New Roman" w:hAnsi="Times New Roman" w:cs="Times New Roman"/>
          <w:sz w:val="24"/>
        </w:rPr>
        <w:t xml:space="preserve"> (</w:t>
      </w:r>
      <w:r w:rsidR="00275E9D" w:rsidRPr="00C73715">
        <w:rPr>
          <w:rFonts w:ascii="Times New Roman" w:hAnsi="Times New Roman" w:cs="Times New Roman"/>
          <w:sz w:val="24"/>
        </w:rPr>
        <w:t>________</w:t>
      </w:r>
      <w:r w:rsidRPr="00C73715">
        <w:rPr>
          <w:rFonts w:ascii="Times New Roman" w:hAnsi="Times New Roman" w:cs="Times New Roman"/>
          <w:sz w:val="24"/>
        </w:rPr>
        <w:t xml:space="preserve">) </w:t>
      </w:r>
      <w:proofErr w:type="gramEnd"/>
      <w:r w:rsidRPr="00C73715">
        <w:rPr>
          <w:rFonts w:ascii="Times New Roman" w:hAnsi="Times New Roman" w:cs="Times New Roman"/>
          <w:sz w:val="24"/>
        </w:rPr>
        <w:t>рабочих дней с даты окончания календарного месяца:</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2F70B2" w:rsidRPr="00C73715">
        <w:rPr>
          <w:rFonts w:ascii="Times New Roman" w:hAnsi="Times New Roman" w:cs="Times New Roman"/>
          <w:sz w:val="24"/>
        </w:rPr>
        <w:t xml:space="preserve"> </w:t>
      </w:r>
      <w:r w:rsidRPr="00C73715">
        <w:rPr>
          <w:rFonts w:ascii="Times New Roman" w:hAnsi="Times New Roman" w:cs="Times New Roman"/>
          <w:sz w:val="24"/>
        </w:rPr>
        <w:t>расшифровку кредитов, займов и прочих долговых обязательств с указанием кредиторов/заимодавцев, вида кредита/займа, цели финансирования, номера и даты договора, валюты кредита, суммы задолженности (в том числе просроченной), даты образования и погашения просроченной задолженности, вида обеспечения, ежемесячного графика погашения основного долга;</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2F70B2" w:rsidRPr="00C73715">
        <w:rPr>
          <w:rFonts w:ascii="Times New Roman" w:hAnsi="Times New Roman" w:cs="Times New Roman"/>
          <w:sz w:val="24"/>
        </w:rPr>
        <w:t xml:space="preserve"> </w:t>
      </w:r>
      <w:r w:rsidRPr="00C73715">
        <w:rPr>
          <w:rFonts w:ascii="Times New Roman" w:hAnsi="Times New Roman" w:cs="Times New Roman"/>
          <w:sz w:val="24"/>
        </w:rPr>
        <w:t xml:space="preserve">расшифровку текущих обязательств по договорам лизинга с указанием лизингодателя, вида и предмета лизинга, номера, даты договора, валюты обязательства, остатка лизинговых платежей на отчетную дату, объема просроченной задолженности, ежемесячного графика погашения по договорам финансового лизинга и лизинговых платежей по финансовому лизингу, отнесенных на себестоимость и/или коммерческие/управленческие расходы; </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2F70B2" w:rsidRPr="00C73715">
        <w:rPr>
          <w:rFonts w:ascii="Times New Roman" w:hAnsi="Times New Roman" w:cs="Times New Roman"/>
          <w:sz w:val="24"/>
        </w:rPr>
        <w:t xml:space="preserve"> </w:t>
      </w:r>
      <w:r w:rsidRPr="00C73715">
        <w:rPr>
          <w:rFonts w:ascii="Times New Roman" w:hAnsi="Times New Roman" w:cs="Times New Roman"/>
          <w:sz w:val="24"/>
        </w:rPr>
        <w:t xml:space="preserve">расшифровки оборотов по счетам 51 «Расчетные счета» и 52 «Валютные счета» в форме </w:t>
      </w:r>
      <w:proofErr w:type="spellStart"/>
      <w:r w:rsidRPr="00C73715">
        <w:rPr>
          <w:rFonts w:ascii="Times New Roman" w:hAnsi="Times New Roman" w:cs="Times New Roman"/>
          <w:sz w:val="24"/>
        </w:rPr>
        <w:t>оборотно</w:t>
      </w:r>
      <w:proofErr w:type="spellEnd"/>
      <w:r w:rsidRPr="00C73715">
        <w:rPr>
          <w:rFonts w:ascii="Times New Roman" w:hAnsi="Times New Roman" w:cs="Times New Roman"/>
          <w:sz w:val="24"/>
        </w:rPr>
        <w:t>-сальдовых ведомостей или карточек «Анализ счета», - в разрезе открытых счетов, банков и видов операций за истекший календарный месяц.</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Предоставлять Кредитору не позднее</w:t>
      </w:r>
      <w:proofErr w:type="gramStart"/>
      <w:r w:rsidRPr="00C73715">
        <w:rPr>
          <w:rFonts w:ascii="Times New Roman" w:hAnsi="Times New Roman" w:cs="Times New Roman"/>
          <w:sz w:val="24"/>
        </w:rPr>
        <w:t xml:space="preserve"> </w:t>
      </w:r>
      <w:r w:rsidR="00275E9D" w:rsidRPr="00C73715">
        <w:rPr>
          <w:rFonts w:ascii="Times New Roman" w:hAnsi="Times New Roman" w:cs="Times New Roman"/>
          <w:sz w:val="24"/>
        </w:rPr>
        <w:t>___</w:t>
      </w:r>
      <w:r w:rsidRPr="00C73715">
        <w:rPr>
          <w:rFonts w:ascii="Times New Roman" w:hAnsi="Times New Roman" w:cs="Times New Roman"/>
          <w:sz w:val="24"/>
        </w:rPr>
        <w:t xml:space="preserve"> (</w:t>
      </w:r>
      <w:r w:rsidR="00275E9D" w:rsidRPr="00C73715">
        <w:rPr>
          <w:rFonts w:ascii="Times New Roman" w:hAnsi="Times New Roman" w:cs="Times New Roman"/>
          <w:sz w:val="24"/>
        </w:rPr>
        <w:t>_________</w:t>
      </w:r>
      <w:r w:rsidRPr="00C73715">
        <w:rPr>
          <w:rFonts w:ascii="Times New Roman" w:hAnsi="Times New Roman" w:cs="Times New Roman"/>
          <w:sz w:val="24"/>
        </w:rPr>
        <w:t xml:space="preserve">) </w:t>
      </w:r>
      <w:proofErr w:type="gramEnd"/>
      <w:r w:rsidRPr="00C73715">
        <w:rPr>
          <w:rFonts w:ascii="Times New Roman" w:hAnsi="Times New Roman" w:cs="Times New Roman"/>
          <w:sz w:val="24"/>
        </w:rPr>
        <w:t>рабочих дней с даты окончания календарного месяца, следующего за отчетным периодом: 1 кварталом, полугодием, 9 месяцами, налоговую декларацию по налогу на прибыль с отметкой о способе отправления документа в подразделение ФНС России, заверенную подписью и печатью (при наличии печати) Заемщика.</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Предоставлять Кредитору уточненные налоговые декларации </w:t>
      </w:r>
      <w:proofErr w:type="gramStart"/>
      <w:r w:rsidRPr="00C73715">
        <w:rPr>
          <w:rFonts w:ascii="Times New Roman" w:hAnsi="Times New Roman" w:cs="Times New Roman"/>
          <w:sz w:val="24"/>
        </w:rPr>
        <w:t>по налогу на прибыль с отметкой о способе отправления документа в подразделение</w:t>
      </w:r>
      <w:proofErr w:type="gramEnd"/>
      <w:r w:rsidRPr="00C73715">
        <w:rPr>
          <w:rFonts w:ascii="Times New Roman" w:hAnsi="Times New Roman" w:cs="Times New Roman"/>
          <w:sz w:val="24"/>
        </w:rPr>
        <w:t xml:space="preserve"> ФНС России, заверенные подписью и печатью (при наличии печати) Заемщика, не позднее 5 (Пяти) рабочих дней с даты их представления в подразделение ФНС России. </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Кроме того, Заемщик обязан по требованию Кредитора предоставлять другие отчетно-финансовые документы в течение</w:t>
      </w:r>
      <w:proofErr w:type="gramStart"/>
      <w:r w:rsidRPr="00C73715">
        <w:rPr>
          <w:rFonts w:ascii="Times New Roman" w:hAnsi="Times New Roman" w:cs="Times New Roman"/>
          <w:sz w:val="24"/>
        </w:rPr>
        <w:t xml:space="preserve"> </w:t>
      </w:r>
      <w:r w:rsidR="00275E9D" w:rsidRPr="00C73715">
        <w:rPr>
          <w:rFonts w:ascii="Times New Roman" w:hAnsi="Times New Roman" w:cs="Times New Roman"/>
          <w:sz w:val="24"/>
        </w:rPr>
        <w:t>__</w:t>
      </w:r>
      <w:r w:rsidRPr="00C73715">
        <w:rPr>
          <w:rFonts w:ascii="Times New Roman" w:hAnsi="Times New Roman" w:cs="Times New Roman"/>
          <w:sz w:val="24"/>
        </w:rPr>
        <w:t xml:space="preserve"> (</w:t>
      </w:r>
      <w:r w:rsidR="00275E9D" w:rsidRPr="00C73715">
        <w:rPr>
          <w:rFonts w:ascii="Times New Roman" w:hAnsi="Times New Roman" w:cs="Times New Roman"/>
          <w:sz w:val="24"/>
        </w:rPr>
        <w:t>________</w:t>
      </w:r>
      <w:r w:rsidRPr="00C73715">
        <w:rPr>
          <w:rFonts w:ascii="Times New Roman" w:hAnsi="Times New Roman" w:cs="Times New Roman"/>
          <w:sz w:val="24"/>
        </w:rPr>
        <w:t xml:space="preserve">) </w:t>
      </w:r>
      <w:proofErr w:type="gramEnd"/>
      <w:r w:rsidRPr="00C73715">
        <w:rPr>
          <w:rFonts w:ascii="Times New Roman" w:hAnsi="Times New Roman" w:cs="Times New Roman"/>
          <w:sz w:val="24"/>
        </w:rPr>
        <w:t>рабочих дней с даты получения указанного требования.</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2F70B2" w:rsidRPr="00C73715">
        <w:rPr>
          <w:rFonts w:ascii="Times New Roman" w:hAnsi="Times New Roman" w:cs="Times New Roman"/>
          <w:sz w:val="24"/>
        </w:rPr>
        <w:t>0</w:t>
      </w:r>
      <w:r w:rsidRPr="00C73715">
        <w:rPr>
          <w:rFonts w:ascii="Times New Roman" w:hAnsi="Times New Roman" w:cs="Times New Roman"/>
          <w:sz w:val="24"/>
        </w:rPr>
        <w:t>.2.5. При ликвидации, реорганизации или уменьшении уставного капитала (уставного фонда)</w:t>
      </w:r>
      <w:r w:rsidR="002F70B2" w:rsidRPr="00C73715">
        <w:rPr>
          <w:rFonts w:ascii="Times New Roman" w:hAnsi="Times New Roman" w:cs="Times New Roman"/>
          <w:sz w:val="24"/>
        </w:rPr>
        <w:t xml:space="preserve"> </w:t>
      </w:r>
      <w:r w:rsidRPr="00C73715">
        <w:rPr>
          <w:rFonts w:ascii="Times New Roman" w:hAnsi="Times New Roman" w:cs="Times New Roman"/>
          <w:sz w:val="24"/>
        </w:rPr>
        <w:t>уведомить Кредитора в течение</w:t>
      </w:r>
      <w:proofErr w:type="gramStart"/>
      <w:r w:rsidRPr="00C73715">
        <w:rPr>
          <w:rFonts w:ascii="Times New Roman" w:hAnsi="Times New Roman" w:cs="Times New Roman"/>
          <w:sz w:val="24"/>
        </w:rPr>
        <w:t xml:space="preserve"> </w:t>
      </w:r>
      <w:r w:rsidR="00275E9D" w:rsidRPr="00C73715">
        <w:rPr>
          <w:rFonts w:ascii="Times New Roman" w:hAnsi="Times New Roman" w:cs="Times New Roman"/>
          <w:sz w:val="24"/>
        </w:rPr>
        <w:t>__</w:t>
      </w:r>
      <w:r w:rsidRPr="00C73715">
        <w:rPr>
          <w:rFonts w:ascii="Times New Roman" w:hAnsi="Times New Roman" w:cs="Times New Roman"/>
          <w:sz w:val="24"/>
        </w:rPr>
        <w:t xml:space="preserve"> (</w:t>
      </w:r>
      <w:r w:rsidR="00275E9D" w:rsidRPr="00C73715">
        <w:rPr>
          <w:rFonts w:ascii="Times New Roman" w:hAnsi="Times New Roman" w:cs="Times New Roman"/>
          <w:sz w:val="24"/>
        </w:rPr>
        <w:t>______</w:t>
      </w:r>
      <w:r w:rsidRPr="00C73715">
        <w:rPr>
          <w:rFonts w:ascii="Times New Roman" w:hAnsi="Times New Roman" w:cs="Times New Roman"/>
          <w:sz w:val="24"/>
        </w:rPr>
        <w:t xml:space="preserve">) </w:t>
      </w:r>
      <w:proofErr w:type="gramEnd"/>
      <w:r w:rsidRPr="00C73715">
        <w:rPr>
          <w:rFonts w:ascii="Times New Roman" w:hAnsi="Times New Roman" w:cs="Times New Roman"/>
          <w:sz w:val="24"/>
        </w:rPr>
        <w:t>рабочих дней с даты принятия соответствующего решения уполномоченным органом управления. Уведомление Кредитора производится в порядке, предусмотренном Соглашением.</w:t>
      </w:r>
    </w:p>
    <w:p w:rsidR="00A451E1" w:rsidRPr="00C73715" w:rsidRDefault="00B302F4" w:rsidP="00275E9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E80C45" w:rsidRPr="00C73715">
        <w:rPr>
          <w:rFonts w:ascii="Times New Roman" w:hAnsi="Times New Roman" w:cs="Times New Roman"/>
          <w:sz w:val="24"/>
        </w:rPr>
        <w:t>0</w:t>
      </w:r>
      <w:r w:rsidRPr="00C73715">
        <w:rPr>
          <w:rFonts w:ascii="Times New Roman" w:hAnsi="Times New Roman" w:cs="Times New Roman"/>
          <w:sz w:val="24"/>
        </w:rPr>
        <w:t>.2.</w:t>
      </w:r>
      <w:r w:rsidR="00E80C45" w:rsidRPr="00C73715">
        <w:rPr>
          <w:rFonts w:ascii="Times New Roman" w:hAnsi="Times New Roman" w:cs="Times New Roman"/>
          <w:sz w:val="24"/>
        </w:rPr>
        <w:t>6</w:t>
      </w:r>
      <w:r w:rsidRPr="00C73715">
        <w:rPr>
          <w:rFonts w:ascii="Times New Roman" w:hAnsi="Times New Roman" w:cs="Times New Roman"/>
          <w:sz w:val="24"/>
        </w:rPr>
        <w:t xml:space="preserve">. </w:t>
      </w:r>
      <w:r w:rsidR="00275E9D" w:rsidRPr="00C73715">
        <w:rPr>
          <w:rFonts w:ascii="Times New Roman" w:hAnsi="Times New Roman" w:cs="Times New Roman"/>
          <w:sz w:val="24"/>
        </w:rPr>
        <w:t>Прочие условия при необходимости (в соответствии с конкурсной документацией).</w:t>
      </w:r>
      <w:r w:rsidR="00275E9D" w:rsidRPr="00C73715">
        <w:rPr>
          <w:rFonts w:ascii="Times New Roman" w:hAnsi="Times New Roman" w:cs="Times New Roman"/>
          <w:sz w:val="24"/>
        </w:rPr>
        <w:tab/>
      </w:r>
    </w:p>
    <w:p w:rsidR="00B302F4" w:rsidRPr="00C73715" w:rsidRDefault="00B302F4" w:rsidP="00A451E1">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1</w:t>
      </w:r>
      <w:r w:rsidR="00A451E1" w:rsidRPr="00C73715">
        <w:rPr>
          <w:rFonts w:ascii="Times New Roman" w:hAnsi="Times New Roman" w:cs="Times New Roman"/>
          <w:b/>
          <w:sz w:val="24"/>
        </w:rPr>
        <w:t>1</w:t>
      </w:r>
      <w:r w:rsidRPr="00C73715">
        <w:rPr>
          <w:rFonts w:ascii="Times New Roman" w:hAnsi="Times New Roman" w:cs="Times New Roman"/>
          <w:b/>
          <w:sz w:val="24"/>
        </w:rPr>
        <w:t>.</w:t>
      </w:r>
      <w:r w:rsidR="00A451E1" w:rsidRPr="00C73715">
        <w:rPr>
          <w:rFonts w:ascii="Times New Roman" w:hAnsi="Times New Roman" w:cs="Times New Roman"/>
          <w:b/>
          <w:sz w:val="24"/>
        </w:rPr>
        <w:t xml:space="preserve"> </w:t>
      </w:r>
      <w:r w:rsidRPr="00C73715">
        <w:rPr>
          <w:rFonts w:ascii="Times New Roman" w:hAnsi="Times New Roman" w:cs="Times New Roman"/>
          <w:b/>
          <w:sz w:val="24"/>
        </w:rPr>
        <w:t>Обеспечение</w:t>
      </w:r>
    </w:p>
    <w:p w:rsidR="00275E9D" w:rsidRPr="00C73715" w:rsidRDefault="00B302F4" w:rsidP="00275E9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375C59" w:rsidRPr="00C73715">
        <w:rPr>
          <w:rFonts w:ascii="Times New Roman" w:hAnsi="Times New Roman" w:cs="Times New Roman"/>
          <w:sz w:val="24"/>
        </w:rPr>
        <w:t>1</w:t>
      </w:r>
      <w:r w:rsidRPr="00C73715">
        <w:rPr>
          <w:rFonts w:ascii="Times New Roman" w:hAnsi="Times New Roman" w:cs="Times New Roman"/>
          <w:sz w:val="24"/>
        </w:rPr>
        <w:t xml:space="preserve">.1. В качестве обеспечения своевременного и полного выполнения обязательств по Соглашению и по всем Кредитным сделкам, заключаемым в рамках Соглашения, Заемщик </w:t>
      </w:r>
      <w:proofErr w:type="gramStart"/>
      <w:r w:rsidRPr="00C73715">
        <w:rPr>
          <w:rFonts w:ascii="Times New Roman" w:hAnsi="Times New Roman" w:cs="Times New Roman"/>
          <w:sz w:val="24"/>
        </w:rPr>
        <w:t>предоставляет</w:t>
      </w:r>
      <w:proofErr w:type="gramEnd"/>
      <w:r w:rsidRPr="00C73715">
        <w:rPr>
          <w:rFonts w:ascii="Times New Roman" w:hAnsi="Times New Roman" w:cs="Times New Roman"/>
          <w:sz w:val="24"/>
        </w:rPr>
        <w:t xml:space="preserve"> / обеспечивает предоставление Кредитору (далее включаются подпункты с указанием видов предоставляемого обеспечения, при этом: каждый отдельный вид обеспечения отражается в отдельном подпункте; при необходимости, подпункты одного вида обеспечения повторяются соответствующее число раз; подпункты, не соответствующие предоставляемым видам обе</w:t>
      </w:r>
      <w:r w:rsidR="00275E9D" w:rsidRPr="00C73715">
        <w:rPr>
          <w:rFonts w:ascii="Times New Roman" w:hAnsi="Times New Roman" w:cs="Times New Roman"/>
          <w:sz w:val="24"/>
        </w:rPr>
        <w:t>спечения, исключаются):</w:t>
      </w:r>
    </w:p>
    <w:p w:rsidR="00B302F4" w:rsidRPr="00C73715" w:rsidRDefault="00275E9D" w:rsidP="00275E9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11.1.1</w:t>
      </w:r>
      <w:proofErr w:type="gramStart"/>
      <w:r w:rsidRPr="00C73715">
        <w:rPr>
          <w:rFonts w:ascii="Times New Roman" w:hAnsi="Times New Roman" w:cs="Times New Roman"/>
          <w:sz w:val="24"/>
        </w:rPr>
        <w:t xml:space="preserve"> </w:t>
      </w:r>
      <w:r w:rsidR="00E00DCB" w:rsidRPr="00C73715">
        <w:rPr>
          <w:rFonts w:ascii="Times New Roman" w:hAnsi="Times New Roman" w:cs="Times New Roman"/>
          <w:sz w:val="24"/>
        </w:rPr>
        <w:t>П</w:t>
      </w:r>
      <w:proofErr w:type="gramEnd"/>
      <w:r w:rsidR="00E00DCB" w:rsidRPr="00C73715">
        <w:rPr>
          <w:rFonts w:ascii="Times New Roman" w:hAnsi="Times New Roman" w:cs="Times New Roman"/>
          <w:sz w:val="24"/>
        </w:rPr>
        <w:t>рочие условия при необходимости (в соответствии с конкурсной документацией)</w:t>
      </w:r>
    </w:p>
    <w:p w:rsidR="00E00DCB" w:rsidRPr="00C73715" w:rsidRDefault="00E00DCB" w:rsidP="00B302F4">
      <w:pPr>
        <w:widowControl w:val="0"/>
        <w:spacing w:after="0" w:line="240" w:lineRule="auto"/>
        <w:contextualSpacing/>
        <w:rPr>
          <w:rFonts w:ascii="Times New Roman" w:hAnsi="Times New Roman" w:cs="Times New Roman"/>
          <w:sz w:val="24"/>
        </w:rPr>
      </w:pPr>
    </w:p>
    <w:p w:rsidR="00B302F4" w:rsidRPr="00C73715" w:rsidRDefault="00B302F4" w:rsidP="00375C59">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1</w:t>
      </w:r>
      <w:r w:rsidR="00375C59" w:rsidRPr="00C73715">
        <w:rPr>
          <w:rFonts w:ascii="Times New Roman" w:hAnsi="Times New Roman" w:cs="Times New Roman"/>
          <w:b/>
          <w:sz w:val="24"/>
        </w:rPr>
        <w:t>2</w:t>
      </w:r>
      <w:r w:rsidRPr="00C73715">
        <w:rPr>
          <w:rFonts w:ascii="Times New Roman" w:hAnsi="Times New Roman" w:cs="Times New Roman"/>
          <w:b/>
          <w:sz w:val="24"/>
        </w:rPr>
        <w:t>.</w:t>
      </w:r>
      <w:r w:rsidR="00375C59" w:rsidRPr="00C73715">
        <w:rPr>
          <w:rFonts w:ascii="Times New Roman" w:hAnsi="Times New Roman" w:cs="Times New Roman"/>
          <w:b/>
          <w:sz w:val="24"/>
        </w:rPr>
        <w:t xml:space="preserve"> </w:t>
      </w:r>
      <w:r w:rsidRPr="00C73715">
        <w:rPr>
          <w:rFonts w:ascii="Times New Roman" w:hAnsi="Times New Roman" w:cs="Times New Roman"/>
          <w:b/>
          <w:sz w:val="24"/>
        </w:rPr>
        <w:t>Ответственность Сторон</w:t>
      </w:r>
    </w:p>
    <w:p w:rsidR="00B302F4" w:rsidRPr="00C73715" w:rsidRDefault="00B302F4" w:rsidP="00B82488">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B82488" w:rsidRPr="00C73715">
        <w:rPr>
          <w:rFonts w:ascii="Times New Roman" w:hAnsi="Times New Roman" w:cs="Times New Roman"/>
          <w:sz w:val="24"/>
        </w:rPr>
        <w:t>2</w:t>
      </w:r>
      <w:r w:rsidRPr="00C73715">
        <w:rPr>
          <w:rFonts w:ascii="Times New Roman" w:hAnsi="Times New Roman" w:cs="Times New Roman"/>
          <w:sz w:val="24"/>
        </w:rPr>
        <w:t>.1. За неисполнение или ненадлежащее исполнение обязательств по Соглашению и/или Кредитным сделкам Стороны несут ответственность в соответствии с действующим законодательством Российской Федерации.</w:t>
      </w:r>
    </w:p>
    <w:p w:rsidR="00B302F4" w:rsidRPr="00C73715" w:rsidRDefault="00B302F4" w:rsidP="00275E9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B82488" w:rsidRPr="00C73715">
        <w:rPr>
          <w:rFonts w:ascii="Times New Roman" w:hAnsi="Times New Roman" w:cs="Times New Roman"/>
          <w:sz w:val="24"/>
        </w:rPr>
        <w:t>2</w:t>
      </w:r>
      <w:r w:rsidRPr="00C73715">
        <w:rPr>
          <w:rFonts w:ascii="Times New Roman" w:hAnsi="Times New Roman" w:cs="Times New Roman"/>
          <w:sz w:val="24"/>
        </w:rPr>
        <w:t xml:space="preserve">.2. </w:t>
      </w:r>
      <w:r w:rsidR="00275E9D" w:rsidRPr="00C73715">
        <w:rPr>
          <w:rFonts w:ascii="Times New Roman" w:hAnsi="Times New Roman" w:cs="Times New Roman"/>
          <w:sz w:val="24"/>
        </w:rPr>
        <w:t>Прочие условия при необходимости (в соответствии с конкурсной документацией)</w:t>
      </w:r>
      <w:r w:rsidRPr="00C73715">
        <w:rPr>
          <w:rFonts w:ascii="Times New Roman" w:hAnsi="Times New Roman" w:cs="Times New Roman"/>
          <w:sz w:val="24"/>
        </w:rPr>
        <w:t xml:space="preserve"> </w:t>
      </w:r>
    </w:p>
    <w:p w:rsidR="00B82488" w:rsidRPr="00C73715" w:rsidRDefault="00B82488" w:rsidP="00B82488">
      <w:pPr>
        <w:widowControl w:val="0"/>
        <w:spacing w:after="0" w:line="240" w:lineRule="auto"/>
        <w:ind w:firstLine="709"/>
        <w:contextualSpacing/>
        <w:jc w:val="both"/>
        <w:rPr>
          <w:rFonts w:ascii="Times New Roman" w:hAnsi="Times New Roman" w:cs="Times New Roman"/>
          <w:sz w:val="24"/>
        </w:rPr>
      </w:pPr>
    </w:p>
    <w:p w:rsidR="00B302F4" w:rsidRPr="00C73715" w:rsidRDefault="00B302F4" w:rsidP="00B82488">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1</w:t>
      </w:r>
      <w:r w:rsidR="00BF5B82" w:rsidRPr="00C73715">
        <w:rPr>
          <w:rFonts w:ascii="Times New Roman" w:hAnsi="Times New Roman" w:cs="Times New Roman"/>
          <w:b/>
          <w:sz w:val="24"/>
        </w:rPr>
        <w:t>3</w:t>
      </w:r>
      <w:r w:rsidRPr="00C73715">
        <w:rPr>
          <w:rFonts w:ascii="Times New Roman" w:hAnsi="Times New Roman" w:cs="Times New Roman"/>
          <w:b/>
          <w:sz w:val="24"/>
        </w:rPr>
        <w:t>.</w:t>
      </w:r>
      <w:r w:rsidR="00B82488" w:rsidRPr="00C73715">
        <w:rPr>
          <w:rFonts w:ascii="Times New Roman" w:hAnsi="Times New Roman" w:cs="Times New Roman"/>
          <w:b/>
          <w:sz w:val="24"/>
        </w:rPr>
        <w:t xml:space="preserve"> </w:t>
      </w:r>
      <w:r w:rsidRPr="00C73715">
        <w:rPr>
          <w:rFonts w:ascii="Times New Roman" w:hAnsi="Times New Roman" w:cs="Times New Roman"/>
          <w:b/>
          <w:sz w:val="24"/>
        </w:rPr>
        <w:t>Особые условия</w:t>
      </w:r>
    </w:p>
    <w:p w:rsidR="009C73B7" w:rsidRPr="00C73715" w:rsidRDefault="00B302F4" w:rsidP="00501EFB">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BF5B82" w:rsidRPr="00C73715">
        <w:rPr>
          <w:rFonts w:ascii="Times New Roman" w:hAnsi="Times New Roman" w:cs="Times New Roman"/>
          <w:sz w:val="24"/>
        </w:rPr>
        <w:t xml:space="preserve">3.1. </w:t>
      </w:r>
      <w:r w:rsidR="00501EFB" w:rsidRPr="00C73715">
        <w:rPr>
          <w:rFonts w:ascii="Times New Roman" w:hAnsi="Times New Roman" w:cs="Times New Roman"/>
          <w:sz w:val="24"/>
        </w:rPr>
        <w:t>________________________________</w:t>
      </w:r>
      <w:r w:rsidR="009C73B7" w:rsidRPr="00C73715">
        <w:rPr>
          <w:rFonts w:ascii="Times New Roman" w:hAnsi="Times New Roman" w:cs="Times New Roman"/>
          <w:sz w:val="24"/>
        </w:rPr>
        <w:t>.</w:t>
      </w:r>
    </w:p>
    <w:p w:rsidR="00BF5B82" w:rsidRPr="00C73715" w:rsidRDefault="00BF5B82" w:rsidP="00BF5B82">
      <w:pPr>
        <w:widowControl w:val="0"/>
        <w:spacing w:after="0" w:line="240" w:lineRule="auto"/>
        <w:contextualSpacing/>
        <w:jc w:val="both"/>
        <w:rPr>
          <w:rFonts w:ascii="Times New Roman" w:hAnsi="Times New Roman" w:cs="Times New Roman"/>
          <w:sz w:val="24"/>
        </w:rPr>
      </w:pPr>
    </w:p>
    <w:p w:rsidR="00B302F4" w:rsidRPr="00C73715" w:rsidRDefault="00B302F4" w:rsidP="00BF5B82">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1</w:t>
      </w:r>
      <w:r w:rsidR="00AE28A7" w:rsidRPr="00C73715">
        <w:rPr>
          <w:rFonts w:ascii="Times New Roman" w:hAnsi="Times New Roman" w:cs="Times New Roman"/>
          <w:b/>
          <w:sz w:val="24"/>
        </w:rPr>
        <w:t>4</w:t>
      </w:r>
      <w:r w:rsidRPr="00C73715">
        <w:rPr>
          <w:rFonts w:ascii="Times New Roman" w:hAnsi="Times New Roman" w:cs="Times New Roman"/>
          <w:b/>
          <w:sz w:val="24"/>
        </w:rPr>
        <w:t>.</w:t>
      </w:r>
      <w:r w:rsidR="00BF5B82" w:rsidRPr="00C73715">
        <w:rPr>
          <w:rFonts w:ascii="Times New Roman" w:hAnsi="Times New Roman" w:cs="Times New Roman"/>
          <w:b/>
          <w:sz w:val="24"/>
        </w:rPr>
        <w:t xml:space="preserve"> </w:t>
      </w:r>
      <w:r w:rsidRPr="00C73715">
        <w:rPr>
          <w:rFonts w:ascii="Times New Roman" w:hAnsi="Times New Roman" w:cs="Times New Roman"/>
          <w:b/>
          <w:sz w:val="24"/>
        </w:rPr>
        <w:t>Срок действия Соглашения</w:t>
      </w:r>
    </w:p>
    <w:p w:rsidR="00B302F4" w:rsidRPr="00C73715" w:rsidRDefault="00B302F4" w:rsidP="00AE28A7">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AE28A7" w:rsidRPr="00C73715">
        <w:rPr>
          <w:rFonts w:ascii="Times New Roman" w:hAnsi="Times New Roman" w:cs="Times New Roman"/>
          <w:sz w:val="24"/>
        </w:rPr>
        <w:t>4</w:t>
      </w:r>
      <w:r w:rsidRPr="00C73715">
        <w:rPr>
          <w:rFonts w:ascii="Times New Roman" w:hAnsi="Times New Roman" w:cs="Times New Roman"/>
          <w:sz w:val="24"/>
        </w:rPr>
        <w:t>.1.</w:t>
      </w:r>
      <w:r w:rsidR="00AE28A7" w:rsidRPr="00C73715">
        <w:rPr>
          <w:rFonts w:ascii="Times New Roman" w:hAnsi="Times New Roman" w:cs="Times New Roman"/>
          <w:sz w:val="24"/>
        </w:rPr>
        <w:t xml:space="preserve"> </w:t>
      </w:r>
      <w:r w:rsidRPr="00C73715">
        <w:rPr>
          <w:rFonts w:ascii="Times New Roman" w:hAnsi="Times New Roman" w:cs="Times New Roman"/>
          <w:sz w:val="24"/>
        </w:rPr>
        <w:t xml:space="preserve">Соглашение вступает в силу </w:t>
      </w:r>
      <w:proofErr w:type="gramStart"/>
      <w:r w:rsidRPr="00C73715">
        <w:rPr>
          <w:rFonts w:ascii="Times New Roman" w:hAnsi="Times New Roman" w:cs="Times New Roman"/>
          <w:sz w:val="24"/>
        </w:rPr>
        <w:t>с даты</w:t>
      </w:r>
      <w:proofErr w:type="gramEnd"/>
      <w:r w:rsidRPr="00C73715">
        <w:rPr>
          <w:rFonts w:ascii="Times New Roman" w:hAnsi="Times New Roman" w:cs="Times New Roman"/>
          <w:sz w:val="24"/>
        </w:rPr>
        <w:t xml:space="preserve"> его подписания Сторонами и действует до полного выполнения Сторонами своих обязательств по Соглашению и Кредитным сделкам, заключенным в рамках Соглашения.</w:t>
      </w:r>
    </w:p>
    <w:p w:rsidR="00AE28A7" w:rsidRPr="00C73715" w:rsidRDefault="00AE28A7" w:rsidP="00AE28A7">
      <w:pPr>
        <w:widowControl w:val="0"/>
        <w:spacing w:after="0" w:line="240" w:lineRule="auto"/>
        <w:ind w:firstLine="709"/>
        <w:contextualSpacing/>
        <w:jc w:val="both"/>
        <w:rPr>
          <w:rFonts w:ascii="Times New Roman" w:hAnsi="Times New Roman" w:cs="Times New Roman"/>
          <w:sz w:val="24"/>
        </w:rPr>
      </w:pPr>
    </w:p>
    <w:p w:rsidR="00B302F4" w:rsidRPr="00C73715" w:rsidRDefault="00B302F4" w:rsidP="00AE28A7">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1</w:t>
      </w:r>
      <w:r w:rsidR="00AE28A7" w:rsidRPr="00C73715">
        <w:rPr>
          <w:rFonts w:ascii="Times New Roman" w:hAnsi="Times New Roman" w:cs="Times New Roman"/>
          <w:b/>
          <w:sz w:val="24"/>
        </w:rPr>
        <w:t>5</w:t>
      </w:r>
      <w:r w:rsidRPr="00C73715">
        <w:rPr>
          <w:rFonts w:ascii="Times New Roman" w:hAnsi="Times New Roman" w:cs="Times New Roman"/>
          <w:b/>
          <w:sz w:val="24"/>
        </w:rPr>
        <w:t>.</w:t>
      </w:r>
      <w:r w:rsidR="00AE28A7" w:rsidRPr="00C73715">
        <w:rPr>
          <w:rFonts w:ascii="Times New Roman" w:hAnsi="Times New Roman" w:cs="Times New Roman"/>
          <w:b/>
          <w:sz w:val="24"/>
        </w:rPr>
        <w:t xml:space="preserve"> </w:t>
      </w:r>
      <w:r w:rsidRPr="00C73715">
        <w:rPr>
          <w:rFonts w:ascii="Times New Roman" w:hAnsi="Times New Roman" w:cs="Times New Roman"/>
          <w:b/>
          <w:sz w:val="24"/>
        </w:rPr>
        <w:t>Прочие условия</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7E272C" w:rsidRPr="00C73715">
        <w:rPr>
          <w:rFonts w:ascii="Times New Roman" w:hAnsi="Times New Roman" w:cs="Times New Roman"/>
          <w:sz w:val="24"/>
        </w:rPr>
        <w:t>5</w:t>
      </w:r>
      <w:r w:rsidRPr="00C73715">
        <w:rPr>
          <w:rFonts w:ascii="Times New Roman" w:hAnsi="Times New Roman" w:cs="Times New Roman"/>
          <w:sz w:val="24"/>
        </w:rPr>
        <w:t xml:space="preserve">.1. </w:t>
      </w:r>
      <w:proofErr w:type="gramStart"/>
      <w:r w:rsidRPr="00C73715">
        <w:rPr>
          <w:rFonts w:ascii="Times New Roman" w:hAnsi="Times New Roman" w:cs="Times New Roman"/>
          <w:sz w:val="24"/>
        </w:rPr>
        <w:t xml:space="preserve">Все изменения и дополнения к Соглашению, кроме случаев, указанных в </w:t>
      </w:r>
      <w:proofErr w:type="spellStart"/>
      <w:r w:rsidRPr="00C73715">
        <w:rPr>
          <w:rFonts w:ascii="Times New Roman" w:hAnsi="Times New Roman" w:cs="Times New Roman"/>
          <w:sz w:val="24"/>
        </w:rPr>
        <w:t>п.п</w:t>
      </w:r>
      <w:proofErr w:type="spellEnd"/>
      <w:r w:rsidRPr="00C73715">
        <w:rPr>
          <w:rFonts w:ascii="Times New Roman" w:hAnsi="Times New Roman" w:cs="Times New Roman"/>
          <w:sz w:val="24"/>
        </w:rPr>
        <w:t xml:space="preserve">. </w:t>
      </w:r>
      <w:r w:rsidR="007E272C" w:rsidRPr="00C73715">
        <w:rPr>
          <w:rFonts w:ascii="Times New Roman" w:hAnsi="Times New Roman" w:cs="Times New Roman"/>
          <w:sz w:val="24"/>
        </w:rPr>
        <w:t>6</w:t>
      </w:r>
      <w:r w:rsidRPr="00C73715">
        <w:rPr>
          <w:rFonts w:ascii="Times New Roman" w:hAnsi="Times New Roman" w:cs="Times New Roman"/>
          <w:sz w:val="24"/>
        </w:rPr>
        <w:t xml:space="preserve">.1.2, </w:t>
      </w:r>
      <w:r w:rsidR="007E272C" w:rsidRPr="00C73715">
        <w:rPr>
          <w:rFonts w:ascii="Times New Roman" w:hAnsi="Times New Roman" w:cs="Times New Roman"/>
          <w:sz w:val="24"/>
        </w:rPr>
        <w:t>9</w:t>
      </w:r>
      <w:r w:rsidRPr="00C73715">
        <w:rPr>
          <w:rFonts w:ascii="Times New Roman" w:hAnsi="Times New Roman" w:cs="Times New Roman"/>
          <w:sz w:val="24"/>
        </w:rPr>
        <w:t xml:space="preserve">.1.1, </w:t>
      </w:r>
      <w:r w:rsidR="007E272C" w:rsidRPr="00C73715">
        <w:rPr>
          <w:rFonts w:ascii="Times New Roman" w:hAnsi="Times New Roman" w:cs="Times New Roman"/>
          <w:sz w:val="24"/>
        </w:rPr>
        <w:t>9</w:t>
      </w:r>
      <w:r w:rsidRPr="00C73715">
        <w:rPr>
          <w:rFonts w:ascii="Times New Roman" w:hAnsi="Times New Roman" w:cs="Times New Roman"/>
          <w:sz w:val="24"/>
        </w:rPr>
        <w:t xml:space="preserve">.1.2, </w:t>
      </w:r>
      <w:r w:rsidR="007E272C" w:rsidRPr="00C73715">
        <w:rPr>
          <w:rFonts w:ascii="Times New Roman" w:hAnsi="Times New Roman" w:cs="Times New Roman"/>
          <w:sz w:val="24"/>
        </w:rPr>
        <w:t>9</w:t>
      </w:r>
      <w:r w:rsidRPr="00C73715">
        <w:rPr>
          <w:rFonts w:ascii="Times New Roman" w:hAnsi="Times New Roman" w:cs="Times New Roman"/>
          <w:sz w:val="24"/>
        </w:rPr>
        <w:t xml:space="preserve">.1.3 Соглашения, и закрытия Кредитором свободного остатка лимита рамочной кредитной линии в одностороннем порядке в соответствии с п. </w:t>
      </w:r>
      <w:r w:rsidR="007E272C" w:rsidRPr="00C73715">
        <w:rPr>
          <w:rFonts w:ascii="Times New Roman" w:hAnsi="Times New Roman" w:cs="Times New Roman"/>
          <w:sz w:val="24"/>
        </w:rPr>
        <w:t>9</w:t>
      </w:r>
      <w:r w:rsidRPr="00C73715">
        <w:rPr>
          <w:rFonts w:ascii="Times New Roman" w:hAnsi="Times New Roman" w:cs="Times New Roman"/>
          <w:sz w:val="24"/>
        </w:rPr>
        <w:t>.1.7 Соглашения, действительны лишь в том случае, если они совершены в письменной форме и подписаны уполномоченными на то лицами.</w:t>
      </w:r>
      <w:proofErr w:type="gramEnd"/>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7E272C" w:rsidRPr="00C73715">
        <w:rPr>
          <w:rFonts w:ascii="Times New Roman" w:hAnsi="Times New Roman" w:cs="Times New Roman"/>
          <w:sz w:val="24"/>
        </w:rPr>
        <w:t>5</w:t>
      </w:r>
      <w:r w:rsidRPr="00C73715">
        <w:rPr>
          <w:rFonts w:ascii="Times New Roman" w:hAnsi="Times New Roman" w:cs="Times New Roman"/>
          <w:sz w:val="24"/>
        </w:rPr>
        <w:t xml:space="preserve">.2. В </w:t>
      </w:r>
      <w:proofErr w:type="gramStart"/>
      <w:r w:rsidRPr="00C73715">
        <w:rPr>
          <w:rFonts w:ascii="Times New Roman" w:hAnsi="Times New Roman" w:cs="Times New Roman"/>
          <w:sz w:val="24"/>
        </w:rPr>
        <w:t>случае</w:t>
      </w:r>
      <w:proofErr w:type="gramEnd"/>
      <w:r w:rsidRPr="00C73715">
        <w:rPr>
          <w:rFonts w:ascii="Times New Roman" w:hAnsi="Times New Roman" w:cs="Times New Roman"/>
          <w:sz w:val="24"/>
        </w:rPr>
        <w:t xml:space="preserve"> изменения одной из Сторон своего адреса или почтового адреса она обязана информировать об этом другую Сторону в срок не позднее </w:t>
      </w:r>
      <w:r w:rsidR="001B553C" w:rsidRPr="00C73715">
        <w:rPr>
          <w:rFonts w:ascii="Times New Roman" w:hAnsi="Times New Roman" w:cs="Times New Roman"/>
          <w:sz w:val="24"/>
        </w:rPr>
        <w:t>__</w:t>
      </w:r>
      <w:r w:rsidR="007E272C" w:rsidRPr="00C73715">
        <w:rPr>
          <w:rFonts w:ascii="Times New Roman" w:hAnsi="Times New Roman" w:cs="Times New Roman"/>
          <w:sz w:val="24"/>
        </w:rPr>
        <w:t xml:space="preserve"> (</w:t>
      </w:r>
      <w:r w:rsidR="001B553C" w:rsidRPr="00C73715">
        <w:rPr>
          <w:rFonts w:ascii="Times New Roman" w:hAnsi="Times New Roman" w:cs="Times New Roman"/>
          <w:sz w:val="24"/>
        </w:rPr>
        <w:t>________________</w:t>
      </w:r>
      <w:r w:rsidR="007E272C" w:rsidRPr="00C73715">
        <w:rPr>
          <w:rFonts w:ascii="Times New Roman" w:hAnsi="Times New Roman" w:cs="Times New Roman"/>
          <w:sz w:val="24"/>
        </w:rPr>
        <w:t>)</w:t>
      </w:r>
      <w:r w:rsidRPr="00C73715">
        <w:rPr>
          <w:rFonts w:ascii="Times New Roman" w:hAnsi="Times New Roman" w:cs="Times New Roman"/>
          <w:sz w:val="24"/>
        </w:rPr>
        <w:t xml:space="preserve"> рабоч</w:t>
      </w:r>
      <w:r w:rsidR="001B553C" w:rsidRPr="00C73715">
        <w:rPr>
          <w:rFonts w:ascii="Times New Roman" w:hAnsi="Times New Roman" w:cs="Times New Roman"/>
          <w:sz w:val="24"/>
        </w:rPr>
        <w:t>их</w:t>
      </w:r>
      <w:r w:rsidRPr="00C73715">
        <w:rPr>
          <w:rFonts w:ascii="Times New Roman" w:hAnsi="Times New Roman" w:cs="Times New Roman"/>
          <w:sz w:val="24"/>
        </w:rPr>
        <w:t xml:space="preserve"> дн</w:t>
      </w:r>
      <w:r w:rsidR="001B553C" w:rsidRPr="00C73715">
        <w:rPr>
          <w:rFonts w:ascii="Times New Roman" w:hAnsi="Times New Roman" w:cs="Times New Roman"/>
          <w:sz w:val="24"/>
        </w:rPr>
        <w:t>ей</w:t>
      </w:r>
      <w:r w:rsidRPr="00C73715">
        <w:rPr>
          <w:rFonts w:ascii="Times New Roman" w:hAnsi="Times New Roman" w:cs="Times New Roman"/>
          <w:sz w:val="24"/>
        </w:rPr>
        <w:t xml:space="preserve"> </w:t>
      </w:r>
      <w:r w:rsidR="007E272C" w:rsidRPr="00C73715">
        <w:rPr>
          <w:rFonts w:ascii="Times New Roman" w:hAnsi="Times New Roman" w:cs="Times New Roman"/>
          <w:sz w:val="24"/>
        </w:rPr>
        <w:t>с даты указанных изменений.</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В </w:t>
      </w:r>
      <w:proofErr w:type="gramStart"/>
      <w:r w:rsidRPr="00C73715">
        <w:rPr>
          <w:rFonts w:ascii="Times New Roman" w:hAnsi="Times New Roman" w:cs="Times New Roman"/>
          <w:sz w:val="24"/>
        </w:rPr>
        <w:t>случае</w:t>
      </w:r>
      <w:proofErr w:type="gramEnd"/>
      <w:r w:rsidRPr="00C73715">
        <w:rPr>
          <w:rFonts w:ascii="Times New Roman" w:hAnsi="Times New Roman" w:cs="Times New Roman"/>
          <w:sz w:val="24"/>
        </w:rPr>
        <w:t xml:space="preserve"> изменения у одной из сторон банковских реквизитов, она обязана информировать об этом другую сторону до вступления изменений в силу.</w:t>
      </w:r>
    </w:p>
    <w:p w:rsidR="001B553C" w:rsidRPr="00C73715" w:rsidRDefault="001B553C"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Прочие условия при необходимости (в соответствии с конкурсной документацией).</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7E272C" w:rsidRPr="00C73715">
        <w:rPr>
          <w:rFonts w:ascii="Times New Roman" w:hAnsi="Times New Roman" w:cs="Times New Roman"/>
          <w:sz w:val="24"/>
        </w:rPr>
        <w:t>5</w:t>
      </w:r>
      <w:r w:rsidRPr="00C73715">
        <w:rPr>
          <w:rFonts w:ascii="Times New Roman" w:hAnsi="Times New Roman" w:cs="Times New Roman"/>
          <w:sz w:val="24"/>
        </w:rPr>
        <w:t>.3. Любое уведомление, извещение, требование или иное сообщение (далее по тексту – уведомление (сообщение)), направляемое Сторонами друг другу по Соглашению, должно быть совершено в письменной форме.</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Такое уведомление (сообщение) считается направленным надлежащим образом, если оно доставлено адресату посыльным или заказным письмом, или телеграммой с уведомлением: Кредитору – по почтовому адресу, Заемщику – по адресу и почтовому адресу, </w:t>
      </w:r>
      <w:proofErr w:type="gramStart"/>
      <w:r w:rsidRPr="00C73715">
        <w:rPr>
          <w:rFonts w:ascii="Times New Roman" w:hAnsi="Times New Roman" w:cs="Times New Roman"/>
          <w:sz w:val="24"/>
        </w:rPr>
        <w:t>указанным</w:t>
      </w:r>
      <w:proofErr w:type="gramEnd"/>
      <w:r w:rsidRPr="00C73715">
        <w:rPr>
          <w:rFonts w:ascii="Times New Roman" w:hAnsi="Times New Roman" w:cs="Times New Roman"/>
          <w:sz w:val="24"/>
        </w:rPr>
        <w:t xml:space="preserve"> в Соглашении (или по адресу, указанному Стороной в соответствии с п. 1</w:t>
      </w:r>
      <w:r w:rsidR="007E272C" w:rsidRPr="00C73715">
        <w:rPr>
          <w:rFonts w:ascii="Times New Roman" w:hAnsi="Times New Roman" w:cs="Times New Roman"/>
          <w:sz w:val="24"/>
        </w:rPr>
        <w:t>5</w:t>
      </w:r>
      <w:r w:rsidRPr="00C73715">
        <w:rPr>
          <w:rFonts w:ascii="Times New Roman" w:hAnsi="Times New Roman" w:cs="Times New Roman"/>
          <w:sz w:val="24"/>
        </w:rPr>
        <w:t>.2 Соглашения), и за подписью уполномоченного лица.</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Уведомление (сообщение) Кредитора считается доставленным Заемщику надлежащим образом, если оно получено Заемщиком, а также в случаях, если, несмотря на направление уведомления (сообщения) Кредитором в соответствии с условиями Соглашения, Заемщик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w:t>
      </w:r>
      <w:proofErr w:type="gramEnd"/>
      <w:r w:rsidRPr="00C73715">
        <w:rPr>
          <w:rFonts w:ascii="Times New Roman" w:hAnsi="Times New Roman" w:cs="Times New Roman"/>
          <w:sz w:val="24"/>
        </w:rPr>
        <w:t xml:space="preserve"> Кредитора. Датой доставки уведомления (сообщения) Кредитора считается дата его получения Заемщиком, а при неявке Заемщика за получением уведомления (сообщения) Кредитора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Кредитору о невручении Заемщику уведомления (сообщения) Кредитора.</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В случае если условиями Соглашения предусмотрено, что течение срока начинается с даты получения Заемщиком от Кредитора соответствующего уведомления (сообщения), то при неявке Заемщика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датой начала течения срока является дата отправки органом связи уведомления Кредитору о невручении Заемщику</w:t>
      </w:r>
      <w:proofErr w:type="gramEnd"/>
      <w:r w:rsidRPr="00C73715">
        <w:rPr>
          <w:rFonts w:ascii="Times New Roman" w:hAnsi="Times New Roman" w:cs="Times New Roman"/>
          <w:sz w:val="24"/>
        </w:rPr>
        <w:t xml:space="preserve"> уведомления (сообщения) Кредитора.</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Кредитор вправе направлять Заемщику посредством:</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7E272C" w:rsidRPr="00C73715">
        <w:rPr>
          <w:rFonts w:ascii="Times New Roman" w:hAnsi="Times New Roman" w:cs="Times New Roman"/>
          <w:sz w:val="24"/>
        </w:rPr>
        <w:t xml:space="preserve"> </w:t>
      </w:r>
      <w:r w:rsidRPr="00C73715">
        <w:rPr>
          <w:rFonts w:ascii="Times New Roman" w:hAnsi="Times New Roman" w:cs="Times New Roman"/>
          <w:sz w:val="24"/>
        </w:rPr>
        <w:t>системы дистанционного банковского обслуживания Кредитора «</w:t>
      </w:r>
      <w:r w:rsidR="006D49CC" w:rsidRPr="00C73715">
        <w:rPr>
          <w:rFonts w:ascii="Times New Roman" w:hAnsi="Times New Roman" w:cs="Times New Roman"/>
          <w:sz w:val="24"/>
        </w:rPr>
        <w:t>___________________________</w:t>
      </w:r>
      <w:r w:rsidRPr="00C73715">
        <w:rPr>
          <w:rFonts w:ascii="Times New Roman" w:hAnsi="Times New Roman" w:cs="Times New Roman"/>
          <w:sz w:val="24"/>
        </w:rPr>
        <w:t>» с использованием сервиса «Электронный документооборот с банком»,</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или</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7E272C" w:rsidRPr="00C73715">
        <w:rPr>
          <w:rFonts w:ascii="Times New Roman" w:hAnsi="Times New Roman" w:cs="Times New Roman"/>
          <w:sz w:val="24"/>
        </w:rPr>
        <w:t xml:space="preserve"> </w:t>
      </w:r>
      <w:r w:rsidRPr="00C73715">
        <w:rPr>
          <w:rFonts w:ascii="Times New Roman" w:hAnsi="Times New Roman" w:cs="Times New Roman"/>
          <w:sz w:val="24"/>
        </w:rPr>
        <w:t xml:space="preserve">программного обеспечения компании </w:t>
      </w:r>
      <w:r w:rsidR="00275E9D" w:rsidRPr="00C73715">
        <w:rPr>
          <w:rFonts w:ascii="Times New Roman" w:hAnsi="Times New Roman" w:cs="Times New Roman"/>
          <w:sz w:val="24"/>
        </w:rPr>
        <w:t>_________________________________________</w:t>
      </w:r>
      <w:r w:rsidRPr="00C73715">
        <w:rPr>
          <w:rFonts w:ascii="Times New Roman" w:hAnsi="Times New Roman" w:cs="Times New Roman"/>
          <w:sz w:val="24"/>
        </w:rPr>
        <w:t>,</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в электронной форме уведомления, предусмотренные п. </w:t>
      </w:r>
      <w:r w:rsidR="007E272C" w:rsidRPr="00C73715">
        <w:rPr>
          <w:rFonts w:ascii="Times New Roman" w:hAnsi="Times New Roman" w:cs="Times New Roman"/>
          <w:sz w:val="24"/>
        </w:rPr>
        <w:t>6</w:t>
      </w:r>
      <w:r w:rsidRPr="00C73715">
        <w:rPr>
          <w:rFonts w:ascii="Times New Roman" w:hAnsi="Times New Roman" w:cs="Times New Roman"/>
          <w:sz w:val="24"/>
        </w:rPr>
        <w:t>.1.2 Соглашения, и извещения об уплате неустойки.</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Документом, подтверждающим факт и дату доставки Кредитором Заемщику указанных уведомлений и/или извещений об уплате неустойки, является «Протокол передачи документа в электронном виде».</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Уведомления и/или извещения, подписанные усиленной квалифицированной электронной подписью уполномоченного лица Кредитора и направленные Заемщику вышеуказанным способом, являются надлежащим и допустимым доказательством при возникновении споров, в том числе в суде.</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Допускается направление в электронной форме следующих уведомлений:</w:t>
      </w:r>
    </w:p>
    <w:p w:rsidR="00B302F4" w:rsidRPr="00C73715" w:rsidRDefault="007E272C"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 </w:t>
      </w:r>
      <w:r w:rsidR="00B302F4" w:rsidRPr="00C73715">
        <w:rPr>
          <w:rFonts w:ascii="Times New Roman" w:hAnsi="Times New Roman" w:cs="Times New Roman"/>
          <w:sz w:val="24"/>
        </w:rPr>
        <w:t>уведомлений Кредитором Заемщика о сумме предстоящего платежа по любой Кредитной сделке в погашение ссудной задолженности по кредиту, процентов и иных платежей, о полном выполнении обязательств по любой Кредитной сделке;</w:t>
      </w:r>
    </w:p>
    <w:p w:rsidR="00B302F4" w:rsidRPr="00C73715" w:rsidRDefault="007E272C" w:rsidP="007E272C">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 xml:space="preserve">- </w:t>
      </w:r>
      <w:r w:rsidR="00B302F4" w:rsidRPr="00C73715">
        <w:rPr>
          <w:rFonts w:ascii="Times New Roman" w:hAnsi="Times New Roman" w:cs="Times New Roman"/>
          <w:sz w:val="24"/>
        </w:rPr>
        <w:t xml:space="preserve">уведомлений Заемщиком Кредитора о предстоящей ликвидации, реорганизации, уменьшении уставного капитала (уставного фонда), о возврате или о направлении в счет погашения ссудной задолженности по кредиту Досрочных платежей, о погашении кредита или его части в соответствии с п. </w:t>
      </w:r>
      <w:r w:rsidRPr="00C73715">
        <w:rPr>
          <w:rFonts w:ascii="Times New Roman" w:hAnsi="Times New Roman" w:cs="Times New Roman"/>
          <w:sz w:val="24"/>
        </w:rPr>
        <w:t>8.2 Соглашения</w:t>
      </w:r>
      <w:r w:rsidR="00B302F4" w:rsidRPr="00C73715">
        <w:rPr>
          <w:rFonts w:ascii="Times New Roman" w:hAnsi="Times New Roman" w:cs="Times New Roman"/>
          <w:sz w:val="24"/>
        </w:rPr>
        <w:t xml:space="preserve">, о возможном наступлении случаев и событий, указанных в п. </w:t>
      </w:r>
      <w:r w:rsidRPr="00C73715">
        <w:rPr>
          <w:rFonts w:ascii="Times New Roman" w:hAnsi="Times New Roman" w:cs="Times New Roman"/>
          <w:sz w:val="24"/>
        </w:rPr>
        <w:t>9</w:t>
      </w:r>
      <w:r w:rsidR="00B302F4" w:rsidRPr="00C73715">
        <w:rPr>
          <w:rFonts w:ascii="Times New Roman" w:hAnsi="Times New Roman" w:cs="Times New Roman"/>
          <w:sz w:val="24"/>
        </w:rPr>
        <w:t>.1.7 Соглашения, а также о фактическом наступлении указанных случаев и событий, в соответствии</w:t>
      </w:r>
      <w:proofErr w:type="gramEnd"/>
      <w:r w:rsidR="00B302F4" w:rsidRPr="00C73715">
        <w:rPr>
          <w:rFonts w:ascii="Times New Roman" w:hAnsi="Times New Roman" w:cs="Times New Roman"/>
          <w:sz w:val="24"/>
        </w:rPr>
        <w:t xml:space="preserve"> с п. 1</w:t>
      </w:r>
      <w:r w:rsidRPr="00C73715">
        <w:rPr>
          <w:rFonts w:ascii="Times New Roman" w:hAnsi="Times New Roman" w:cs="Times New Roman"/>
          <w:sz w:val="24"/>
        </w:rPr>
        <w:t>0</w:t>
      </w:r>
      <w:r w:rsidR="00B302F4" w:rsidRPr="00C73715">
        <w:rPr>
          <w:rFonts w:ascii="Times New Roman" w:hAnsi="Times New Roman" w:cs="Times New Roman"/>
          <w:sz w:val="24"/>
        </w:rPr>
        <w:t>.2.1</w:t>
      </w:r>
      <w:r w:rsidRPr="00C73715">
        <w:rPr>
          <w:rFonts w:ascii="Times New Roman" w:hAnsi="Times New Roman" w:cs="Times New Roman"/>
          <w:sz w:val="24"/>
        </w:rPr>
        <w:t>1</w:t>
      </w:r>
      <w:r w:rsidR="00B302F4" w:rsidRPr="00C73715">
        <w:rPr>
          <w:rFonts w:ascii="Times New Roman" w:hAnsi="Times New Roman" w:cs="Times New Roman"/>
          <w:sz w:val="24"/>
        </w:rPr>
        <w:t xml:space="preserve"> Соглашения.</w:t>
      </w:r>
    </w:p>
    <w:p w:rsidR="00B302F4" w:rsidRPr="00C73715" w:rsidRDefault="004308B9"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Такие уведомления и распоряжения считаются направленными надлежащим образом, если они доставлены Кредитору посредством </w:t>
      </w:r>
      <w:r w:rsidR="00501EFB" w:rsidRPr="00C73715">
        <w:rPr>
          <w:rFonts w:ascii="Times New Roman" w:hAnsi="Times New Roman" w:cs="Times New Roman"/>
          <w:sz w:val="24"/>
        </w:rPr>
        <w:t>__________________________________</w:t>
      </w:r>
      <w:r w:rsidRPr="00C73715">
        <w:rPr>
          <w:rFonts w:ascii="Times New Roman" w:hAnsi="Times New Roman" w:cs="Times New Roman"/>
          <w:sz w:val="24"/>
        </w:rPr>
        <w:t xml:space="preserve"> и подписаны в соответствии с условиями заключенного между Кредитором и Заемщиком договора №</w:t>
      </w:r>
      <w:r w:rsidR="00501EFB" w:rsidRPr="00C73715">
        <w:rPr>
          <w:rFonts w:ascii="Times New Roman" w:hAnsi="Times New Roman" w:cs="Times New Roman"/>
          <w:sz w:val="24"/>
        </w:rPr>
        <w:t>_____________________</w:t>
      </w:r>
      <w:r w:rsidRPr="00C73715">
        <w:rPr>
          <w:rFonts w:ascii="Times New Roman" w:hAnsi="Times New Roman" w:cs="Times New Roman"/>
          <w:sz w:val="24"/>
        </w:rPr>
        <w:t xml:space="preserve"> от </w:t>
      </w:r>
      <w:r w:rsidR="00501EFB" w:rsidRPr="00C73715">
        <w:rPr>
          <w:rFonts w:ascii="Times New Roman" w:hAnsi="Times New Roman" w:cs="Times New Roman"/>
          <w:sz w:val="24"/>
        </w:rPr>
        <w:t>__</w:t>
      </w:r>
      <w:r w:rsidRPr="00C73715">
        <w:rPr>
          <w:rFonts w:ascii="Times New Roman" w:hAnsi="Times New Roman" w:cs="Times New Roman"/>
          <w:sz w:val="24"/>
        </w:rPr>
        <w:t>.</w:t>
      </w:r>
      <w:r w:rsidR="00501EFB" w:rsidRPr="00C73715">
        <w:rPr>
          <w:rFonts w:ascii="Times New Roman" w:hAnsi="Times New Roman" w:cs="Times New Roman"/>
          <w:sz w:val="24"/>
        </w:rPr>
        <w:t>___</w:t>
      </w:r>
      <w:r w:rsidRPr="00C73715">
        <w:rPr>
          <w:rFonts w:ascii="Times New Roman" w:hAnsi="Times New Roman" w:cs="Times New Roman"/>
          <w:sz w:val="24"/>
        </w:rPr>
        <w:t>.20</w:t>
      </w:r>
      <w:r w:rsidR="00501EFB" w:rsidRPr="00C73715">
        <w:rPr>
          <w:rFonts w:ascii="Times New Roman" w:hAnsi="Times New Roman" w:cs="Times New Roman"/>
          <w:sz w:val="24"/>
        </w:rPr>
        <w:t>____</w:t>
      </w:r>
      <w:r w:rsidRPr="00C73715">
        <w:rPr>
          <w:rFonts w:ascii="Times New Roman" w:hAnsi="Times New Roman" w:cs="Times New Roman"/>
          <w:sz w:val="24"/>
        </w:rPr>
        <w:t xml:space="preserve"> уполномоченными на подписание лицами.</w:t>
      </w:r>
      <w:r w:rsidR="00B302F4" w:rsidRPr="00C73715">
        <w:rPr>
          <w:rFonts w:ascii="Times New Roman" w:hAnsi="Times New Roman" w:cs="Times New Roman"/>
          <w:sz w:val="24"/>
        </w:rPr>
        <w:t xml:space="preserve"> </w:t>
      </w:r>
    </w:p>
    <w:p w:rsidR="007E272C" w:rsidRPr="00C73715" w:rsidRDefault="007E272C"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Заемщик вправе направлять Кредитору посредством системы дистанционного банковского обслуживания Кредитора «</w:t>
      </w:r>
      <w:r w:rsidR="006D49CC" w:rsidRPr="00C73715">
        <w:rPr>
          <w:rFonts w:ascii="Times New Roman" w:hAnsi="Times New Roman" w:cs="Times New Roman"/>
          <w:sz w:val="24"/>
        </w:rPr>
        <w:t>________________________</w:t>
      </w:r>
      <w:r w:rsidRPr="00C73715">
        <w:rPr>
          <w:rFonts w:ascii="Times New Roman" w:hAnsi="Times New Roman" w:cs="Times New Roman"/>
          <w:sz w:val="24"/>
        </w:rPr>
        <w:t>» с использованием сервиса «Электронный документооборот с банком» в электронной форме Подтверждения.</w:t>
      </w:r>
    </w:p>
    <w:p w:rsidR="007E272C" w:rsidRPr="00C73715" w:rsidRDefault="007E272C"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Подтверждение считается направленным надлежащим образом, если оно подписано уполномоченными на подписание лицами в соответствии с требованиями к указанным документам, условиями Соглашения и требованиями указанной системы, с использованием усиленной квалифицированной электронной подписи.</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Заемщик вправе направлять Кредитору посредством:</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AE1D60" w:rsidRPr="00C73715">
        <w:rPr>
          <w:rFonts w:ascii="Times New Roman" w:hAnsi="Times New Roman" w:cs="Times New Roman"/>
          <w:sz w:val="24"/>
        </w:rPr>
        <w:t xml:space="preserve"> </w:t>
      </w:r>
      <w:r w:rsidRPr="00C73715">
        <w:rPr>
          <w:rFonts w:ascii="Times New Roman" w:hAnsi="Times New Roman" w:cs="Times New Roman"/>
          <w:sz w:val="24"/>
        </w:rPr>
        <w:t>системы дистанционного банковского обслуживания Кредитора «</w:t>
      </w:r>
      <w:r w:rsidR="00501EFB" w:rsidRPr="00C73715">
        <w:rPr>
          <w:rFonts w:ascii="Times New Roman" w:hAnsi="Times New Roman" w:cs="Times New Roman"/>
          <w:sz w:val="24"/>
        </w:rPr>
        <w:t>_____________________________</w:t>
      </w:r>
      <w:r w:rsidRPr="00C73715">
        <w:rPr>
          <w:rFonts w:ascii="Times New Roman" w:hAnsi="Times New Roman" w:cs="Times New Roman"/>
          <w:sz w:val="24"/>
        </w:rPr>
        <w:t>» с использованием сервиса «Электронный документооборот с банком»,</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или</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AE1D60" w:rsidRPr="00C73715">
        <w:rPr>
          <w:rFonts w:ascii="Times New Roman" w:hAnsi="Times New Roman" w:cs="Times New Roman"/>
          <w:sz w:val="24"/>
        </w:rPr>
        <w:t xml:space="preserve"> </w:t>
      </w:r>
      <w:r w:rsidRPr="00C73715">
        <w:rPr>
          <w:rFonts w:ascii="Times New Roman" w:hAnsi="Times New Roman" w:cs="Times New Roman"/>
          <w:sz w:val="24"/>
        </w:rPr>
        <w:t xml:space="preserve">программного обеспечения компании </w:t>
      </w:r>
      <w:r w:rsidR="001B553C" w:rsidRPr="00C73715">
        <w:rPr>
          <w:rFonts w:ascii="Times New Roman" w:hAnsi="Times New Roman" w:cs="Times New Roman"/>
          <w:sz w:val="24"/>
        </w:rPr>
        <w:t>__________________________________________</w:t>
      </w:r>
      <w:r w:rsidRPr="00C73715">
        <w:rPr>
          <w:rFonts w:ascii="Times New Roman" w:hAnsi="Times New Roman" w:cs="Times New Roman"/>
          <w:sz w:val="24"/>
        </w:rPr>
        <w:t>,</w:t>
      </w:r>
    </w:p>
    <w:p w:rsidR="00B302F4" w:rsidRPr="00C73715" w:rsidRDefault="00B302F4" w:rsidP="00AE1D60">
      <w:pPr>
        <w:widowControl w:val="0"/>
        <w:spacing w:after="0" w:line="240" w:lineRule="auto"/>
        <w:contextualSpacing/>
        <w:jc w:val="both"/>
        <w:rPr>
          <w:rFonts w:ascii="Times New Roman" w:hAnsi="Times New Roman" w:cs="Times New Roman"/>
          <w:sz w:val="24"/>
        </w:rPr>
      </w:pPr>
      <w:r w:rsidRPr="00C73715">
        <w:rPr>
          <w:rFonts w:ascii="Times New Roman" w:hAnsi="Times New Roman" w:cs="Times New Roman"/>
          <w:sz w:val="24"/>
        </w:rPr>
        <w:t>в электронной форме все предусмотренные условиями Соглашения к предоставлению Заемщиком Кредитору документы (включая Подтверждения,</w:t>
      </w:r>
      <w:r w:rsidR="00AE1D60" w:rsidRPr="00C73715">
        <w:rPr>
          <w:rFonts w:ascii="Times New Roman" w:hAnsi="Times New Roman" w:cs="Times New Roman"/>
          <w:sz w:val="24"/>
        </w:rPr>
        <w:t xml:space="preserve"> </w:t>
      </w:r>
      <w:r w:rsidRPr="00C73715">
        <w:rPr>
          <w:rFonts w:ascii="Times New Roman" w:hAnsi="Times New Roman" w:cs="Times New Roman"/>
          <w:sz w:val="24"/>
        </w:rPr>
        <w:t xml:space="preserve">уведомления, обращения, заявления, выписки, справки, расшифровки, отчетно-финансовые и иные документы Заемщика или их копии), оформленные в соответствии с требованиями к указанным документам и условиями Соглашения, </w:t>
      </w:r>
      <w:proofErr w:type="gramStart"/>
      <w:r w:rsidRPr="00C73715">
        <w:rPr>
          <w:rFonts w:ascii="Times New Roman" w:hAnsi="Times New Roman" w:cs="Times New Roman"/>
          <w:sz w:val="24"/>
        </w:rPr>
        <w:t>кроме</w:t>
      </w:r>
      <w:proofErr w:type="gramEnd"/>
      <w:r w:rsidRPr="00C73715">
        <w:rPr>
          <w:rFonts w:ascii="Times New Roman" w:hAnsi="Times New Roman" w:cs="Times New Roman"/>
          <w:sz w:val="24"/>
        </w:rPr>
        <w:t>:</w:t>
      </w:r>
    </w:p>
    <w:p w:rsidR="00B302F4" w:rsidRPr="00C73715" w:rsidRDefault="00AE1D60"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 </w:t>
      </w:r>
      <w:r w:rsidR="00B302F4" w:rsidRPr="00C73715">
        <w:rPr>
          <w:rFonts w:ascii="Times New Roman" w:hAnsi="Times New Roman" w:cs="Times New Roman"/>
          <w:sz w:val="24"/>
        </w:rPr>
        <w:t>платежных поручений на перечисление средств со счетов Заемщика у Кредитора,</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AE1D60" w:rsidRPr="00C73715">
        <w:rPr>
          <w:rFonts w:ascii="Times New Roman" w:hAnsi="Times New Roman" w:cs="Times New Roman"/>
          <w:sz w:val="24"/>
        </w:rPr>
        <w:t xml:space="preserve"> </w:t>
      </w:r>
      <w:r w:rsidRPr="00C73715">
        <w:rPr>
          <w:rFonts w:ascii="Times New Roman" w:hAnsi="Times New Roman" w:cs="Times New Roman"/>
          <w:sz w:val="24"/>
        </w:rPr>
        <w:t>корпоративног</w:t>
      </w:r>
      <w:proofErr w:type="gramStart"/>
      <w:r w:rsidRPr="00C73715">
        <w:rPr>
          <w:rFonts w:ascii="Times New Roman" w:hAnsi="Times New Roman" w:cs="Times New Roman"/>
          <w:sz w:val="24"/>
        </w:rPr>
        <w:t>о(</w:t>
      </w:r>
      <w:proofErr w:type="spellStart"/>
      <w:proofErr w:type="gramEnd"/>
      <w:r w:rsidRPr="00C73715">
        <w:rPr>
          <w:rFonts w:ascii="Times New Roman" w:hAnsi="Times New Roman" w:cs="Times New Roman"/>
          <w:sz w:val="24"/>
        </w:rPr>
        <w:t>ых</w:t>
      </w:r>
      <w:proofErr w:type="spellEnd"/>
      <w:r w:rsidRPr="00C73715">
        <w:rPr>
          <w:rFonts w:ascii="Times New Roman" w:hAnsi="Times New Roman" w:cs="Times New Roman"/>
          <w:sz w:val="24"/>
        </w:rPr>
        <w:t>) одобрения(</w:t>
      </w:r>
      <w:proofErr w:type="spellStart"/>
      <w:r w:rsidRPr="00C73715">
        <w:rPr>
          <w:rFonts w:ascii="Times New Roman" w:hAnsi="Times New Roman" w:cs="Times New Roman"/>
          <w:sz w:val="24"/>
        </w:rPr>
        <w:t>ий</w:t>
      </w:r>
      <w:proofErr w:type="spellEnd"/>
      <w:r w:rsidRPr="00C73715">
        <w:rPr>
          <w:rFonts w:ascii="Times New Roman" w:hAnsi="Times New Roman" w:cs="Times New Roman"/>
          <w:sz w:val="24"/>
        </w:rPr>
        <w:t xml:space="preserve">) условий </w:t>
      </w:r>
      <w:r w:rsidR="00AE1D60" w:rsidRPr="00C73715">
        <w:rPr>
          <w:rFonts w:ascii="Times New Roman" w:hAnsi="Times New Roman" w:cs="Times New Roman"/>
          <w:sz w:val="24"/>
        </w:rPr>
        <w:t>Соглашения</w:t>
      </w:r>
      <w:r w:rsidRPr="00C73715">
        <w:rPr>
          <w:rFonts w:ascii="Times New Roman" w:hAnsi="Times New Roman" w:cs="Times New Roman"/>
          <w:sz w:val="24"/>
        </w:rPr>
        <w:t xml:space="preserve">/Кредитных сделок, </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AE1D60" w:rsidRPr="00C73715">
        <w:rPr>
          <w:rFonts w:ascii="Times New Roman" w:hAnsi="Times New Roman" w:cs="Times New Roman"/>
          <w:sz w:val="24"/>
        </w:rPr>
        <w:t xml:space="preserve"> </w:t>
      </w:r>
      <w:r w:rsidRPr="00C73715">
        <w:rPr>
          <w:rFonts w:ascii="Times New Roman" w:hAnsi="Times New Roman" w:cs="Times New Roman"/>
          <w:sz w:val="24"/>
        </w:rPr>
        <w:t>согласий на проверку и обработку персональных данных физических лиц в соответствии с п. 1</w:t>
      </w:r>
      <w:r w:rsidR="00AE1D60" w:rsidRPr="00C73715">
        <w:rPr>
          <w:rFonts w:ascii="Times New Roman" w:hAnsi="Times New Roman" w:cs="Times New Roman"/>
          <w:sz w:val="24"/>
        </w:rPr>
        <w:t>5</w:t>
      </w:r>
      <w:r w:rsidRPr="00C73715">
        <w:rPr>
          <w:rFonts w:ascii="Times New Roman" w:hAnsi="Times New Roman" w:cs="Times New Roman"/>
          <w:sz w:val="24"/>
        </w:rPr>
        <w:t>.7 Соглашения,</w:t>
      </w:r>
    </w:p>
    <w:p w:rsidR="00B302F4" w:rsidRPr="00C73715" w:rsidRDefault="00AE1D60"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 </w:t>
      </w:r>
      <w:r w:rsidR="00B302F4" w:rsidRPr="00C73715">
        <w:rPr>
          <w:rFonts w:ascii="Times New Roman" w:hAnsi="Times New Roman" w:cs="Times New Roman"/>
          <w:sz w:val="24"/>
        </w:rPr>
        <w:t xml:space="preserve">учредительных и правоустанавливающих документов Заемщика, документов, подтверждающих факт внесения записи в Единый государственный реестр юридических лиц, </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w:t>
      </w:r>
      <w:r w:rsidR="00AE1D60" w:rsidRPr="00C73715">
        <w:rPr>
          <w:rFonts w:ascii="Times New Roman" w:hAnsi="Times New Roman" w:cs="Times New Roman"/>
          <w:sz w:val="24"/>
        </w:rPr>
        <w:t xml:space="preserve"> </w:t>
      </w:r>
      <w:r w:rsidRPr="00C73715">
        <w:rPr>
          <w:rFonts w:ascii="Times New Roman" w:hAnsi="Times New Roman" w:cs="Times New Roman"/>
          <w:sz w:val="24"/>
        </w:rPr>
        <w:t xml:space="preserve">документов, исходящих от государственных (муниципальных) органов или иных третьих лиц (за исключением справок из подразделений ФНС России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 предоставляемых Заемщиком </w:t>
      </w:r>
      <w:r w:rsidR="00AE1D60" w:rsidRPr="00C73715">
        <w:rPr>
          <w:rFonts w:ascii="Times New Roman" w:hAnsi="Times New Roman" w:cs="Times New Roman"/>
          <w:sz w:val="24"/>
        </w:rPr>
        <w:t>Кредитору в соответствии с п. 10</w:t>
      </w:r>
      <w:r w:rsidRPr="00C73715">
        <w:rPr>
          <w:rFonts w:ascii="Times New Roman" w:hAnsi="Times New Roman" w:cs="Times New Roman"/>
          <w:sz w:val="24"/>
        </w:rPr>
        <w:t>.2.4 Соглашения.</w:t>
      </w:r>
      <w:proofErr w:type="gramEnd"/>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Такие документы считаются направленными надлежащим образом, если они подписаны уполномоченными на подписание лицами в соответствии с требованиями к указанным документам, условиями Соглашения и требованиями указанной системы, с использованием усиленной квалифицированной электронной подписи.</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Справки из подразделений ФНС России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 направляемые Заемщиком Кредитору в электронной форме в соответствии с настоящим пунктом Соглашения, считаются направленными надлежащим образом, если они подписаны усиленной квалифицированной электронной подписью выдавшего налогового органа.</w:t>
      </w:r>
      <w:proofErr w:type="gramEnd"/>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При этом Кредитор вправе потребовать, а Заемщик обязан по требованию Кредитора в указанный в требовании срок предоставить Кредитору на бумажном носителе любой из документов, направленных/возможных к направлению Кредитору в электронной форме.</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AE1D60" w:rsidRPr="00C73715">
        <w:rPr>
          <w:rFonts w:ascii="Times New Roman" w:hAnsi="Times New Roman" w:cs="Times New Roman"/>
          <w:sz w:val="24"/>
        </w:rPr>
        <w:t>5</w:t>
      </w:r>
      <w:r w:rsidRPr="00C73715">
        <w:rPr>
          <w:rFonts w:ascii="Times New Roman" w:hAnsi="Times New Roman" w:cs="Times New Roman"/>
          <w:sz w:val="24"/>
        </w:rPr>
        <w:t xml:space="preserve">.4. Все споры по Соглашению, а также по любой Кредитной сделке, заключенной в рамках Соглашения, рассматриваются в соответствии с действующим законодательством Российской Федерации в Арбитражном суде </w:t>
      </w:r>
      <w:r w:rsidR="00501EFB" w:rsidRPr="00C73715">
        <w:rPr>
          <w:rFonts w:ascii="Times New Roman" w:hAnsi="Times New Roman" w:cs="Times New Roman"/>
          <w:sz w:val="24"/>
        </w:rPr>
        <w:t>_____________________________</w:t>
      </w:r>
      <w:r w:rsidRPr="00C73715">
        <w:rPr>
          <w:rFonts w:ascii="Times New Roman" w:hAnsi="Times New Roman" w:cs="Times New Roman"/>
          <w:sz w:val="24"/>
        </w:rPr>
        <w:t xml:space="preserve">. </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AE1D60" w:rsidRPr="00C73715">
        <w:rPr>
          <w:rFonts w:ascii="Times New Roman" w:hAnsi="Times New Roman" w:cs="Times New Roman"/>
          <w:sz w:val="24"/>
        </w:rPr>
        <w:t>5</w:t>
      </w:r>
      <w:r w:rsidRPr="00C73715">
        <w:rPr>
          <w:rFonts w:ascii="Times New Roman" w:hAnsi="Times New Roman" w:cs="Times New Roman"/>
          <w:sz w:val="24"/>
        </w:rPr>
        <w:t xml:space="preserve">.5. В </w:t>
      </w:r>
      <w:proofErr w:type="gramStart"/>
      <w:r w:rsidRPr="00C73715">
        <w:rPr>
          <w:rFonts w:ascii="Times New Roman" w:hAnsi="Times New Roman" w:cs="Times New Roman"/>
          <w:sz w:val="24"/>
        </w:rPr>
        <w:t>случае</w:t>
      </w:r>
      <w:proofErr w:type="gramEnd"/>
      <w:r w:rsidRPr="00C73715">
        <w:rPr>
          <w:rFonts w:ascii="Times New Roman" w:hAnsi="Times New Roman" w:cs="Times New Roman"/>
          <w:sz w:val="24"/>
        </w:rPr>
        <w:t xml:space="preserve"> несоответствия условий Соглашения условиям Кредитной сделки, заключаемой в рамках Соглашения, приоритет имеют условия Кредитной сделки.</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AE1D60" w:rsidRPr="00C73715">
        <w:rPr>
          <w:rFonts w:ascii="Times New Roman" w:hAnsi="Times New Roman" w:cs="Times New Roman"/>
          <w:sz w:val="24"/>
        </w:rPr>
        <w:t>5</w:t>
      </w:r>
      <w:r w:rsidRPr="00C73715">
        <w:rPr>
          <w:rFonts w:ascii="Times New Roman" w:hAnsi="Times New Roman" w:cs="Times New Roman"/>
          <w:sz w:val="24"/>
        </w:rPr>
        <w:t>.6. Заемщик обязуется не разглашать в любой форме (в том числе, но не исключительно: в форме интервью, публикаций, рекламных акций) информацию, касающуюся условий Соглашения и любой Кредитной сделки, заключенной в рамках Соглашения, без письменного согласия Кредитора.</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Заемщиком в рамках существующих или вновь принятых на себя обязательств по раскрытию информации перед другими кредиторами, рейтинговыми агентствами, финансовыми институтами.</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AE1D60" w:rsidRPr="00C73715">
        <w:rPr>
          <w:rFonts w:ascii="Times New Roman" w:hAnsi="Times New Roman" w:cs="Times New Roman"/>
          <w:sz w:val="24"/>
        </w:rPr>
        <w:t>5</w:t>
      </w:r>
      <w:r w:rsidRPr="00C73715">
        <w:rPr>
          <w:rFonts w:ascii="Times New Roman" w:hAnsi="Times New Roman" w:cs="Times New Roman"/>
          <w:sz w:val="24"/>
        </w:rPr>
        <w:t>.7. Заемщик обязан обеспечить предоставление физическими лицами, чьи персональные данные содержатся в предоставляемых им Кредитору документах, согласия на проверку и обработку (включая автоматизированную обработку) этих данных Кредитором в соответствии с требованиями действующего законодательства Российской Федерации, в том числе Федерального закона «О персональных данных» № 152-ФЗ от 27.07.2006г.</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AE1D60" w:rsidRPr="00C73715">
        <w:rPr>
          <w:rFonts w:ascii="Times New Roman" w:hAnsi="Times New Roman" w:cs="Times New Roman"/>
          <w:sz w:val="24"/>
        </w:rPr>
        <w:t>5</w:t>
      </w:r>
      <w:r w:rsidRPr="00C73715">
        <w:rPr>
          <w:rFonts w:ascii="Times New Roman" w:hAnsi="Times New Roman" w:cs="Times New Roman"/>
          <w:sz w:val="24"/>
        </w:rPr>
        <w:t xml:space="preserve">.8. Кредитор направляет в бюро кредитных историй информацию о Заемщике, предусмотренную статьей 4 Федерального закона «О кредитных историях» № 218-ФЗ от 30.12.2004. </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AE1D60" w:rsidRPr="00C73715">
        <w:rPr>
          <w:rFonts w:ascii="Times New Roman" w:hAnsi="Times New Roman" w:cs="Times New Roman"/>
          <w:sz w:val="24"/>
        </w:rPr>
        <w:t>5</w:t>
      </w:r>
      <w:r w:rsidRPr="00C73715">
        <w:rPr>
          <w:rFonts w:ascii="Times New Roman" w:hAnsi="Times New Roman" w:cs="Times New Roman"/>
          <w:sz w:val="24"/>
        </w:rPr>
        <w:t>.9. Приложения № 1.1, 1.2,</w:t>
      </w:r>
      <w:r w:rsidR="00AE1D60" w:rsidRPr="00C73715">
        <w:rPr>
          <w:rFonts w:ascii="Times New Roman" w:hAnsi="Times New Roman" w:cs="Times New Roman"/>
          <w:sz w:val="24"/>
        </w:rPr>
        <w:t xml:space="preserve"> 1.3, 1.4,</w:t>
      </w:r>
      <w:r w:rsidRPr="00C73715">
        <w:rPr>
          <w:rFonts w:ascii="Times New Roman" w:hAnsi="Times New Roman" w:cs="Times New Roman"/>
          <w:sz w:val="24"/>
        </w:rPr>
        <w:t xml:space="preserve"> 2.1, 2.2, 3 и/или 4 являются неотъемлемой частью Соглашения.</w:t>
      </w:r>
    </w:p>
    <w:p w:rsidR="007E272C" w:rsidRPr="00C73715" w:rsidRDefault="00B302F4" w:rsidP="001B553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AE1D60" w:rsidRPr="00C73715">
        <w:rPr>
          <w:rFonts w:ascii="Times New Roman" w:hAnsi="Times New Roman" w:cs="Times New Roman"/>
          <w:sz w:val="24"/>
        </w:rPr>
        <w:t>5</w:t>
      </w:r>
      <w:r w:rsidRPr="00C73715">
        <w:rPr>
          <w:rFonts w:ascii="Times New Roman" w:hAnsi="Times New Roman" w:cs="Times New Roman"/>
          <w:sz w:val="24"/>
        </w:rPr>
        <w:t xml:space="preserve">.10. </w:t>
      </w:r>
      <w:r w:rsidR="001B553C" w:rsidRPr="00C73715">
        <w:rPr>
          <w:rFonts w:ascii="Times New Roman" w:hAnsi="Times New Roman" w:cs="Times New Roman"/>
          <w:sz w:val="24"/>
        </w:rPr>
        <w:t>Прочие условия при необходимости (в соответствии с конкурсной документацией).</w:t>
      </w:r>
    </w:p>
    <w:p w:rsidR="001B553C" w:rsidRPr="00C73715" w:rsidRDefault="001B553C" w:rsidP="007E272C">
      <w:pPr>
        <w:widowControl w:val="0"/>
        <w:spacing w:after="0" w:line="240" w:lineRule="auto"/>
        <w:contextualSpacing/>
        <w:jc w:val="center"/>
        <w:rPr>
          <w:rFonts w:ascii="Times New Roman" w:hAnsi="Times New Roman" w:cs="Times New Roman"/>
          <w:b/>
          <w:sz w:val="24"/>
        </w:rPr>
      </w:pPr>
    </w:p>
    <w:p w:rsidR="00B302F4" w:rsidRPr="00C73715" w:rsidRDefault="00B302F4" w:rsidP="007E272C">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1</w:t>
      </w:r>
      <w:r w:rsidR="00AE1D60" w:rsidRPr="00C73715">
        <w:rPr>
          <w:rFonts w:ascii="Times New Roman" w:hAnsi="Times New Roman" w:cs="Times New Roman"/>
          <w:b/>
          <w:sz w:val="24"/>
        </w:rPr>
        <w:t>6</w:t>
      </w:r>
      <w:r w:rsidRPr="00C73715">
        <w:rPr>
          <w:rFonts w:ascii="Times New Roman" w:hAnsi="Times New Roman" w:cs="Times New Roman"/>
          <w:b/>
          <w:sz w:val="24"/>
        </w:rPr>
        <w:t>.</w:t>
      </w:r>
      <w:r w:rsidR="007E272C" w:rsidRPr="00C73715">
        <w:rPr>
          <w:rFonts w:ascii="Times New Roman" w:hAnsi="Times New Roman" w:cs="Times New Roman"/>
          <w:b/>
          <w:sz w:val="24"/>
        </w:rPr>
        <w:t xml:space="preserve"> </w:t>
      </w:r>
      <w:r w:rsidRPr="00C73715">
        <w:rPr>
          <w:rFonts w:ascii="Times New Roman" w:hAnsi="Times New Roman" w:cs="Times New Roman"/>
          <w:b/>
          <w:sz w:val="24"/>
        </w:rPr>
        <w:t>Место нахождения, адреса и реквизиты Сторон</w:t>
      </w:r>
    </w:p>
    <w:p w:rsidR="00B302F4" w:rsidRPr="00C73715" w:rsidRDefault="00B302F4" w:rsidP="00B302F4">
      <w:pPr>
        <w:widowControl w:val="0"/>
        <w:spacing w:after="0" w:line="240" w:lineRule="auto"/>
        <w:contextualSpacing/>
        <w:rPr>
          <w:rFonts w:ascii="Times New Roman" w:hAnsi="Times New Roman" w:cs="Times New Roman"/>
          <w:b/>
          <w:sz w:val="24"/>
        </w:rPr>
      </w:pPr>
      <w:r w:rsidRPr="00C73715">
        <w:rPr>
          <w:rFonts w:ascii="Times New Roman" w:hAnsi="Times New Roman" w:cs="Times New Roman"/>
          <w:b/>
          <w:sz w:val="24"/>
        </w:rPr>
        <w:t>1</w:t>
      </w:r>
      <w:r w:rsidR="00AE1D60" w:rsidRPr="00C73715">
        <w:rPr>
          <w:rFonts w:ascii="Times New Roman" w:hAnsi="Times New Roman" w:cs="Times New Roman"/>
          <w:b/>
          <w:sz w:val="24"/>
        </w:rPr>
        <w:t>6</w:t>
      </w:r>
      <w:r w:rsidRPr="00C73715">
        <w:rPr>
          <w:rFonts w:ascii="Times New Roman" w:hAnsi="Times New Roman" w:cs="Times New Roman"/>
          <w:b/>
          <w:sz w:val="24"/>
        </w:rPr>
        <w:t>.1. Кредитор:</w:t>
      </w:r>
    </w:p>
    <w:p w:rsidR="00AE1D60" w:rsidRPr="00C73715" w:rsidRDefault="00AE1D60" w:rsidP="00AE1D60">
      <w:pPr>
        <w:widowControl w:val="0"/>
        <w:spacing w:after="0" w:line="240" w:lineRule="auto"/>
        <w:contextualSpacing/>
        <w:rPr>
          <w:rFonts w:ascii="Times New Roman" w:hAnsi="Times New Roman" w:cs="Times New Roman"/>
          <w:sz w:val="24"/>
        </w:rPr>
      </w:pPr>
      <w:r w:rsidRPr="00C73715">
        <w:rPr>
          <w:rFonts w:ascii="Times New Roman" w:hAnsi="Times New Roman" w:cs="Times New Roman"/>
          <w:sz w:val="24"/>
        </w:rPr>
        <w:t xml:space="preserve">Место нахождения: </w:t>
      </w:r>
      <w:r w:rsidR="00501EFB" w:rsidRPr="00C73715">
        <w:rPr>
          <w:rFonts w:ascii="Times New Roman" w:hAnsi="Times New Roman" w:cs="Times New Roman"/>
          <w:sz w:val="24"/>
        </w:rPr>
        <w:t>_____________________</w:t>
      </w:r>
    </w:p>
    <w:p w:rsidR="00AE1D60" w:rsidRPr="00C73715" w:rsidRDefault="00AE1D60" w:rsidP="00AE1D60">
      <w:pPr>
        <w:widowControl w:val="0"/>
        <w:spacing w:after="0" w:line="240" w:lineRule="auto"/>
        <w:contextualSpacing/>
        <w:rPr>
          <w:rFonts w:ascii="Times New Roman" w:hAnsi="Times New Roman" w:cs="Times New Roman"/>
          <w:sz w:val="24"/>
        </w:rPr>
      </w:pPr>
      <w:r w:rsidRPr="00C73715">
        <w:rPr>
          <w:rFonts w:ascii="Times New Roman" w:hAnsi="Times New Roman" w:cs="Times New Roman"/>
          <w:sz w:val="24"/>
        </w:rPr>
        <w:t xml:space="preserve">Адрес: </w:t>
      </w:r>
      <w:r w:rsidR="00501EFB" w:rsidRPr="00C73715">
        <w:rPr>
          <w:rFonts w:ascii="Times New Roman" w:hAnsi="Times New Roman" w:cs="Times New Roman"/>
          <w:sz w:val="24"/>
        </w:rPr>
        <w:t>_______________________________</w:t>
      </w:r>
    </w:p>
    <w:p w:rsidR="00AE1D60" w:rsidRPr="00C73715" w:rsidRDefault="00AE1D60" w:rsidP="00AE1D60">
      <w:pPr>
        <w:widowControl w:val="0"/>
        <w:spacing w:after="0" w:line="240" w:lineRule="auto"/>
        <w:contextualSpacing/>
        <w:rPr>
          <w:rFonts w:ascii="Times New Roman" w:hAnsi="Times New Roman" w:cs="Times New Roman"/>
          <w:sz w:val="24"/>
        </w:rPr>
      </w:pPr>
      <w:r w:rsidRPr="00C73715">
        <w:rPr>
          <w:rFonts w:ascii="Times New Roman" w:hAnsi="Times New Roman" w:cs="Times New Roman"/>
          <w:sz w:val="24"/>
        </w:rPr>
        <w:t xml:space="preserve">Почтовый адрес: </w:t>
      </w:r>
      <w:r w:rsidR="00501EFB" w:rsidRPr="00C73715">
        <w:rPr>
          <w:rFonts w:ascii="Times New Roman" w:hAnsi="Times New Roman" w:cs="Times New Roman"/>
          <w:sz w:val="24"/>
        </w:rPr>
        <w:t>_____________________________________</w:t>
      </w:r>
    </w:p>
    <w:p w:rsidR="00AE1D60" w:rsidRPr="00C73715" w:rsidRDefault="00AE1D60" w:rsidP="00AE1D60">
      <w:pPr>
        <w:widowControl w:val="0"/>
        <w:spacing w:after="0" w:line="240" w:lineRule="auto"/>
        <w:contextualSpacing/>
        <w:rPr>
          <w:rFonts w:ascii="Times New Roman" w:hAnsi="Times New Roman" w:cs="Times New Roman"/>
          <w:sz w:val="24"/>
        </w:rPr>
      </w:pPr>
      <w:r w:rsidRPr="00C73715">
        <w:rPr>
          <w:rFonts w:ascii="Times New Roman" w:hAnsi="Times New Roman" w:cs="Times New Roman"/>
          <w:sz w:val="24"/>
        </w:rPr>
        <w:t xml:space="preserve">ИНН </w:t>
      </w:r>
      <w:r w:rsidR="00501EFB" w:rsidRPr="00C73715">
        <w:rPr>
          <w:rFonts w:ascii="Times New Roman" w:hAnsi="Times New Roman" w:cs="Times New Roman"/>
          <w:sz w:val="24"/>
        </w:rPr>
        <w:t>________________, ОГРН __________________</w:t>
      </w:r>
      <w:r w:rsidRPr="00C73715">
        <w:rPr>
          <w:rFonts w:ascii="Times New Roman" w:hAnsi="Times New Roman" w:cs="Times New Roman"/>
          <w:sz w:val="24"/>
        </w:rPr>
        <w:t xml:space="preserve">, КПП </w:t>
      </w:r>
      <w:r w:rsidR="00501EFB" w:rsidRPr="00C73715">
        <w:rPr>
          <w:rFonts w:ascii="Times New Roman" w:hAnsi="Times New Roman" w:cs="Times New Roman"/>
          <w:sz w:val="24"/>
        </w:rPr>
        <w:t>_______________</w:t>
      </w:r>
      <w:r w:rsidRPr="00C73715">
        <w:rPr>
          <w:rFonts w:ascii="Times New Roman" w:hAnsi="Times New Roman" w:cs="Times New Roman"/>
          <w:sz w:val="24"/>
        </w:rPr>
        <w:t xml:space="preserve">, ОКПО </w:t>
      </w:r>
      <w:r w:rsidR="00501EFB" w:rsidRPr="00C73715">
        <w:rPr>
          <w:rFonts w:ascii="Times New Roman" w:hAnsi="Times New Roman" w:cs="Times New Roman"/>
          <w:sz w:val="24"/>
        </w:rPr>
        <w:t>_________</w:t>
      </w:r>
    </w:p>
    <w:p w:rsidR="00AE1D60" w:rsidRPr="00C73715" w:rsidRDefault="00AE1D60" w:rsidP="00AE1D60">
      <w:pPr>
        <w:widowControl w:val="0"/>
        <w:spacing w:after="0" w:line="240" w:lineRule="auto"/>
        <w:contextualSpacing/>
        <w:rPr>
          <w:rFonts w:ascii="Times New Roman" w:hAnsi="Times New Roman" w:cs="Times New Roman"/>
          <w:sz w:val="24"/>
        </w:rPr>
      </w:pPr>
      <w:r w:rsidRPr="00C73715">
        <w:rPr>
          <w:rFonts w:ascii="Times New Roman" w:hAnsi="Times New Roman" w:cs="Times New Roman"/>
          <w:sz w:val="24"/>
        </w:rPr>
        <w:t>Корреспондентский счет №</w:t>
      </w:r>
      <w:r w:rsidR="00501EFB" w:rsidRPr="00C73715">
        <w:rPr>
          <w:rFonts w:ascii="Times New Roman" w:hAnsi="Times New Roman" w:cs="Times New Roman"/>
          <w:sz w:val="24"/>
        </w:rPr>
        <w:t>______________________________</w:t>
      </w:r>
      <w:r w:rsidRPr="00C73715">
        <w:rPr>
          <w:rFonts w:ascii="Times New Roman" w:hAnsi="Times New Roman" w:cs="Times New Roman"/>
          <w:sz w:val="24"/>
        </w:rPr>
        <w:t xml:space="preserve"> в </w:t>
      </w:r>
      <w:r w:rsidR="00501EFB" w:rsidRPr="00C73715">
        <w:rPr>
          <w:rFonts w:ascii="Times New Roman" w:hAnsi="Times New Roman" w:cs="Times New Roman"/>
          <w:sz w:val="24"/>
        </w:rPr>
        <w:t>___________________________</w:t>
      </w:r>
      <w:r w:rsidRPr="00C73715">
        <w:rPr>
          <w:rFonts w:ascii="Times New Roman" w:hAnsi="Times New Roman" w:cs="Times New Roman"/>
          <w:sz w:val="24"/>
        </w:rPr>
        <w:t xml:space="preserve"> БИК </w:t>
      </w:r>
      <w:r w:rsidR="00501EFB" w:rsidRPr="00C73715">
        <w:rPr>
          <w:rFonts w:ascii="Times New Roman" w:hAnsi="Times New Roman" w:cs="Times New Roman"/>
          <w:sz w:val="24"/>
        </w:rPr>
        <w:t>_________________________</w:t>
      </w:r>
    </w:p>
    <w:p w:rsidR="00B302F4" w:rsidRPr="00C73715" w:rsidRDefault="00B302F4" w:rsidP="00AE1D60">
      <w:pPr>
        <w:widowControl w:val="0"/>
        <w:spacing w:after="0" w:line="240" w:lineRule="auto"/>
        <w:contextualSpacing/>
        <w:rPr>
          <w:rFonts w:ascii="Times New Roman" w:hAnsi="Times New Roman" w:cs="Times New Roman"/>
          <w:b/>
          <w:sz w:val="24"/>
        </w:rPr>
      </w:pPr>
      <w:r w:rsidRPr="00C73715">
        <w:rPr>
          <w:rFonts w:ascii="Times New Roman" w:hAnsi="Times New Roman" w:cs="Times New Roman"/>
          <w:b/>
          <w:sz w:val="24"/>
        </w:rPr>
        <w:t>1</w:t>
      </w:r>
      <w:r w:rsidR="00AE1D60" w:rsidRPr="00C73715">
        <w:rPr>
          <w:rFonts w:ascii="Times New Roman" w:hAnsi="Times New Roman" w:cs="Times New Roman"/>
          <w:b/>
          <w:sz w:val="24"/>
        </w:rPr>
        <w:t>6</w:t>
      </w:r>
      <w:r w:rsidRPr="00C73715">
        <w:rPr>
          <w:rFonts w:ascii="Times New Roman" w:hAnsi="Times New Roman" w:cs="Times New Roman"/>
          <w:b/>
          <w:sz w:val="24"/>
        </w:rPr>
        <w:t>.2. Заемщик:</w:t>
      </w:r>
    </w:p>
    <w:p w:rsidR="004308B9" w:rsidRPr="00C73715" w:rsidRDefault="004308B9" w:rsidP="004308B9">
      <w:pPr>
        <w:widowControl w:val="0"/>
        <w:spacing w:after="0" w:line="240" w:lineRule="auto"/>
        <w:contextualSpacing/>
        <w:rPr>
          <w:rFonts w:ascii="Times New Roman" w:hAnsi="Times New Roman" w:cs="Times New Roman"/>
          <w:sz w:val="24"/>
          <w:szCs w:val="24"/>
        </w:rPr>
      </w:pPr>
      <w:r w:rsidRPr="00C73715">
        <w:rPr>
          <w:rFonts w:ascii="Times New Roman" w:hAnsi="Times New Roman" w:cs="Times New Roman"/>
          <w:sz w:val="24"/>
          <w:szCs w:val="24"/>
        </w:rPr>
        <w:t>Местонахождение: Краснодарский край, г. Краснодар</w:t>
      </w:r>
    </w:p>
    <w:p w:rsidR="004308B9" w:rsidRPr="00C73715" w:rsidRDefault="004308B9" w:rsidP="004308B9">
      <w:pPr>
        <w:widowControl w:val="0"/>
        <w:spacing w:after="0" w:line="240" w:lineRule="auto"/>
        <w:contextualSpacing/>
        <w:rPr>
          <w:rFonts w:ascii="Times New Roman" w:hAnsi="Times New Roman" w:cs="Times New Roman"/>
          <w:sz w:val="24"/>
          <w:szCs w:val="24"/>
        </w:rPr>
      </w:pPr>
      <w:r w:rsidRPr="00C73715">
        <w:rPr>
          <w:rFonts w:ascii="Times New Roman" w:hAnsi="Times New Roman" w:cs="Times New Roman"/>
          <w:sz w:val="24"/>
          <w:szCs w:val="24"/>
        </w:rPr>
        <w:t xml:space="preserve">Адрес: 350033, Краснодарский край, г. Краснодар, пер. </w:t>
      </w:r>
      <w:proofErr w:type="spellStart"/>
      <w:r w:rsidRPr="00C73715">
        <w:rPr>
          <w:rFonts w:ascii="Times New Roman" w:hAnsi="Times New Roman" w:cs="Times New Roman"/>
          <w:sz w:val="24"/>
          <w:szCs w:val="24"/>
        </w:rPr>
        <w:t>Переправный</w:t>
      </w:r>
      <w:proofErr w:type="spellEnd"/>
      <w:r w:rsidRPr="00C73715">
        <w:rPr>
          <w:rFonts w:ascii="Times New Roman" w:hAnsi="Times New Roman" w:cs="Times New Roman"/>
          <w:sz w:val="24"/>
          <w:szCs w:val="24"/>
        </w:rPr>
        <w:t>, д. 13, офис 103</w:t>
      </w:r>
      <w:proofErr w:type="gramStart"/>
      <w:r w:rsidRPr="00C73715">
        <w:rPr>
          <w:rFonts w:ascii="Times New Roman" w:hAnsi="Times New Roman" w:cs="Times New Roman"/>
          <w:sz w:val="24"/>
          <w:szCs w:val="24"/>
        </w:rPr>
        <w:t xml:space="preserve"> А</w:t>
      </w:r>
      <w:proofErr w:type="gramEnd"/>
      <w:r w:rsidRPr="00C73715">
        <w:rPr>
          <w:rFonts w:ascii="Times New Roman" w:hAnsi="Times New Roman" w:cs="Times New Roman"/>
          <w:sz w:val="24"/>
          <w:szCs w:val="24"/>
        </w:rPr>
        <w:t xml:space="preserve"> </w:t>
      </w:r>
    </w:p>
    <w:p w:rsidR="004308B9" w:rsidRPr="00C73715" w:rsidRDefault="004308B9" w:rsidP="004308B9">
      <w:pPr>
        <w:widowControl w:val="0"/>
        <w:spacing w:after="0" w:line="240" w:lineRule="auto"/>
        <w:contextualSpacing/>
        <w:rPr>
          <w:rFonts w:ascii="Times New Roman" w:hAnsi="Times New Roman" w:cs="Times New Roman"/>
          <w:sz w:val="24"/>
          <w:szCs w:val="24"/>
        </w:rPr>
      </w:pPr>
      <w:r w:rsidRPr="00C73715">
        <w:rPr>
          <w:rFonts w:ascii="Times New Roman" w:hAnsi="Times New Roman" w:cs="Times New Roman"/>
          <w:sz w:val="24"/>
          <w:szCs w:val="24"/>
        </w:rPr>
        <w:t xml:space="preserve">Почтовый адрес: 350033, Краснодарский край, г. Краснодар, пер. </w:t>
      </w:r>
      <w:proofErr w:type="spellStart"/>
      <w:r w:rsidRPr="00C73715">
        <w:rPr>
          <w:rFonts w:ascii="Times New Roman" w:hAnsi="Times New Roman" w:cs="Times New Roman"/>
          <w:sz w:val="24"/>
          <w:szCs w:val="24"/>
        </w:rPr>
        <w:t>Переправный</w:t>
      </w:r>
      <w:proofErr w:type="spellEnd"/>
      <w:r w:rsidRPr="00C73715">
        <w:rPr>
          <w:rFonts w:ascii="Times New Roman" w:hAnsi="Times New Roman" w:cs="Times New Roman"/>
          <w:sz w:val="24"/>
          <w:szCs w:val="24"/>
        </w:rPr>
        <w:t>, д. 13, офис 103А</w:t>
      </w:r>
    </w:p>
    <w:p w:rsidR="004308B9" w:rsidRPr="00C73715" w:rsidRDefault="004308B9" w:rsidP="004308B9">
      <w:pPr>
        <w:widowControl w:val="0"/>
        <w:spacing w:after="0" w:line="240" w:lineRule="auto"/>
        <w:contextualSpacing/>
        <w:rPr>
          <w:rFonts w:ascii="Times New Roman" w:hAnsi="Times New Roman" w:cs="Times New Roman"/>
          <w:sz w:val="24"/>
          <w:szCs w:val="24"/>
        </w:rPr>
      </w:pPr>
      <w:r w:rsidRPr="00C73715">
        <w:rPr>
          <w:rFonts w:ascii="Times New Roman" w:hAnsi="Times New Roman" w:cs="Times New Roman"/>
          <w:sz w:val="24"/>
          <w:szCs w:val="24"/>
        </w:rPr>
        <w:t>ИНН 2308139496, ОГРН 1072308013821, КПП 230750001, ОКПО 84433431</w:t>
      </w:r>
    </w:p>
    <w:p w:rsidR="004308B9" w:rsidRPr="00C73715" w:rsidRDefault="004308B9" w:rsidP="004308B9">
      <w:pPr>
        <w:widowControl w:val="0"/>
        <w:spacing w:after="0" w:line="240" w:lineRule="auto"/>
        <w:contextualSpacing/>
        <w:rPr>
          <w:rFonts w:ascii="Times New Roman" w:hAnsi="Times New Roman" w:cs="Times New Roman"/>
          <w:sz w:val="24"/>
          <w:szCs w:val="24"/>
        </w:rPr>
      </w:pPr>
      <w:r w:rsidRPr="00C73715">
        <w:rPr>
          <w:rFonts w:ascii="Times New Roman" w:hAnsi="Times New Roman" w:cs="Times New Roman"/>
          <w:sz w:val="24"/>
          <w:szCs w:val="24"/>
        </w:rPr>
        <w:t>Расчетный счет №</w:t>
      </w:r>
      <w:r w:rsidR="006D49CC" w:rsidRPr="00C73715">
        <w:rPr>
          <w:rFonts w:ascii="Times New Roman" w:hAnsi="Times New Roman" w:cs="Times New Roman"/>
          <w:sz w:val="24"/>
          <w:szCs w:val="24"/>
        </w:rPr>
        <w:t>_______________________________</w:t>
      </w:r>
      <w:r w:rsidRPr="00C73715">
        <w:rPr>
          <w:rFonts w:ascii="Times New Roman" w:hAnsi="Times New Roman" w:cs="Times New Roman"/>
          <w:sz w:val="24"/>
          <w:szCs w:val="24"/>
        </w:rPr>
        <w:t xml:space="preserve">, открыт </w:t>
      </w:r>
      <w:proofErr w:type="gramStart"/>
      <w:r w:rsidRPr="00C73715">
        <w:rPr>
          <w:rFonts w:ascii="Times New Roman" w:hAnsi="Times New Roman" w:cs="Times New Roman"/>
          <w:sz w:val="24"/>
          <w:szCs w:val="24"/>
        </w:rPr>
        <w:t>в</w:t>
      </w:r>
      <w:proofErr w:type="gramEnd"/>
      <w:r w:rsidRPr="00C73715">
        <w:rPr>
          <w:rFonts w:ascii="Times New Roman" w:hAnsi="Times New Roman" w:cs="Times New Roman"/>
          <w:sz w:val="24"/>
          <w:szCs w:val="24"/>
        </w:rPr>
        <w:t xml:space="preserve"> </w:t>
      </w:r>
      <w:r w:rsidR="006D49CC" w:rsidRPr="00C73715">
        <w:rPr>
          <w:rFonts w:ascii="Times New Roman" w:hAnsi="Times New Roman" w:cs="Times New Roman"/>
          <w:sz w:val="24"/>
          <w:szCs w:val="24"/>
        </w:rPr>
        <w:t>_________________________</w:t>
      </w:r>
    </w:p>
    <w:p w:rsidR="00AE1D60" w:rsidRPr="00C73715" w:rsidRDefault="004308B9" w:rsidP="004308B9">
      <w:pPr>
        <w:widowControl w:val="0"/>
        <w:spacing w:after="0" w:line="240" w:lineRule="auto"/>
        <w:contextualSpacing/>
        <w:rPr>
          <w:rFonts w:ascii="Times New Roman" w:hAnsi="Times New Roman" w:cs="Times New Roman"/>
          <w:sz w:val="24"/>
          <w:szCs w:val="24"/>
        </w:rPr>
      </w:pPr>
      <w:r w:rsidRPr="00C73715">
        <w:rPr>
          <w:rFonts w:ascii="Times New Roman" w:hAnsi="Times New Roman" w:cs="Times New Roman"/>
          <w:sz w:val="24"/>
          <w:szCs w:val="24"/>
        </w:rPr>
        <w:t>Телефон (861) 992-10-83, Телефакс (861) 992-10-99</w:t>
      </w:r>
    </w:p>
    <w:p w:rsidR="00AE1D60" w:rsidRPr="00C73715" w:rsidRDefault="00AE1D60" w:rsidP="00AE1D60">
      <w:pPr>
        <w:widowControl w:val="0"/>
        <w:spacing w:after="0" w:line="240" w:lineRule="auto"/>
        <w:contextualSpacing/>
        <w:rPr>
          <w:rFonts w:ascii="Times New Roman" w:hAnsi="Times New Roman" w:cs="Times New Roman"/>
          <w:sz w:val="24"/>
          <w:szCs w:val="24"/>
        </w:rPr>
      </w:pPr>
    </w:p>
    <w:p w:rsidR="00AE1D60" w:rsidRPr="00C73715" w:rsidRDefault="00AE1D60" w:rsidP="00AE1D60">
      <w:pPr>
        <w:widowControl w:val="0"/>
        <w:spacing w:after="0" w:line="240" w:lineRule="auto"/>
        <w:contextualSpacing/>
        <w:rPr>
          <w:rFonts w:ascii="Times New Roman" w:hAnsi="Times New Roman" w:cs="Times New Roman"/>
          <w:b/>
          <w:sz w:val="24"/>
        </w:rPr>
      </w:pPr>
    </w:p>
    <w:p w:rsidR="00AE1D60" w:rsidRPr="00C73715" w:rsidRDefault="00AE1D60" w:rsidP="00AE1D60">
      <w:pPr>
        <w:tabs>
          <w:tab w:val="left" w:pos="2610"/>
        </w:tabs>
        <w:rPr>
          <w:rFonts w:ascii="Times New Roman" w:hAnsi="Times New Roman" w:cs="Times New Roman"/>
          <w:sz w:val="24"/>
        </w:rPr>
      </w:pPr>
      <w:r w:rsidRPr="00C73715">
        <w:rPr>
          <w:rFonts w:ascii="Times New Roman" w:hAnsi="Times New Roman" w:cs="Times New Roman"/>
          <w:sz w:val="24"/>
        </w:rPr>
        <w:tab/>
      </w:r>
    </w:p>
    <w:p w:rsidR="004308B9" w:rsidRPr="00C73715" w:rsidRDefault="004308B9" w:rsidP="00AE1D60">
      <w:pPr>
        <w:tabs>
          <w:tab w:val="left" w:pos="2610"/>
        </w:tabs>
        <w:rPr>
          <w:rFonts w:ascii="Times New Roman" w:hAnsi="Times New Roman" w:cs="Times New Roman"/>
          <w:sz w:val="24"/>
        </w:rPr>
      </w:pPr>
    </w:p>
    <w:p w:rsidR="004308B9" w:rsidRPr="00C73715" w:rsidRDefault="004308B9"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AE1D60" w:rsidRPr="00C73715" w:rsidRDefault="00AE1D60" w:rsidP="00AE1D60">
      <w:pPr>
        <w:widowControl w:val="0"/>
        <w:spacing w:after="0" w:line="240" w:lineRule="auto"/>
        <w:ind w:left="5040" w:firstLine="720"/>
        <w:jc w:val="right"/>
        <w:outlineLvl w:val="0"/>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Приложение № 1.1</w:t>
      </w:r>
    </w:p>
    <w:p w:rsidR="00AE1D60" w:rsidRPr="00C73715" w:rsidRDefault="00AE1D60" w:rsidP="00AE1D60">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к Генеральному соглашению №</w:t>
      </w:r>
      <w:r w:rsidR="00501EFB" w:rsidRPr="00C73715">
        <w:rPr>
          <w:rFonts w:ascii="Times New Roman" w:eastAsia="Times New Roman" w:hAnsi="Times New Roman" w:cs="Times New Roman"/>
          <w:b/>
          <w:lang w:eastAsia="ru-RU"/>
        </w:rPr>
        <w:t>_____________________</w:t>
      </w:r>
    </w:p>
    <w:p w:rsidR="00AE1D60" w:rsidRPr="00C73715" w:rsidRDefault="00AE1D60" w:rsidP="00AE1D60">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об открытии возобновляемой рамочной кредитной линии</w:t>
      </w:r>
      <w:r w:rsidRPr="00C73715">
        <w:rPr>
          <w:rFonts w:ascii="Times New Roman" w:eastAsia="Times New Roman" w:hAnsi="Times New Roman" w:cs="Times New Roman"/>
          <w:b/>
          <w:lang w:eastAsia="ru-RU"/>
        </w:rPr>
        <w:br/>
        <w:t>с дифференцированными процентными ставками</w:t>
      </w:r>
    </w:p>
    <w:p w:rsidR="00AE1D60" w:rsidRPr="00C73715" w:rsidRDefault="00AE1D60" w:rsidP="00AE1D60">
      <w:pPr>
        <w:widowControl w:val="0"/>
        <w:spacing w:after="0" w:line="240" w:lineRule="auto"/>
        <w:jc w:val="right"/>
        <w:rPr>
          <w:rFonts w:ascii="Times New Roman" w:eastAsia="Times New Roman" w:hAnsi="Times New Roman" w:cs="Times New Roman"/>
          <w:lang w:eastAsia="ru-RU"/>
        </w:rPr>
      </w:pPr>
      <w:r w:rsidRPr="00C73715">
        <w:rPr>
          <w:rFonts w:ascii="Times New Roman" w:eastAsia="Times New Roman" w:hAnsi="Times New Roman" w:cs="Times New Roman"/>
          <w:b/>
          <w:lang w:eastAsia="ru-RU"/>
        </w:rPr>
        <w:t>от «</w:t>
      </w:r>
      <w:r w:rsidR="00501EFB" w:rsidRPr="00C73715">
        <w:rPr>
          <w:rFonts w:ascii="Times New Roman" w:eastAsia="Times New Roman" w:hAnsi="Times New Roman" w:cs="Times New Roman"/>
          <w:b/>
          <w:lang w:eastAsia="ru-RU"/>
        </w:rPr>
        <w:t>___</w:t>
      </w:r>
      <w:r w:rsidRPr="00C73715">
        <w:rPr>
          <w:rFonts w:ascii="Times New Roman" w:eastAsia="Times New Roman" w:hAnsi="Times New Roman" w:cs="Times New Roman"/>
          <w:b/>
          <w:lang w:eastAsia="ru-RU"/>
        </w:rPr>
        <w:t xml:space="preserve">» </w:t>
      </w:r>
      <w:r w:rsidR="00501EFB" w:rsidRPr="00C73715">
        <w:rPr>
          <w:rFonts w:ascii="Times New Roman" w:eastAsia="Times New Roman" w:hAnsi="Times New Roman" w:cs="Times New Roman"/>
          <w:b/>
          <w:lang w:eastAsia="ru-RU"/>
        </w:rPr>
        <w:t>______________</w:t>
      </w:r>
      <w:r w:rsidRPr="00C73715">
        <w:rPr>
          <w:rFonts w:ascii="Times New Roman" w:eastAsia="Times New Roman" w:hAnsi="Times New Roman" w:cs="Times New Roman"/>
          <w:b/>
          <w:lang w:eastAsia="ru-RU"/>
        </w:rPr>
        <w:t xml:space="preserve"> 20</w:t>
      </w:r>
      <w:r w:rsidR="00501EFB"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xml:space="preserve"> г.</w:t>
      </w:r>
    </w:p>
    <w:p w:rsidR="00AE1D60" w:rsidRPr="00C73715" w:rsidRDefault="00AE1D60" w:rsidP="00AE1D60">
      <w:pPr>
        <w:widowControl w:val="0"/>
        <w:spacing w:after="0" w:line="240" w:lineRule="auto"/>
        <w:jc w:val="both"/>
        <w:rPr>
          <w:rFonts w:ascii="Times New Roman" w:eastAsia="Times New Roman" w:hAnsi="Times New Roman" w:cs="Times New Roman"/>
          <w:b/>
          <w:i/>
          <w:sz w:val="24"/>
          <w:szCs w:val="24"/>
          <w:lang w:eastAsia="ru-RU"/>
        </w:rPr>
      </w:pPr>
    </w:p>
    <w:p w:rsidR="00AE1D60" w:rsidRPr="00C73715" w:rsidRDefault="00AE1D60" w:rsidP="00AE1D60">
      <w:pPr>
        <w:widowControl w:val="0"/>
        <w:spacing w:after="0" w:line="240" w:lineRule="auto"/>
        <w:jc w:val="center"/>
        <w:outlineLvl w:val="0"/>
        <w:rPr>
          <w:rFonts w:ascii="Times New Roman" w:eastAsia="Times New Roman" w:hAnsi="Times New Roman" w:cs="Times New Roman"/>
          <w:b/>
          <w:i/>
          <w:sz w:val="24"/>
          <w:szCs w:val="24"/>
          <w:lang w:eastAsia="ru-RU"/>
        </w:rPr>
      </w:pPr>
      <w:r w:rsidRPr="00C73715">
        <w:rPr>
          <w:rFonts w:ascii="Times New Roman" w:eastAsia="Times New Roman" w:hAnsi="Times New Roman" w:cs="Times New Roman"/>
          <w:b/>
          <w:i/>
          <w:sz w:val="24"/>
          <w:szCs w:val="24"/>
          <w:lang w:eastAsia="ru-RU"/>
        </w:rPr>
        <w:t>Формат Подтверждения на получение кредита, оформляемого Заемщиком,</w:t>
      </w:r>
    </w:p>
    <w:p w:rsidR="00AE1D60" w:rsidRPr="00C73715" w:rsidRDefault="00AE1D60" w:rsidP="00AE1D60">
      <w:pPr>
        <w:widowControl w:val="0"/>
        <w:spacing w:after="0" w:line="240" w:lineRule="auto"/>
        <w:jc w:val="center"/>
        <w:rPr>
          <w:rFonts w:ascii="Times New Roman" w:eastAsia="Times New Roman" w:hAnsi="Times New Roman" w:cs="Times New Roman"/>
          <w:b/>
          <w:i/>
          <w:sz w:val="24"/>
          <w:szCs w:val="24"/>
          <w:lang w:eastAsia="ru-RU"/>
        </w:rPr>
      </w:pPr>
      <w:r w:rsidRPr="00C73715">
        <w:rPr>
          <w:rFonts w:ascii="Times New Roman" w:eastAsia="Times New Roman" w:hAnsi="Times New Roman" w:cs="Times New Roman"/>
          <w:b/>
          <w:i/>
          <w:sz w:val="24"/>
          <w:szCs w:val="24"/>
          <w:lang w:eastAsia="ru-RU"/>
        </w:rPr>
        <w:t>и требования к его оформлению.</w:t>
      </w:r>
    </w:p>
    <w:p w:rsidR="00AE1D60" w:rsidRPr="00C73715" w:rsidRDefault="00AE1D60" w:rsidP="00AE1D60">
      <w:pPr>
        <w:widowControl w:val="0"/>
        <w:spacing w:after="0" w:line="240" w:lineRule="auto"/>
        <w:rPr>
          <w:rFonts w:ascii="Times New Roman" w:eastAsia="Times New Roman" w:hAnsi="Times New Roman" w:cs="Times New Roman"/>
          <w:b/>
          <w:i/>
          <w:sz w:val="24"/>
          <w:szCs w:val="24"/>
          <w:lang w:eastAsia="ru-RU"/>
        </w:rPr>
      </w:pPr>
    </w:p>
    <w:p w:rsidR="00AE1D60" w:rsidRPr="00C73715" w:rsidRDefault="00AE1D60" w:rsidP="00AE1D60">
      <w:pPr>
        <w:widowControl w:val="0"/>
        <w:spacing w:after="120" w:line="240" w:lineRule="auto"/>
        <w:jc w:val="center"/>
        <w:outlineLvl w:val="0"/>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ПОДТВЕРЖДЕНИЕ №</w:t>
      </w:r>
      <w:r w:rsidR="00501EFB" w:rsidRPr="00C73715">
        <w:rPr>
          <w:rFonts w:ascii="Times New Roman" w:eastAsia="Times New Roman" w:hAnsi="Times New Roman" w:cs="Times New Roman"/>
          <w:b/>
          <w:sz w:val="24"/>
          <w:szCs w:val="24"/>
          <w:lang w:eastAsia="ru-RU"/>
        </w:rPr>
        <w:t>_________________</w:t>
      </w:r>
      <w:r w:rsidRPr="00C73715">
        <w:rPr>
          <w:rFonts w:ascii="Times New Roman" w:eastAsia="Times New Roman" w:hAnsi="Times New Roman" w:cs="Times New Roman"/>
          <w:b/>
          <w:sz w:val="24"/>
          <w:szCs w:val="24"/>
          <w:lang w:eastAsia="ru-RU"/>
        </w:rPr>
        <w:t>/__ от «___» __________20__г.</w:t>
      </w:r>
    </w:p>
    <w:p w:rsidR="00AE1D60" w:rsidRPr="00C73715" w:rsidRDefault="00AE1D60" w:rsidP="00AE1D60">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Настоящее подтверждение является неотъемлемой частью Генерального соглашения №</w:t>
      </w:r>
      <w:r w:rsidR="00501EFB" w:rsidRPr="00C73715">
        <w:rPr>
          <w:rFonts w:ascii="Times New Roman" w:eastAsia="Times New Roman" w:hAnsi="Times New Roman" w:cs="Times New Roman"/>
          <w:sz w:val="24"/>
          <w:szCs w:val="24"/>
          <w:lang w:eastAsia="ru-RU"/>
        </w:rPr>
        <w:t>_____________________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w:t>
      </w:r>
      <w:r w:rsidRPr="00C73715">
        <w:rPr>
          <w:rFonts w:ascii="Times New Roman" w:eastAsia="Times New Roman" w:hAnsi="Times New Roman" w:cs="Times New Roman"/>
          <w:lang w:eastAsia="ru-RU"/>
        </w:rPr>
        <w:t xml:space="preserve"> </w:t>
      </w:r>
      <w:r w:rsidRPr="00C73715">
        <w:rPr>
          <w:rFonts w:ascii="Times New Roman" w:eastAsia="Times New Roman" w:hAnsi="Times New Roman" w:cs="Times New Roman"/>
          <w:sz w:val="24"/>
          <w:szCs w:val="24"/>
          <w:lang w:eastAsia="ru-RU"/>
        </w:rPr>
        <w:t>ставками от «</w:t>
      </w:r>
      <w:r w:rsidR="00501EFB"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xml:space="preserve">» </w:t>
      </w:r>
      <w:r w:rsidR="00501EFB" w:rsidRPr="00C73715">
        <w:rPr>
          <w:rFonts w:ascii="Times New Roman" w:eastAsia="Times New Roman" w:hAnsi="Times New Roman" w:cs="Times New Roman"/>
          <w:sz w:val="24"/>
          <w:szCs w:val="24"/>
          <w:lang w:eastAsia="ru-RU"/>
        </w:rPr>
        <w:t>__________</w:t>
      </w:r>
      <w:r w:rsidRPr="00C73715">
        <w:rPr>
          <w:rFonts w:ascii="Times New Roman" w:eastAsia="Times New Roman" w:hAnsi="Times New Roman" w:cs="Times New Roman"/>
          <w:sz w:val="24"/>
          <w:szCs w:val="24"/>
          <w:lang w:eastAsia="ru-RU"/>
        </w:rPr>
        <w:t xml:space="preserve"> 20</w:t>
      </w:r>
      <w:r w:rsidR="00501EFB" w:rsidRPr="00C73715">
        <w:rPr>
          <w:rFonts w:ascii="Times New Roman" w:eastAsia="Times New Roman" w:hAnsi="Times New Roman" w:cs="Times New Roman"/>
          <w:sz w:val="24"/>
          <w:szCs w:val="24"/>
          <w:lang w:eastAsia="ru-RU"/>
        </w:rPr>
        <w:t>___</w:t>
      </w:r>
      <w:r w:rsidRPr="00C73715">
        <w:rPr>
          <w:rFonts w:ascii="Times New Roman" w:eastAsia="Times New Roman" w:hAnsi="Times New Roman" w:cs="Times New Roman"/>
          <w:sz w:val="24"/>
          <w:szCs w:val="24"/>
          <w:lang w:eastAsia="ru-RU"/>
        </w:rPr>
        <w:t xml:space="preserve"> г.</w:t>
      </w:r>
    </w:p>
    <w:p w:rsidR="00AE1D60" w:rsidRPr="00C73715" w:rsidRDefault="00AE1D60" w:rsidP="00AE1D60">
      <w:pPr>
        <w:widowControl w:val="0"/>
        <w:spacing w:after="0" w:line="240" w:lineRule="auto"/>
        <w:ind w:left="-81"/>
        <w:rPr>
          <w:rFonts w:ascii="Times New Roman" w:eastAsia="Times New Roman" w:hAnsi="Times New Roman" w:cs="Times New Roman"/>
          <w:b/>
          <w:bCs/>
          <w:sz w:val="24"/>
          <w:szCs w:val="24"/>
          <w:lang w:eastAsia="ru-RU"/>
        </w:rPr>
      </w:pPr>
    </w:p>
    <w:p w:rsidR="00AE1D60" w:rsidRPr="00C73715" w:rsidRDefault="00AE1D60" w:rsidP="00AE1D60">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Просим предоставить кредитные средства в соответствии со следующими условиями:</w:t>
      </w:r>
    </w:p>
    <w:p w:rsidR="00AE1D60" w:rsidRPr="00C73715" w:rsidRDefault="00AE1D60" w:rsidP="00AE1D60">
      <w:pPr>
        <w:widowControl w:val="0"/>
        <w:spacing w:after="0" w:line="240" w:lineRule="auto"/>
        <w:ind w:firstLine="180"/>
        <w:jc w:val="both"/>
        <w:rPr>
          <w:rFonts w:ascii="Times New Roman" w:eastAsia="Times New Roman" w:hAnsi="Times New Roman" w:cs="Times New Roman"/>
          <w:sz w:val="12"/>
          <w:szCs w:val="1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893"/>
      </w:tblGrid>
      <w:tr w:rsidR="00AE1D60" w:rsidRPr="00C73715" w:rsidTr="009635F8">
        <w:trPr>
          <w:jc w:val="center"/>
        </w:trPr>
        <w:tc>
          <w:tcPr>
            <w:tcW w:w="9571" w:type="dxa"/>
            <w:gridSpan w:val="2"/>
          </w:tcPr>
          <w:p w:rsidR="00AE1D60" w:rsidRPr="00C73715" w:rsidRDefault="00AE1D60" w:rsidP="00AE1D60">
            <w:pPr>
              <w:widowControl w:val="0"/>
              <w:spacing w:after="0" w:line="240" w:lineRule="auto"/>
              <w:jc w:val="both"/>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Условия предоставления кредита:</w:t>
            </w:r>
          </w:p>
        </w:tc>
      </w:tr>
      <w:tr w:rsidR="00AE1D60" w:rsidRPr="00C73715" w:rsidTr="009635F8">
        <w:trPr>
          <w:jc w:val="center"/>
        </w:trPr>
        <w:tc>
          <w:tcPr>
            <w:tcW w:w="3678" w:type="dxa"/>
          </w:tcPr>
          <w:p w:rsidR="00AE1D60" w:rsidRPr="00C73715" w:rsidRDefault="00AE1D60" w:rsidP="00AE1D6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Заемщик</w:t>
            </w:r>
          </w:p>
        </w:tc>
        <w:tc>
          <w:tcPr>
            <w:tcW w:w="5893" w:type="dxa"/>
          </w:tcPr>
          <w:p w:rsidR="00AE1D60" w:rsidRPr="00C73715" w:rsidRDefault="004308B9" w:rsidP="00AE1D60">
            <w:pPr>
              <w:widowControl w:val="0"/>
              <w:spacing w:after="0" w:line="240" w:lineRule="auto"/>
              <w:contextualSpacing/>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Акционерное общество «НЭСК-электросети»</w:t>
            </w:r>
          </w:p>
        </w:tc>
      </w:tr>
      <w:tr w:rsidR="00AE1D60" w:rsidRPr="00C73715" w:rsidTr="009635F8">
        <w:trPr>
          <w:jc w:val="center"/>
        </w:trPr>
        <w:tc>
          <w:tcPr>
            <w:tcW w:w="3678" w:type="dxa"/>
          </w:tcPr>
          <w:p w:rsidR="00AE1D60" w:rsidRPr="00C73715" w:rsidRDefault="00AE1D60" w:rsidP="00AE1D6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Кредитор</w:t>
            </w:r>
          </w:p>
        </w:tc>
        <w:tc>
          <w:tcPr>
            <w:tcW w:w="5893" w:type="dxa"/>
          </w:tcPr>
          <w:p w:rsidR="00AE1D60" w:rsidRPr="00C73715" w:rsidRDefault="00AE1D60" w:rsidP="00AE1D60">
            <w:pPr>
              <w:widowControl w:val="0"/>
              <w:spacing w:after="0" w:line="240" w:lineRule="auto"/>
              <w:contextualSpacing/>
              <w:jc w:val="both"/>
              <w:rPr>
                <w:rFonts w:ascii="Times New Roman" w:eastAsia="Times New Roman" w:hAnsi="Times New Roman" w:cs="Times New Roman"/>
                <w:sz w:val="24"/>
                <w:szCs w:val="24"/>
                <w:lang w:eastAsia="ru-RU"/>
              </w:rPr>
            </w:pPr>
          </w:p>
        </w:tc>
      </w:tr>
      <w:tr w:rsidR="00AE1D60" w:rsidRPr="00C73715" w:rsidTr="009635F8">
        <w:trPr>
          <w:jc w:val="center"/>
        </w:trPr>
        <w:tc>
          <w:tcPr>
            <w:tcW w:w="3678" w:type="dxa"/>
          </w:tcPr>
          <w:p w:rsidR="00AE1D60" w:rsidRPr="00C73715" w:rsidRDefault="00AE1D60" w:rsidP="00AE1D6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Сумма кредита</w:t>
            </w:r>
          </w:p>
        </w:tc>
        <w:tc>
          <w:tcPr>
            <w:tcW w:w="5893" w:type="dxa"/>
          </w:tcPr>
          <w:p w:rsidR="00AE1D60" w:rsidRPr="00C73715" w:rsidRDefault="00AE1D60" w:rsidP="00AE1D60">
            <w:pPr>
              <w:widowControl w:val="0"/>
              <w:spacing w:after="0" w:line="240" w:lineRule="auto"/>
              <w:rPr>
                <w:rFonts w:ascii="Times New Roman" w:eastAsia="Times New Roman" w:hAnsi="Times New Roman" w:cs="Times New Roman"/>
                <w:i/>
                <w:sz w:val="24"/>
                <w:szCs w:val="24"/>
                <w:lang w:eastAsia="ru-RU"/>
              </w:rPr>
            </w:pPr>
            <w:r w:rsidRPr="00C73715">
              <w:rPr>
                <w:rFonts w:ascii="Times New Roman" w:eastAsia="Times New Roman" w:hAnsi="Times New Roman" w:cs="Times New Roman"/>
                <w:i/>
                <w:sz w:val="24"/>
                <w:szCs w:val="24"/>
                <w:lang w:eastAsia="ru-RU"/>
              </w:rPr>
              <w:t>указывается сумма (цифрами и прописью), валюта лимита Соглашения</w:t>
            </w:r>
          </w:p>
        </w:tc>
      </w:tr>
      <w:tr w:rsidR="00AE1D60" w:rsidRPr="00C73715" w:rsidTr="009635F8">
        <w:trPr>
          <w:jc w:val="center"/>
        </w:trPr>
        <w:tc>
          <w:tcPr>
            <w:tcW w:w="3678" w:type="dxa"/>
          </w:tcPr>
          <w:p w:rsidR="00AE1D60" w:rsidRPr="00C73715" w:rsidRDefault="00AE1D60" w:rsidP="00AE1D60">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Дата выдачи кредита</w:t>
            </w:r>
          </w:p>
        </w:tc>
        <w:tc>
          <w:tcPr>
            <w:tcW w:w="5893" w:type="dxa"/>
          </w:tcPr>
          <w:p w:rsidR="00AE1D60" w:rsidRPr="00C73715" w:rsidRDefault="00AE1D60" w:rsidP="00AE1D6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Cs/>
                <w:sz w:val="24"/>
                <w:szCs w:val="24"/>
                <w:lang w:eastAsia="ru-RU"/>
              </w:rPr>
              <w:t>«___»__________20__г.</w:t>
            </w:r>
          </w:p>
        </w:tc>
      </w:tr>
      <w:tr w:rsidR="00AE1D60" w:rsidRPr="00C73715" w:rsidTr="009635F8">
        <w:trPr>
          <w:jc w:val="center"/>
        </w:trPr>
        <w:tc>
          <w:tcPr>
            <w:tcW w:w="3678" w:type="dxa"/>
          </w:tcPr>
          <w:p w:rsidR="00AE1D60" w:rsidRPr="00C73715" w:rsidRDefault="00AE1D60" w:rsidP="00AE1D60">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 xml:space="preserve">Дата погашения кредита </w:t>
            </w:r>
          </w:p>
        </w:tc>
        <w:tc>
          <w:tcPr>
            <w:tcW w:w="5893" w:type="dxa"/>
          </w:tcPr>
          <w:p w:rsidR="00AE1D60" w:rsidRPr="00C73715" w:rsidRDefault="00AE1D60" w:rsidP="00AE1D6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Cs/>
                <w:sz w:val="24"/>
                <w:szCs w:val="24"/>
                <w:lang w:eastAsia="ru-RU"/>
              </w:rPr>
              <w:t>«___»__________20__г.</w:t>
            </w:r>
          </w:p>
        </w:tc>
      </w:tr>
      <w:tr w:rsidR="00AE1D60" w:rsidRPr="00C73715" w:rsidTr="009635F8">
        <w:trPr>
          <w:jc w:val="center"/>
        </w:trPr>
        <w:tc>
          <w:tcPr>
            <w:tcW w:w="3678" w:type="dxa"/>
          </w:tcPr>
          <w:p w:rsidR="00AE1D60" w:rsidRPr="00C73715" w:rsidRDefault="00AE1D60" w:rsidP="00AE1D60">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Процентная ставка</w:t>
            </w:r>
          </w:p>
        </w:tc>
        <w:tc>
          <w:tcPr>
            <w:tcW w:w="5893" w:type="dxa"/>
          </w:tcPr>
          <w:p w:rsidR="00AE1D60" w:rsidRPr="00C73715" w:rsidRDefault="00AE1D60" w:rsidP="00AE1D60">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_____(</w:t>
            </w:r>
            <w:r w:rsidRPr="00C73715">
              <w:rPr>
                <w:rFonts w:ascii="Times New Roman" w:eastAsia="Times New Roman" w:hAnsi="Times New Roman" w:cs="Times New Roman"/>
                <w:i/>
                <w:sz w:val="24"/>
                <w:szCs w:val="24"/>
                <w:lang w:eastAsia="ru-RU"/>
              </w:rPr>
              <w:t>цифрами и прописью)__</w:t>
            </w:r>
            <w:r w:rsidRPr="00C73715">
              <w:rPr>
                <w:rFonts w:ascii="Times New Roman" w:eastAsia="Times New Roman" w:hAnsi="Times New Roman" w:cs="Times New Roman"/>
                <w:sz w:val="24"/>
                <w:szCs w:val="24"/>
                <w:lang w:eastAsia="ru-RU"/>
              </w:rPr>
              <w:t xml:space="preserve"> процентов годовых </w:t>
            </w:r>
          </w:p>
        </w:tc>
      </w:tr>
      <w:tr w:rsidR="00AE1D60" w:rsidRPr="00C73715" w:rsidTr="009635F8">
        <w:trPr>
          <w:jc w:val="center"/>
        </w:trPr>
        <w:tc>
          <w:tcPr>
            <w:tcW w:w="3678" w:type="dxa"/>
          </w:tcPr>
          <w:p w:rsidR="00AE1D60" w:rsidRPr="00C73715" w:rsidRDefault="00AE1D60" w:rsidP="00AE1D60">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Реквизиты Заемщика для выдачи кредита</w:t>
            </w:r>
          </w:p>
        </w:tc>
        <w:tc>
          <w:tcPr>
            <w:tcW w:w="5893" w:type="dxa"/>
          </w:tcPr>
          <w:p w:rsidR="00AE1D60" w:rsidRPr="00C73715" w:rsidRDefault="00AE1D60" w:rsidP="00AE1D60">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bCs/>
                <w:i/>
                <w:iCs/>
                <w:sz w:val="24"/>
                <w:szCs w:val="24"/>
                <w:lang w:eastAsia="ru-RU"/>
              </w:rPr>
              <w:t xml:space="preserve">заполняется Заемщиком: </w:t>
            </w:r>
            <w:r w:rsidRPr="00C73715">
              <w:rPr>
                <w:rFonts w:ascii="Times New Roman" w:eastAsia="Times New Roman" w:hAnsi="Times New Roman" w:cs="Times New Roman"/>
                <w:i/>
                <w:sz w:val="24"/>
                <w:szCs w:val="24"/>
                <w:lang w:eastAsia="ru-RU"/>
              </w:rPr>
              <w:t>указываются сведения о номере счета, на который осуществляется перечисление кредита, и подразделении Кредитора, в котором он открыт, указанные в Приложении №4</w:t>
            </w:r>
          </w:p>
        </w:tc>
      </w:tr>
    </w:tbl>
    <w:p w:rsidR="00AE1D60" w:rsidRPr="00C73715" w:rsidRDefault="00AE1D60" w:rsidP="00AE1D60">
      <w:pPr>
        <w:widowControl w:val="0"/>
        <w:spacing w:after="0" w:line="240" w:lineRule="auto"/>
        <w:ind w:firstLine="180"/>
        <w:jc w:val="both"/>
        <w:rPr>
          <w:rFonts w:ascii="Times New Roman" w:eastAsia="Times New Roman" w:hAnsi="Times New Roman" w:cs="Times New Roman"/>
          <w:sz w:val="12"/>
          <w:szCs w:val="12"/>
          <w:lang w:eastAsia="ru-RU"/>
        </w:rPr>
      </w:pPr>
    </w:p>
    <w:p w:rsidR="00AE1D60" w:rsidRPr="00C73715" w:rsidRDefault="00AE1D60" w:rsidP="00AE1D60">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Настоящим подтверждаем, что по состоянию на «___» __________20__г. (</w:t>
      </w:r>
      <w:r w:rsidRPr="00C73715">
        <w:rPr>
          <w:rFonts w:ascii="Times New Roman" w:eastAsia="Times New Roman" w:hAnsi="Times New Roman" w:cs="Times New Roman"/>
          <w:i/>
          <w:sz w:val="24"/>
          <w:szCs w:val="24"/>
          <w:lang w:eastAsia="ru-RU"/>
        </w:rPr>
        <w:t>указывается дата подписания Подтверждения</w:t>
      </w:r>
      <w:r w:rsidRPr="00C73715">
        <w:rPr>
          <w:rFonts w:ascii="Times New Roman" w:eastAsia="Times New Roman" w:hAnsi="Times New Roman" w:cs="Times New Roman"/>
          <w:sz w:val="24"/>
          <w:szCs w:val="24"/>
          <w:lang w:eastAsia="ru-RU"/>
        </w:rPr>
        <w:t>) за период, истекший с «___» __________20__г. (</w:t>
      </w:r>
      <w:r w:rsidRPr="00C73715">
        <w:rPr>
          <w:rFonts w:ascii="Times New Roman" w:eastAsia="Times New Roman" w:hAnsi="Times New Roman" w:cs="Times New Roman"/>
          <w:i/>
          <w:sz w:val="24"/>
          <w:szCs w:val="24"/>
          <w:lang w:eastAsia="ru-RU"/>
        </w:rPr>
        <w:t>указывается дата заключения Генерального соглашения №</w:t>
      </w:r>
      <w:r w:rsidR="00501EFB" w:rsidRPr="00C73715">
        <w:rPr>
          <w:rFonts w:ascii="Times New Roman" w:eastAsia="Times New Roman" w:hAnsi="Times New Roman" w:cs="Times New Roman"/>
          <w:i/>
          <w:sz w:val="24"/>
          <w:szCs w:val="24"/>
          <w:lang w:eastAsia="ru-RU"/>
        </w:rPr>
        <w:t>_______________________</w:t>
      </w:r>
      <w:r w:rsidRPr="00C73715">
        <w:rPr>
          <w:rFonts w:ascii="Times New Roman" w:eastAsia="Times New Roman" w:hAnsi="Times New Roman" w:cs="Times New Roman"/>
          <w:i/>
          <w:sz w:val="24"/>
          <w:szCs w:val="24"/>
          <w:lang w:eastAsia="ru-RU"/>
        </w:rPr>
        <w:t xml:space="preserve"> об открытии возобновляемой рамочной кредитной линии с дифференцированными процентными</w:t>
      </w:r>
      <w:r w:rsidRPr="00C73715">
        <w:rPr>
          <w:rFonts w:ascii="Times New Roman" w:eastAsia="Times New Roman" w:hAnsi="Times New Roman" w:cs="Times New Roman"/>
          <w:lang w:eastAsia="ru-RU"/>
        </w:rPr>
        <w:t xml:space="preserve"> </w:t>
      </w:r>
      <w:r w:rsidRPr="00C73715">
        <w:rPr>
          <w:rFonts w:ascii="Times New Roman" w:eastAsia="Times New Roman" w:hAnsi="Times New Roman" w:cs="Times New Roman"/>
          <w:i/>
          <w:sz w:val="24"/>
          <w:szCs w:val="24"/>
          <w:lang w:eastAsia="ru-RU"/>
        </w:rPr>
        <w:t>ставками от «</w:t>
      </w:r>
      <w:r w:rsidR="00501EFB" w:rsidRPr="00C73715">
        <w:rPr>
          <w:rFonts w:ascii="Times New Roman" w:eastAsia="Times New Roman" w:hAnsi="Times New Roman" w:cs="Times New Roman"/>
          <w:i/>
          <w:sz w:val="24"/>
          <w:szCs w:val="24"/>
          <w:lang w:eastAsia="ru-RU"/>
        </w:rPr>
        <w:t>__</w:t>
      </w:r>
      <w:r w:rsidRPr="00C73715">
        <w:rPr>
          <w:rFonts w:ascii="Times New Roman" w:eastAsia="Times New Roman" w:hAnsi="Times New Roman" w:cs="Times New Roman"/>
          <w:i/>
          <w:sz w:val="24"/>
          <w:szCs w:val="24"/>
          <w:lang w:eastAsia="ru-RU"/>
        </w:rPr>
        <w:t xml:space="preserve">» </w:t>
      </w:r>
      <w:r w:rsidR="00501EFB" w:rsidRPr="00C73715">
        <w:rPr>
          <w:rFonts w:ascii="Times New Roman" w:eastAsia="Times New Roman" w:hAnsi="Times New Roman" w:cs="Times New Roman"/>
          <w:i/>
          <w:sz w:val="24"/>
          <w:szCs w:val="24"/>
          <w:lang w:eastAsia="ru-RU"/>
        </w:rPr>
        <w:t>_________</w:t>
      </w:r>
      <w:r w:rsidRPr="00C73715">
        <w:rPr>
          <w:rFonts w:ascii="Times New Roman" w:eastAsia="Times New Roman" w:hAnsi="Times New Roman" w:cs="Times New Roman"/>
          <w:i/>
          <w:sz w:val="24"/>
          <w:szCs w:val="24"/>
          <w:lang w:eastAsia="ru-RU"/>
        </w:rPr>
        <w:t xml:space="preserve"> 2019 г. либо дата заключения предыдущей Кредитной сделки</w:t>
      </w:r>
      <w:r w:rsidRPr="00C73715">
        <w:rPr>
          <w:rFonts w:ascii="Times New Roman" w:eastAsia="Times New Roman" w:hAnsi="Times New Roman" w:cs="Times New Roman"/>
          <w:sz w:val="24"/>
          <w:szCs w:val="24"/>
          <w:lang w:eastAsia="ru-RU"/>
        </w:rPr>
        <w:t>),</w:t>
      </w:r>
    </w:p>
    <w:p w:rsidR="00AE1D60" w:rsidRPr="00C73715" w:rsidRDefault="00AE1D60" w:rsidP="00AE1D60">
      <w:pPr>
        <w:widowControl w:val="0"/>
        <w:spacing w:after="0" w:line="240" w:lineRule="auto"/>
        <w:jc w:val="center"/>
        <w:rPr>
          <w:rFonts w:ascii="Times New Roman" w:eastAsia="Times New Roman" w:hAnsi="Times New Roman" w:cs="Times New Roman"/>
          <w:i/>
          <w:sz w:val="24"/>
          <w:szCs w:val="24"/>
          <w:lang w:eastAsia="ru-RU"/>
        </w:rPr>
      </w:pPr>
      <w:r w:rsidRPr="00C73715">
        <w:rPr>
          <w:rFonts w:ascii="Times New Roman" w:eastAsia="Times New Roman" w:hAnsi="Times New Roman" w:cs="Times New Roman"/>
          <w:i/>
          <w:sz w:val="24"/>
          <w:szCs w:val="24"/>
          <w:lang w:eastAsia="ru-RU"/>
        </w:rPr>
        <w:t>далее вписывается нужное:</w:t>
      </w:r>
    </w:p>
    <w:p w:rsidR="00AE1D60" w:rsidRPr="00C73715" w:rsidRDefault="00AE1D60" w:rsidP="00AE1D60">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изменений состава и полномочий должностных лиц, уполномоченных на заключение Кредитных сделок в рамках Генерального соглашения №</w:t>
      </w:r>
      <w:r w:rsidR="00501EFB" w:rsidRPr="00C73715">
        <w:rPr>
          <w:rFonts w:ascii="Times New Roman" w:eastAsia="Times New Roman" w:hAnsi="Times New Roman" w:cs="Times New Roman"/>
          <w:sz w:val="24"/>
          <w:szCs w:val="24"/>
          <w:lang w:eastAsia="ru-RU"/>
        </w:rPr>
        <w:t>_____________________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w:t>
      </w:r>
      <w:r w:rsidRPr="00C73715">
        <w:rPr>
          <w:rFonts w:ascii="Times New Roman" w:eastAsia="Times New Roman" w:hAnsi="Times New Roman" w:cs="Times New Roman"/>
          <w:lang w:eastAsia="ru-RU"/>
        </w:rPr>
        <w:t xml:space="preserve"> </w:t>
      </w:r>
      <w:r w:rsidRPr="00C73715">
        <w:rPr>
          <w:rFonts w:ascii="Times New Roman" w:eastAsia="Times New Roman" w:hAnsi="Times New Roman" w:cs="Times New Roman"/>
          <w:sz w:val="24"/>
          <w:szCs w:val="24"/>
          <w:lang w:eastAsia="ru-RU"/>
        </w:rPr>
        <w:t>ставками от «</w:t>
      </w:r>
      <w:r w:rsidR="00501EFB"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xml:space="preserve">» </w:t>
      </w:r>
      <w:r w:rsidR="00501EFB" w:rsidRPr="00C73715">
        <w:rPr>
          <w:rFonts w:ascii="Times New Roman" w:eastAsia="Times New Roman" w:hAnsi="Times New Roman" w:cs="Times New Roman"/>
          <w:sz w:val="24"/>
          <w:szCs w:val="24"/>
          <w:lang w:eastAsia="ru-RU"/>
        </w:rPr>
        <w:t>___________</w:t>
      </w:r>
      <w:r w:rsidRPr="00C73715">
        <w:rPr>
          <w:rFonts w:ascii="Times New Roman" w:eastAsia="Times New Roman" w:hAnsi="Times New Roman" w:cs="Times New Roman"/>
          <w:sz w:val="24"/>
          <w:szCs w:val="24"/>
          <w:lang w:eastAsia="ru-RU"/>
        </w:rPr>
        <w:t xml:space="preserve"> 20</w:t>
      </w:r>
      <w:r w:rsidR="00501EFB"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xml:space="preserve"> г., </w:t>
      </w:r>
      <w:r w:rsidRPr="00C73715">
        <w:rPr>
          <w:rFonts w:ascii="Times New Roman" w:eastAsia="Times New Roman" w:hAnsi="Times New Roman" w:cs="Times New Roman"/>
          <w:b/>
          <w:i/>
          <w:sz w:val="24"/>
          <w:szCs w:val="24"/>
          <w:lang w:eastAsia="ru-RU"/>
        </w:rPr>
        <w:t>не произошло</w:t>
      </w:r>
      <w:r w:rsidRPr="00C73715">
        <w:rPr>
          <w:rFonts w:ascii="Times New Roman" w:eastAsia="Times New Roman" w:hAnsi="Times New Roman" w:cs="Times New Roman"/>
          <w:sz w:val="24"/>
          <w:szCs w:val="24"/>
          <w:lang w:eastAsia="ru-RU"/>
        </w:rPr>
        <w:t>.</w:t>
      </w:r>
    </w:p>
    <w:p w:rsidR="00AE1D60" w:rsidRPr="00C73715" w:rsidRDefault="00AE1D60" w:rsidP="00AE1D60">
      <w:pPr>
        <w:widowControl w:val="0"/>
        <w:spacing w:after="0" w:line="240" w:lineRule="auto"/>
        <w:jc w:val="center"/>
        <w:rPr>
          <w:rFonts w:ascii="Times New Roman" w:eastAsia="Times New Roman" w:hAnsi="Times New Roman" w:cs="Times New Roman"/>
          <w:i/>
          <w:sz w:val="24"/>
          <w:szCs w:val="24"/>
          <w:lang w:eastAsia="ru-RU"/>
        </w:rPr>
      </w:pPr>
      <w:r w:rsidRPr="00C73715">
        <w:rPr>
          <w:rFonts w:ascii="Times New Roman" w:eastAsia="Times New Roman" w:hAnsi="Times New Roman" w:cs="Times New Roman"/>
          <w:i/>
          <w:sz w:val="24"/>
          <w:szCs w:val="24"/>
          <w:lang w:eastAsia="ru-RU"/>
        </w:rPr>
        <w:t>или</w:t>
      </w:r>
    </w:p>
    <w:p w:rsidR="00AE1D60" w:rsidRPr="00C73715" w:rsidRDefault="00AE1D60" w:rsidP="00AE1D60">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в связи с изменениями в составе и полномочиях должностных лиц, полномочия лиц, уполномоченных на заключение Кредитных сделок в рамках Генерального соглашения №</w:t>
      </w:r>
      <w:r w:rsidR="00501EFB" w:rsidRPr="00C73715">
        <w:rPr>
          <w:rFonts w:ascii="Times New Roman" w:eastAsia="Times New Roman" w:hAnsi="Times New Roman" w:cs="Times New Roman"/>
          <w:sz w:val="24"/>
          <w:szCs w:val="24"/>
          <w:lang w:eastAsia="ru-RU"/>
        </w:rPr>
        <w:t>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w:t>
      </w:r>
      <w:r w:rsidRPr="00C73715">
        <w:rPr>
          <w:rFonts w:ascii="Times New Roman" w:eastAsia="Times New Roman" w:hAnsi="Times New Roman" w:cs="Times New Roman"/>
          <w:lang w:eastAsia="ru-RU"/>
        </w:rPr>
        <w:t xml:space="preserve"> </w:t>
      </w:r>
      <w:r w:rsidRPr="00C73715">
        <w:rPr>
          <w:rFonts w:ascii="Times New Roman" w:eastAsia="Times New Roman" w:hAnsi="Times New Roman" w:cs="Times New Roman"/>
          <w:sz w:val="24"/>
          <w:szCs w:val="24"/>
          <w:lang w:eastAsia="ru-RU"/>
        </w:rPr>
        <w:t>ставками от «</w:t>
      </w:r>
      <w:r w:rsidR="00501EFB"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xml:space="preserve">» </w:t>
      </w:r>
      <w:r w:rsidR="00501EFB" w:rsidRPr="00C73715">
        <w:rPr>
          <w:rFonts w:ascii="Times New Roman" w:eastAsia="Times New Roman" w:hAnsi="Times New Roman" w:cs="Times New Roman"/>
          <w:sz w:val="24"/>
          <w:szCs w:val="24"/>
          <w:lang w:eastAsia="ru-RU"/>
        </w:rPr>
        <w:t>_________</w:t>
      </w:r>
      <w:r w:rsidRPr="00C73715">
        <w:rPr>
          <w:rFonts w:ascii="Times New Roman" w:eastAsia="Times New Roman" w:hAnsi="Times New Roman" w:cs="Times New Roman"/>
          <w:sz w:val="24"/>
          <w:szCs w:val="24"/>
          <w:lang w:eastAsia="ru-RU"/>
        </w:rPr>
        <w:t xml:space="preserve"> 20</w:t>
      </w:r>
      <w:r w:rsidR="00501EFB" w:rsidRPr="00C73715">
        <w:rPr>
          <w:rFonts w:ascii="Times New Roman" w:eastAsia="Times New Roman" w:hAnsi="Times New Roman" w:cs="Times New Roman"/>
          <w:sz w:val="24"/>
          <w:szCs w:val="24"/>
          <w:lang w:eastAsia="ru-RU"/>
        </w:rPr>
        <w:t>____</w:t>
      </w:r>
      <w:r w:rsidRPr="00C73715">
        <w:rPr>
          <w:rFonts w:ascii="Times New Roman" w:eastAsia="Times New Roman" w:hAnsi="Times New Roman" w:cs="Times New Roman"/>
          <w:sz w:val="24"/>
          <w:szCs w:val="24"/>
          <w:lang w:eastAsia="ru-RU"/>
        </w:rPr>
        <w:t xml:space="preserve"> г., подтверждаются ___</w:t>
      </w:r>
      <w:r w:rsidRPr="00C73715">
        <w:rPr>
          <w:rFonts w:ascii="Times New Roman" w:eastAsia="Times New Roman" w:hAnsi="Times New Roman" w:cs="Times New Roman"/>
          <w:sz w:val="24"/>
          <w:szCs w:val="24"/>
          <w:u w:val="single"/>
          <w:lang w:eastAsia="ru-RU"/>
        </w:rPr>
        <w:t>(</w:t>
      </w:r>
      <w:r w:rsidRPr="00C73715">
        <w:rPr>
          <w:rFonts w:ascii="Times New Roman" w:eastAsia="Times New Roman" w:hAnsi="Times New Roman" w:cs="Times New Roman"/>
          <w:i/>
          <w:sz w:val="24"/>
          <w:szCs w:val="24"/>
          <w:u w:val="single"/>
          <w:lang w:eastAsia="ru-RU"/>
        </w:rPr>
        <w:t>указываются реквизиты доверенности или иного документа/</w:t>
      </w:r>
      <w:proofErr w:type="spellStart"/>
      <w:r w:rsidRPr="00C73715">
        <w:rPr>
          <w:rFonts w:ascii="Times New Roman" w:eastAsia="Times New Roman" w:hAnsi="Times New Roman" w:cs="Times New Roman"/>
          <w:i/>
          <w:sz w:val="24"/>
          <w:szCs w:val="24"/>
          <w:u w:val="single"/>
          <w:lang w:eastAsia="ru-RU"/>
        </w:rPr>
        <w:t>ов</w:t>
      </w:r>
      <w:proofErr w:type="spellEnd"/>
      <w:r w:rsidRPr="00C73715">
        <w:rPr>
          <w:rFonts w:ascii="Times New Roman" w:eastAsia="Times New Roman" w:hAnsi="Times New Roman" w:cs="Times New Roman"/>
          <w:sz w:val="24"/>
          <w:szCs w:val="24"/>
          <w:u w:val="single"/>
          <w:lang w:eastAsia="ru-RU"/>
        </w:rPr>
        <w:t>)</w:t>
      </w:r>
      <w:r w:rsidRPr="00C73715">
        <w:rPr>
          <w:rFonts w:ascii="Times New Roman" w:eastAsia="Times New Roman" w:hAnsi="Times New Roman" w:cs="Times New Roman"/>
          <w:sz w:val="24"/>
          <w:szCs w:val="24"/>
          <w:lang w:eastAsia="ru-RU"/>
        </w:rPr>
        <w:t>___.</w:t>
      </w:r>
    </w:p>
    <w:p w:rsidR="00AE1D60" w:rsidRPr="00C73715" w:rsidRDefault="00AE1D60" w:rsidP="00AE1D60">
      <w:pPr>
        <w:widowControl w:val="0"/>
        <w:spacing w:after="0" w:line="240" w:lineRule="auto"/>
        <w:jc w:val="both"/>
        <w:rPr>
          <w:rFonts w:ascii="Times New Roman" w:eastAsia="Times New Roman" w:hAnsi="Times New Roman" w:cs="Times New Roman"/>
          <w:sz w:val="24"/>
          <w:szCs w:val="24"/>
          <w:lang w:eastAsia="ru-RU"/>
        </w:rPr>
      </w:pPr>
    </w:p>
    <w:p w:rsidR="00AE1D60" w:rsidRPr="00C73715" w:rsidRDefault="00AE1D60" w:rsidP="00AE1D60">
      <w:pPr>
        <w:widowControl w:val="0"/>
        <w:spacing w:after="0" w:line="240" w:lineRule="auto"/>
        <w:ind w:left="-81"/>
        <w:rPr>
          <w:rFonts w:ascii="Times New Roman" w:eastAsia="Times New Roman" w:hAnsi="Times New Roman" w:cs="Times New Roman"/>
          <w:b/>
          <w:bCs/>
          <w:sz w:val="24"/>
          <w:szCs w:val="24"/>
          <w:lang w:eastAsia="ru-RU"/>
        </w:rPr>
      </w:pPr>
    </w:p>
    <w:tbl>
      <w:tblPr>
        <w:tblW w:w="9468" w:type="dxa"/>
        <w:tblLayout w:type="fixed"/>
        <w:tblLook w:val="01E0" w:firstRow="1" w:lastRow="1" w:firstColumn="1" w:lastColumn="1" w:noHBand="0" w:noVBand="0"/>
      </w:tblPr>
      <w:tblGrid>
        <w:gridCol w:w="3336"/>
        <w:gridCol w:w="6132"/>
      </w:tblGrid>
      <w:tr w:rsidR="00AE1D60" w:rsidRPr="00C73715" w:rsidTr="009635F8">
        <w:tc>
          <w:tcPr>
            <w:tcW w:w="3232" w:type="dxa"/>
          </w:tcPr>
          <w:p w:rsidR="00AE1D60" w:rsidRPr="00C73715" w:rsidRDefault="00AE1D60" w:rsidP="00AE1D60">
            <w:pPr>
              <w:widowControl w:val="0"/>
              <w:spacing w:after="0" w:line="240" w:lineRule="auto"/>
              <w:rPr>
                <w:rFonts w:ascii="Times New Roman" w:eastAsia="Times New Roman" w:hAnsi="Times New Roman" w:cs="Times New Roman"/>
                <w:bCs/>
                <w:sz w:val="24"/>
                <w:szCs w:val="24"/>
                <w:lang w:eastAsia="ru-RU"/>
              </w:rPr>
            </w:pPr>
            <w:r w:rsidRPr="00C73715">
              <w:rPr>
                <w:rFonts w:ascii="Times New Roman" w:eastAsia="Times New Roman" w:hAnsi="Times New Roman" w:cs="Times New Roman"/>
                <w:bCs/>
                <w:sz w:val="24"/>
                <w:szCs w:val="24"/>
                <w:lang w:eastAsia="ru-RU"/>
              </w:rPr>
              <w:t>________________________</w:t>
            </w:r>
          </w:p>
        </w:tc>
        <w:tc>
          <w:tcPr>
            <w:tcW w:w="5940" w:type="dxa"/>
          </w:tcPr>
          <w:p w:rsidR="00AE1D60" w:rsidRPr="00C73715" w:rsidRDefault="00AE1D60" w:rsidP="00AE1D60">
            <w:pPr>
              <w:widowControl w:val="0"/>
              <w:spacing w:after="0" w:line="240" w:lineRule="auto"/>
              <w:rPr>
                <w:rFonts w:ascii="Times New Roman" w:eastAsia="Times New Roman" w:hAnsi="Times New Roman" w:cs="Times New Roman"/>
                <w:bCs/>
                <w:sz w:val="24"/>
                <w:szCs w:val="24"/>
                <w:lang w:eastAsia="ru-RU"/>
              </w:rPr>
            </w:pPr>
            <w:r w:rsidRPr="00C73715">
              <w:rPr>
                <w:rFonts w:ascii="Times New Roman" w:eastAsia="Times New Roman" w:hAnsi="Times New Roman" w:cs="Times New Roman"/>
                <w:bCs/>
                <w:sz w:val="24"/>
                <w:szCs w:val="24"/>
                <w:lang w:eastAsia="ru-RU"/>
              </w:rPr>
              <w:t>_______________________________</w:t>
            </w:r>
          </w:p>
        </w:tc>
      </w:tr>
      <w:tr w:rsidR="00AE1D60" w:rsidRPr="00C73715" w:rsidTr="009635F8">
        <w:tc>
          <w:tcPr>
            <w:tcW w:w="3232" w:type="dxa"/>
          </w:tcPr>
          <w:p w:rsidR="00AE1D60" w:rsidRPr="00C73715" w:rsidRDefault="00AE1D60" w:rsidP="00AE1D60">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bCs/>
                <w:i/>
                <w:sz w:val="24"/>
                <w:szCs w:val="24"/>
                <w:lang w:eastAsia="ru-RU"/>
              </w:rPr>
              <w:t>(подпись)</w:t>
            </w:r>
          </w:p>
          <w:p w:rsidR="00AE1D60" w:rsidRPr="00C73715" w:rsidRDefault="00AE1D60" w:rsidP="000032E0">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sz w:val="24"/>
                <w:szCs w:val="24"/>
                <w:lang w:eastAsia="ru-RU"/>
              </w:rPr>
              <w:t>М.П.</w:t>
            </w:r>
            <w:r w:rsidR="000032E0" w:rsidRPr="00C73715">
              <w:rPr>
                <w:rFonts w:ascii="Times New Roman" w:eastAsia="Times New Roman" w:hAnsi="Times New Roman" w:cs="Times New Roman"/>
                <w:bCs/>
                <w:i/>
                <w:sz w:val="24"/>
                <w:szCs w:val="24"/>
                <w:lang w:eastAsia="ru-RU"/>
              </w:rPr>
              <w:t xml:space="preserve"> </w:t>
            </w:r>
          </w:p>
        </w:tc>
        <w:tc>
          <w:tcPr>
            <w:tcW w:w="5940" w:type="dxa"/>
          </w:tcPr>
          <w:p w:rsidR="00AE1D60" w:rsidRPr="00C73715" w:rsidRDefault="00AE1D60" w:rsidP="000032E0">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bCs/>
                <w:i/>
                <w:sz w:val="24"/>
                <w:szCs w:val="24"/>
                <w:lang w:eastAsia="ru-RU"/>
              </w:rPr>
              <w:t>(</w:t>
            </w:r>
            <w:r w:rsidRPr="00C73715">
              <w:rPr>
                <w:rFonts w:ascii="Times New Roman" w:eastAsia="Times New Roman" w:hAnsi="Times New Roman" w:cs="Times New Roman"/>
                <w:i/>
                <w:iCs/>
                <w:sz w:val="24"/>
                <w:szCs w:val="24"/>
                <w:lang w:eastAsia="ru-RU"/>
              </w:rPr>
              <w:t>должность</w:t>
            </w:r>
            <w:r w:rsidRPr="00C73715">
              <w:rPr>
                <w:rFonts w:ascii="Times New Roman" w:eastAsia="Times New Roman" w:hAnsi="Times New Roman" w:cs="Times New Roman"/>
                <w:bCs/>
                <w:i/>
                <w:sz w:val="24"/>
                <w:szCs w:val="24"/>
                <w:lang w:eastAsia="ru-RU"/>
              </w:rPr>
              <w:t>, Ф.И.О. Уполномоченного лица Заемщика)</w:t>
            </w:r>
          </w:p>
        </w:tc>
      </w:tr>
    </w:tbl>
    <w:p w:rsidR="00AE1D60" w:rsidRPr="00C73715" w:rsidRDefault="00AE1D60" w:rsidP="00AE1D60">
      <w:pPr>
        <w:tabs>
          <w:tab w:val="left" w:pos="2610"/>
        </w:tabs>
        <w:rPr>
          <w:rFonts w:ascii="Times New Roman" w:hAnsi="Times New Roman" w:cs="Times New Roman"/>
          <w:sz w:val="24"/>
        </w:rPr>
      </w:pPr>
    </w:p>
    <w:p w:rsidR="000032E0" w:rsidRPr="00C73715" w:rsidRDefault="000032E0" w:rsidP="00AE1D60">
      <w:pPr>
        <w:tabs>
          <w:tab w:val="left" w:pos="2610"/>
        </w:tabs>
        <w:rPr>
          <w:rFonts w:ascii="Times New Roman" w:hAnsi="Times New Roman" w:cs="Times New Roman"/>
          <w:sz w:val="24"/>
        </w:rPr>
      </w:pPr>
    </w:p>
    <w:p w:rsidR="000032E0" w:rsidRPr="00C73715" w:rsidRDefault="000032E0" w:rsidP="000032E0">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Приложение № 1.2</w:t>
      </w:r>
    </w:p>
    <w:p w:rsidR="000032E0" w:rsidRPr="00C73715" w:rsidRDefault="000032E0" w:rsidP="000032E0">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к Генеральному соглашению №</w:t>
      </w:r>
      <w:r w:rsidR="00501EFB" w:rsidRPr="00C73715">
        <w:rPr>
          <w:rFonts w:ascii="Times New Roman" w:eastAsia="Times New Roman" w:hAnsi="Times New Roman" w:cs="Times New Roman"/>
          <w:b/>
          <w:lang w:eastAsia="ru-RU"/>
        </w:rPr>
        <w:t>____________________</w:t>
      </w:r>
    </w:p>
    <w:p w:rsidR="000032E0" w:rsidRPr="00C73715" w:rsidRDefault="000032E0" w:rsidP="000032E0">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об открытии возобновляемой рамочной кредитной линии</w:t>
      </w:r>
      <w:r w:rsidRPr="00C73715">
        <w:rPr>
          <w:rFonts w:ascii="Times New Roman" w:eastAsia="Times New Roman" w:hAnsi="Times New Roman" w:cs="Times New Roman"/>
          <w:b/>
          <w:lang w:eastAsia="ru-RU"/>
        </w:rPr>
        <w:br/>
        <w:t>с дифференцированными процентными ставками</w:t>
      </w:r>
    </w:p>
    <w:p w:rsidR="000032E0" w:rsidRPr="00C73715" w:rsidRDefault="000032E0" w:rsidP="000032E0">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от «</w:t>
      </w:r>
      <w:r w:rsidR="00501EFB" w:rsidRPr="00C73715">
        <w:rPr>
          <w:rFonts w:ascii="Times New Roman" w:eastAsia="Times New Roman" w:hAnsi="Times New Roman" w:cs="Times New Roman"/>
          <w:b/>
          <w:lang w:eastAsia="ru-RU"/>
        </w:rPr>
        <w:t>___</w:t>
      </w:r>
      <w:r w:rsidRPr="00C73715">
        <w:rPr>
          <w:rFonts w:ascii="Times New Roman" w:eastAsia="Times New Roman" w:hAnsi="Times New Roman" w:cs="Times New Roman"/>
          <w:b/>
          <w:lang w:eastAsia="ru-RU"/>
        </w:rPr>
        <w:t xml:space="preserve">» </w:t>
      </w:r>
      <w:r w:rsidR="00501EFB" w:rsidRPr="00C73715">
        <w:rPr>
          <w:rFonts w:ascii="Times New Roman" w:eastAsia="Times New Roman" w:hAnsi="Times New Roman" w:cs="Times New Roman"/>
          <w:b/>
          <w:lang w:eastAsia="ru-RU"/>
        </w:rPr>
        <w:t>_________</w:t>
      </w:r>
      <w:r w:rsidRPr="00C73715">
        <w:rPr>
          <w:rFonts w:ascii="Times New Roman" w:eastAsia="Times New Roman" w:hAnsi="Times New Roman" w:cs="Times New Roman"/>
          <w:b/>
          <w:lang w:eastAsia="ru-RU"/>
        </w:rPr>
        <w:t xml:space="preserve"> 20</w:t>
      </w:r>
      <w:r w:rsidR="00501EFB"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xml:space="preserve"> г.</w:t>
      </w:r>
    </w:p>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p>
    <w:p w:rsidR="000032E0" w:rsidRPr="00C73715" w:rsidRDefault="000032E0" w:rsidP="000032E0">
      <w:pPr>
        <w:widowControl w:val="0"/>
        <w:spacing w:after="0" w:line="240" w:lineRule="auto"/>
        <w:jc w:val="center"/>
        <w:outlineLvl w:val="0"/>
        <w:rPr>
          <w:rFonts w:ascii="Times New Roman" w:eastAsia="Times New Roman" w:hAnsi="Times New Roman" w:cs="Times New Roman"/>
          <w:b/>
          <w:i/>
          <w:sz w:val="24"/>
          <w:szCs w:val="24"/>
          <w:lang w:eastAsia="ru-RU"/>
        </w:rPr>
      </w:pPr>
      <w:r w:rsidRPr="00C73715">
        <w:rPr>
          <w:rFonts w:ascii="Times New Roman" w:eastAsia="Times New Roman" w:hAnsi="Times New Roman" w:cs="Times New Roman"/>
          <w:b/>
          <w:i/>
          <w:sz w:val="24"/>
          <w:szCs w:val="24"/>
          <w:lang w:eastAsia="ru-RU"/>
        </w:rPr>
        <w:t>Формат Подтверждения на предоставление кредита, оформляемого Кредитором,</w:t>
      </w:r>
    </w:p>
    <w:p w:rsidR="000032E0" w:rsidRPr="00C73715" w:rsidRDefault="000032E0" w:rsidP="000032E0">
      <w:pPr>
        <w:widowControl w:val="0"/>
        <w:spacing w:after="0" w:line="240" w:lineRule="auto"/>
        <w:jc w:val="center"/>
        <w:rPr>
          <w:rFonts w:ascii="Times New Roman" w:eastAsia="Times New Roman" w:hAnsi="Times New Roman" w:cs="Times New Roman"/>
          <w:b/>
          <w:i/>
          <w:sz w:val="24"/>
          <w:szCs w:val="24"/>
          <w:lang w:eastAsia="ru-RU"/>
        </w:rPr>
      </w:pPr>
      <w:r w:rsidRPr="00C73715">
        <w:rPr>
          <w:rFonts w:ascii="Times New Roman" w:eastAsia="Times New Roman" w:hAnsi="Times New Roman" w:cs="Times New Roman"/>
          <w:b/>
          <w:i/>
          <w:sz w:val="24"/>
          <w:szCs w:val="24"/>
          <w:lang w:eastAsia="ru-RU"/>
        </w:rPr>
        <w:t>и требования к его оформлению.</w:t>
      </w:r>
    </w:p>
    <w:p w:rsidR="000032E0" w:rsidRPr="00C73715" w:rsidRDefault="000032E0" w:rsidP="000032E0">
      <w:pPr>
        <w:widowControl w:val="0"/>
        <w:spacing w:after="0" w:line="240" w:lineRule="auto"/>
        <w:jc w:val="both"/>
        <w:rPr>
          <w:rFonts w:ascii="Times New Roman" w:eastAsia="Times New Roman" w:hAnsi="Times New Roman" w:cs="Times New Roman"/>
          <w:sz w:val="24"/>
          <w:szCs w:val="24"/>
          <w:lang w:eastAsia="ru-RU"/>
        </w:rPr>
      </w:pPr>
    </w:p>
    <w:p w:rsidR="000032E0" w:rsidRPr="00C73715" w:rsidRDefault="000032E0" w:rsidP="000032E0">
      <w:pPr>
        <w:widowControl w:val="0"/>
        <w:spacing w:after="120" w:line="240" w:lineRule="auto"/>
        <w:jc w:val="center"/>
        <w:outlineLvl w:val="0"/>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ПОДТВЕРЖДЕНИЕ №</w:t>
      </w:r>
      <w:r w:rsidR="006D49CC" w:rsidRPr="00C73715">
        <w:rPr>
          <w:rFonts w:ascii="Times New Roman" w:eastAsia="Times New Roman" w:hAnsi="Times New Roman" w:cs="Times New Roman"/>
          <w:b/>
          <w:sz w:val="24"/>
          <w:szCs w:val="24"/>
          <w:lang w:eastAsia="ru-RU"/>
        </w:rPr>
        <w:t>___________________________</w:t>
      </w:r>
      <w:r w:rsidRPr="00C73715">
        <w:rPr>
          <w:rFonts w:ascii="Times New Roman" w:eastAsia="Times New Roman" w:hAnsi="Times New Roman" w:cs="Times New Roman"/>
          <w:b/>
          <w:sz w:val="24"/>
          <w:szCs w:val="24"/>
          <w:lang w:eastAsia="ru-RU"/>
        </w:rPr>
        <w:t>/__ от «___» __________20__г.</w:t>
      </w:r>
    </w:p>
    <w:p w:rsidR="000032E0" w:rsidRPr="00C73715" w:rsidRDefault="000032E0" w:rsidP="000032E0">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Настоящее подтверждение является неотъемлемой частью Генерального соглашения №</w:t>
      </w:r>
      <w:r w:rsidR="00501EFB" w:rsidRPr="00C73715">
        <w:rPr>
          <w:rFonts w:ascii="Times New Roman" w:eastAsia="Times New Roman" w:hAnsi="Times New Roman" w:cs="Times New Roman"/>
          <w:sz w:val="24"/>
          <w:szCs w:val="24"/>
          <w:lang w:eastAsia="ru-RU"/>
        </w:rPr>
        <w:t>____________________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 ставками от «</w:t>
      </w:r>
      <w:r w:rsidR="00501EFB"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xml:space="preserve">» </w:t>
      </w:r>
      <w:r w:rsidR="00501EFB" w:rsidRPr="00C73715">
        <w:rPr>
          <w:rFonts w:ascii="Times New Roman" w:eastAsia="Times New Roman" w:hAnsi="Times New Roman" w:cs="Times New Roman"/>
          <w:sz w:val="24"/>
          <w:szCs w:val="24"/>
          <w:lang w:eastAsia="ru-RU"/>
        </w:rPr>
        <w:t>___________</w:t>
      </w:r>
      <w:r w:rsidRPr="00C73715">
        <w:rPr>
          <w:rFonts w:ascii="Times New Roman" w:eastAsia="Times New Roman" w:hAnsi="Times New Roman" w:cs="Times New Roman"/>
          <w:sz w:val="24"/>
          <w:szCs w:val="24"/>
          <w:lang w:eastAsia="ru-RU"/>
        </w:rPr>
        <w:t xml:space="preserve"> 20</w:t>
      </w:r>
      <w:r w:rsidR="00501EFB" w:rsidRPr="00C73715">
        <w:rPr>
          <w:rFonts w:ascii="Times New Roman" w:eastAsia="Times New Roman" w:hAnsi="Times New Roman" w:cs="Times New Roman"/>
          <w:sz w:val="24"/>
          <w:szCs w:val="24"/>
          <w:lang w:eastAsia="ru-RU"/>
        </w:rPr>
        <w:t>___</w:t>
      </w:r>
      <w:r w:rsidRPr="00C73715">
        <w:rPr>
          <w:rFonts w:ascii="Times New Roman" w:eastAsia="Times New Roman" w:hAnsi="Times New Roman" w:cs="Times New Roman"/>
          <w:sz w:val="24"/>
          <w:szCs w:val="24"/>
          <w:lang w:eastAsia="ru-RU"/>
        </w:rPr>
        <w:t xml:space="preserve"> г.</w:t>
      </w:r>
    </w:p>
    <w:p w:rsidR="000032E0" w:rsidRPr="00C73715" w:rsidRDefault="000032E0" w:rsidP="000032E0">
      <w:pPr>
        <w:widowControl w:val="0"/>
        <w:spacing w:after="0" w:line="240" w:lineRule="auto"/>
        <w:ind w:firstLine="708"/>
        <w:jc w:val="both"/>
        <w:rPr>
          <w:rFonts w:ascii="Times New Roman" w:eastAsia="Times New Roman" w:hAnsi="Times New Roman" w:cs="Times New Roman"/>
          <w:sz w:val="24"/>
          <w:szCs w:val="24"/>
          <w:lang w:eastAsia="ru-RU"/>
        </w:rPr>
      </w:pPr>
    </w:p>
    <w:p w:rsidR="000032E0" w:rsidRPr="00C73715" w:rsidRDefault="000032E0" w:rsidP="000032E0">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Кредитор согласен выдать кредит в соответствии со следующими условиями:</w:t>
      </w:r>
    </w:p>
    <w:p w:rsidR="000032E0" w:rsidRPr="00C73715" w:rsidRDefault="000032E0" w:rsidP="000032E0">
      <w:pPr>
        <w:widowControl w:val="0"/>
        <w:spacing w:after="0" w:line="240" w:lineRule="auto"/>
        <w:ind w:firstLine="180"/>
        <w:jc w:val="both"/>
        <w:rPr>
          <w:rFonts w:ascii="Times New Roman" w:eastAsia="Times New Roman" w:hAnsi="Times New Roman" w:cs="Times New Roman"/>
          <w:sz w:val="12"/>
          <w:szCs w:val="1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893"/>
      </w:tblGrid>
      <w:tr w:rsidR="000032E0" w:rsidRPr="00C73715" w:rsidTr="009635F8">
        <w:tc>
          <w:tcPr>
            <w:tcW w:w="9571" w:type="dxa"/>
            <w:gridSpan w:val="2"/>
          </w:tcPr>
          <w:p w:rsidR="000032E0" w:rsidRPr="00C73715" w:rsidRDefault="000032E0" w:rsidP="000032E0">
            <w:pPr>
              <w:widowControl w:val="0"/>
              <w:spacing w:after="0" w:line="240" w:lineRule="auto"/>
              <w:jc w:val="both"/>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Условия предоставления кредита:</w:t>
            </w:r>
          </w:p>
        </w:tc>
      </w:tr>
      <w:tr w:rsidR="000032E0" w:rsidRPr="00C73715" w:rsidTr="009635F8">
        <w:tc>
          <w:tcPr>
            <w:tcW w:w="3678" w:type="dxa"/>
          </w:tcPr>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Заемщик</w:t>
            </w:r>
          </w:p>
        </w:tc>
        <w:tc>
          <w:tcPr>
            <w:tcW w:w="5893" w:type="dxa"/>
          </w:tcPr>
          <w:p w:rsidR="000032E0" w:rsidRPr="00C73715" w:rsidRDefault="0081521F" w:rsidP="000032E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Акционерное общество «НЭСК-электросети»</w:t>
            </w:r>
          </w:p>
        </w:tc>
      </w:tr>
      <w:tr w:rsidR="000032E0" w:rsidRPr="00C73715" w:rsidTr="009635F8">
        <w:tc>
          <w:tcPr>
            <w:tcW w:w="3678" w:type="dxa"/>
          </w:tcPr>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Кредитор</w:t>
            </w:r>
          </w:p>
        </w:tc>
        <w:tc>
          <w:tcPr>
            <w:tcW w:w="5893" w:type="dxa"/>
          </w:tcPr>
          <w:p w:rsidR="000032E0" w:rsidRPr="00C73715" w:rsidRDefault="000032E0" w:rsidP="000032E0">
            <w:pPr>
              <w:widowControl w:val="0"/>
              <w:spacing w:after="60" w:line="240" w:lineRule="auto"/>
              <w:jc w:val="both"/>
              <w:rPr>
                <w:rFonts w:ascii="Times New Roman" w:eastAsia="Times New Roman" w:hAnsi="Times New Roman" w:cs="Times New Roman"/>
                <w:sz w:val="24"/>
                <w:szCs w:val="24"/>
                <w:lang w:eastAsia="ru-RU"/>
              </w:rPr>
            </w:pPr>
          </w:p>
        </w:tc>
      </w:tr>
      <w:tr w:rsidR="000032E0" w:rsidRPr="00C73715" w:rsidTr="009635F8">
        <w:tc>
          <w:tcPr>
            <w:tcW w:w="3678" w:type="dxa"/>
          </w:tcPr>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Сумма кредита</w:t>
            </w:r>
          </w:p>
        </w:tc>
        <w:tc>
          <w:tcPr>
            <w:tcW w:w="5893" w:type="dxa"/>
          </w:tcPr>
          <w:p w:rsidR="000032E0" w:rsidRPr="00C73715" w:rsidRDefault="000032E0" w:rsidP="000032E0">
            <w:pPr>
              <w:widowControl w:val="0"/>
              <w:spacing w:after="0" w:line="240" w:lineRule="auto"/>
              <w:rPr>
                <w:rFonts w:ascii="Times New Roman" w:eastAsia="Times New Roman" w:hAnsi="Times New Roman" w:cs="Times New Roman"/>
                <w:i/>
                <w:sz w:val="24"/>
                <w:szCs w:val="24"/>
                <w:lang w:eastAsia="ru-RU"/>
              </w:rPr>
            </w:pPr>
            <w:r w:rsidRPr="00C73715">
              <w:rPr>
                <w:rFonts w:ascii="Times New Roman" w:eastAsia="Times New Roman" w:hAnsi="Times New Roman" w:cs="Times New Roman"/>
                <w:i/>
                <w:sz w:val="24"/>
                <w:szCs w:val="24"/>
                <w:lang w:eastAsia="ru-RU"/>
              </w:rPr>
              <w:t>указывается сумма (цифрами и прописью), валюта лимита Соглашения</w:t>
            </w:r>
          </w:p>
        </w:tc>
      </w:tr>
      <w:tr w:rsidR="000032E0" w:rsidRPr="00C73715" w:rsidTr="009635F8">
        <w:tc>
          <w:tcPr>
            <w:tcW w:w="3678" w:type="dxa"/>
          </w:tcPr>
          <w:p w:rsidR="000032E0" w:rsidRPr="00C73715" w:rsidRDefault="000032E0" w:rsidP="000032E0">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Дата выдачи кредита</w:t>
            </w:r>
          </w:p>
        </w:tc>
        <w:tc>
          <w:tcPr>
            <w:tcW w:w="5893" w:type="dxa"/>
          </w:tcPr>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Cs/>
                <w:sz w:val="24"/>
                <w:szCs w:val="24"/>
                <w:lang w:eastAsia="ru-RU"/>
              </w:rPr>
              <w:t>«___»__________20__г.</w:t>
            </w:r>
          </w:p>
        </w:tc>
      </w:tr>
      <w:tr w:rsidR="000032E0" w:rsidRPr="00C73715" w:rsidTr="009635F8">
        <w:tc>
          <w:tcPr>
            <w:tcW w:w="3678" w:type="dxa"/>
          </w:tcPr>
          <w:p w:rsidR="000032E0" w:rsidRPr="00C73715" w:rsidRDefault="000032E0" w:rsidP="000032E0">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 xml:space="preserve">Дата погашения кредита </w:t>
            </w:r>
          </w:p>
        </w:tc>
        <w:tc>
          <w:tcPr>
            <w:tcW w:w="5893" w:type="dxa"/>
          </w:tcPr>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Cs/>
                <w:sz w:val="24"/>
                <w:szCs w:val="24"/>
                <w:lang w:eastAsia="ru-RU"/>
              </w:rPr>
              <w:t>«___»__________20__г.</w:t>
            </w:r>
          </w:p>
        </w:tc>
      </w:tr>
      <w:tr w:rsidR="000032E0" w:rsidRPr="00C73715" w:rsidTr="009635F8">
        <w:tc>
          <w:tcPr>
            <w:tcW w:w="3678" w:type="dxa"/>
          </w:tcPr>
          <w:p w:rsidR="000032E0" w:rsidRPr="00C73715" w:rsidRDefault="000032E0" w:rsidP="000032E0">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Процентная ставка</w:t>
            </w:r>
          </w:p>
        </w:tc>
        <w:tc>
          <w:tcPr>
            <w:tcW w:w="5893" w:type="dxa"/>
          </w:tcPr>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_____(</w:t>
            </w:r>
            <w:r w:rsidRPr="00C73715">
              <w:rPr>
                <w:rFonts w:ascii="Times New Roman" w:eastAsia="Times New Roman" w:hAnsi="Times New Roman" w:cs="Times New Roman"/>
                <w:i/>
                <w:sz w:val="24"/>
                <w:szCs w:val="24"/>
                <w:lang w:eastAsia="ru-RU"/>
              </w:rPr>
              <w:t>цифрами и прописью)__</w:t>
            </w:r>
            <w:r w:rsidRPr="00C73715">
              <w:rPr>
                <w:rFonts w:ascii="Times New Roman" w:eastAsia="Times New Roman" w:hAnsi="Times New Roman" w:cs="Times New Roman"/>
                <w:sz w:val="24"/>
                <w:szCs w:val="24"/>
                <w:lang w:eastAsia="ru-RU"/>
              </w:rPr>
              <w:t xml:space="preserve"> процентов годовых </w:t>
            </w:r>
          </w:p>
        </w:tc>
      </w:tr>
      <w:tr w:rsidR="000032E0" w:rsidRPr="00C73715" w:rsidTr="009635F8">
        <w:tc>
          <w:tcPr>
            <w:tcW w:w="3678" w:type="dxa"/>
          </w:tcPr>
          <w:p w:rsidR="000032E0" w:rsidRPr="00C73715" w:rsidRDefault="000032E0" w:rsidP="000032E0">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Реквизиты Заемщика для выдачи кредита</w:t>
            </w:r>
          </w:p>
        </w:tc>
        <w:tc>
          <w:tcPr>
            <w:tcW w:w="5893" w:type="dxa"/>
          </w:tcPr>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p>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p>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p>
        </w:tc>
      </w:tr>
    </w:tbl>
    <w:p w:rsidR="000032E0" w:rsidRPr="00C73715" w:rsidRDefault="000032E0" w:rsidP="000032E0">
      <w:pPr>
        <w:widowControl w:val="0"/>
        <w:spacing w:after="0" w:line="240" w:lineRule="auto"/>
        <w:ind w:firstLine="180"/>
        <w:jc w:val="both"/>
        <w:rPr>
          <w:rFonts w:ascii="Times New Roman" w:eastAsia="Times New Roman" w:hAnsi="Times New Roman" w:cs="Times New Roman"/>
          <w:sz w:val="12"/>
          <w:szCs w:val="12"/>
          <w:lang w:eastAsia="ru-RU"/>
        </w:rPr>
      </w:pPr>
    </w:p>
    <w:p w:rsidR="000032E0" w:rsidRPr="00C73715" w:rsidRDefault="000032E0" w:rsidP="000032E0">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Реквизиты Кредитора для возврата кредита, начисленных процентов: _____ </w:t>
      </w:r>
      <w:r w:rsidRPr="00C73715">
        <w:rPr>
          <w:rFonts w:ascii="Times New Roman" w:eastAsia="Times New Roman" w:hAnsi="Times New Roman" w:cs="Times New Roman"/>
          <w:i/>
          <w:sz w:val="24"/>
          <w:szCs w:val="24"/>
          <w:lang w:eastAsia="ru-RU"/>
        </w:rPr>
        <w:t xml:space="preserve">(заполняется Кредитором) </w:t>
      </w:r>
      <w:r w:rsidRPr="00C73715">
        <w:rPr>
          <w:rFonts w:ascii="Times New Roman" w:eastAsia="Times New Roman" w:hAnsi="Times New Roman" w:cs="Times New Roman"/>
          <w:sz w:val="24"/>
          <w:szCs w:val="24"/>
          <w:lang w:eastAsia="ru-RU"/>
        </w:rPr>
        <w:t>_____________.</w:t>
      </w:r>
    </w:p>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p>
    <w:tbl>
      <w:tblPr>
        <w:tblW w:w="9468" w:type="dxa"/>
        <w:tblLayout w:type="fixed"/>
        <w:tblLook w:val="01E0" w:firstRow="1" w:lastRow="1" w:firstColumn="1" w:lastColumn="1" w:noHBand="0" w:noVBand="0"/>
      </w:tblPr>
      <w:tblGrid>
        <w:gridCol w:w="3336"/>
        <w:gridCol w:w="6132"/>
      </w:tblGrid>
      <w:tr w:rsidR="000032E0" w:rsidRPr="00C73715" w:rsidTr="000032E0">
        <w:tc>
          <w:tcPr>
            <w:tcW w:w="3336" w:type="dxa"/>
          </w:tcPr>
          <w:p w:rsidR="000032E0" w:rsidRPr="00C73715" w:rsidRDefault="000032E0" w:rsidP="000032E0">
            <w:pPr>
              <w:widowControl w:val="0"/>
              <w:spacing w:after="0" w:line="240" w:lineRule="auto"/>
              <w:rPr>
                <w:rFonts w:ascii="Times New Roman" w:eastAsia="Times New Roman" w:hAnsi="Times New Roman" w:cs="Times New Roman"/>
                <w:bCs/>
                <w:sz w:val="24"/>
                <w:szCs w:val="24"/>
                <w:lang w:eastAsia="ru-RU"/>
              </w:rPr>
            </w:pPr>
            <w:r w:rsidRPr="00C73715">
              <w:rPr>
                <w:rFonts w:ascii="Times New Roman" w:eastAsia="Times New Roman" w:hAnsi="Times New Roman" w:cs="Times New Roman"/>
                <w:bCs/>
                <w:sz w:val="24"/>
                <w:szCs w:val="24"/>
                <w:lang w:eastAsia="ru-RU"/>
              </w:rPr>
              <w:t>_______________________</w:t>
            </w:r>
          </w:p>
        </w:tc>
        <w:tc>
          <w:tcPr>
            <w:tcW w:w="6132" w:type="dxa"/>
          </w:tcPr>
          <w:p w:rsidR="000032E0" w:rsidRPr="00C73715" w:rsidRDefault="000032E0" w:rsidP="000032E0">
            <w:pPr>
              <w:widowControl w:val="0"/>
              <w:spacing w:after="0" w:line="240" w:lineRule="auto"/>
              <w:rPr>
                <w:rFonts w:ascii="Times New Roman" w:eastAsia="Times New Roman" w:hAnsi="Times New Roman" w:cs="Times New Roman"/>
                <w:bCs/>
                <w:sz w:val="24"/>
                <w:szCs w:val="24"/>
                <w:lang w:eastAsia="ru-RU"/>
              </w:rPr>
            </w:pPr>
            <w:r w:rsidRPr="00C73715">
              <w:rPr>
                <w:rFonts w:ascii="Times New Roman" w:eastAsia="Times New Roman" w:hAnsi="Times New Roman" w:cs="Times New Roman"/>
                <w:bCs/>
                <w:sz w:val="24"/>
                <w:szCs w:val="24"/>
                <w:lang w:eastAsia="ru-RU"/>
              </w:rPr>
              <w:t>_______________________________</w:t>
            </w:r>
          </w:p>
        </w:tc>
      </w:tr>
      <w:tr w:rsidR="000032E0" w:rsidRPr="00C73715" w:rsidTr="000032E0">
        <w:tc>
          <w:tcPr>
            <w:tcW w:w="3336" w:type="dxa"/>
          </w:tcPr>
          <w:p w:rsidR="000032E0" w:rsidRPr="00C73715" w:rsidRDefault="000032E0" w:rsidP="000032E0">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bCs/>
                <w:i/>
                <w:sz w:val="24"/>
                <w:szCs w:val="24"/>
                <w:lang w:eastAsia="ru-RU"/>
              </w:rPr>
              <w:t>(подпись)</w:t>
            </w:r>
          </w:p>
          <w:p w:rsidR="000032E0" w:rsidRPr="00C73715" w:rsidRDefault="000032E0" w:rsidP="000032E0">
            <w:pPr>
              <w:widowControl w:val="0"/>
              <w:spacing w:after="0" w:line="240" w:lineRule="auto"/>
              <w:rPr>
                <w:rFonts w:ascii="Times New Roman" w:eastAsia="Times New Roman" w:hAnsi="Times New Roman" w:cs="Times New Roman"/>
                <w:bCs/>
                <w:sz w:val="24"/>
                <w:szCs w:val="24"/>
                <w:lang w:eastAsia="ru-RU"/>
              </w:rPr>
            </w:pPr>
            <w:r w:rsidRPr="00C73715">
              <w:rPr>
                <w:rFonts w:ascii="Times New Roman" w:eastAsia="Times New Roman" w:hAnsi="Times New Roman" w:cs="Times New Roman"/>
                <w:bCs/>
                <w:sz w:val="24"/>
                <w:szCs w:val="24"/>
                <w:lang w:eastAsia="ru-RU"/>
              </w:rPr>
              <w:t>М.П.</w:t>
            </w:r>
          </w:p>
        </w:tc>
        <w:tc>
          <w:tcPr>
            <w:tcW w:w="6132" w:type="dxa"/>
          </w:tcPr>
          <w:p w:rsidR="000032E0" w:rsidRPr="00C73715" w:rsidRDefault="000032E0" w:rsidP="000032E0">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bCs/>
                <w:i/>
                <w:sz w:val="24"/>
                <w:szCs w:val="24"/>
                <w:lang w:eastAsia="ru-RU"/>
              </w:rPr>
              <w:t>(должность, Ф.И.О. Уполномоченного лица Кредитора)</w:t>
            </w:r>
          </w:p>
        </w:tc>
      </w:tr>
    </w:tbl>
    <w:p w:rsidR="000032E0" w:rsidRPr="00C73715" w:rsidRDefault="000032E0"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533A16">
      <w:pPr>
        <w:widowControl w:val="0"/>
        <w:spacing w:after="0" w:line="240" w:lineRule="auto"/>
        <w:ind w:left="5040" w:firstLine="720"/>
        <w:jc w:val="right"/>
        <w:outlineLvl w:val="0"/>
        <w:rPr>
          <w:rFonts w:ascii="Times New Roman" w:eastAsia="Times New Roman" w:hAnsi="Times New Roman" w:cs="Times New Roman"/>
          <w:b/>
          <w:lang w:eastAsia="ru-RU"/>
        </w:rPr>
      </w:pPr>
    </w:p>
    <w:p w:rsidR="00533A16" w:rsidRPr="00C73715" w:rsidRDefault="00533A16" w:rsidP="00533A16">
      <w:pPr>
        <w:widowControl w:val="0"/>
        <w:spacing w:after="0" w:line="240" w:lineRule="auto"/>
        <w:ind w:left="5040" w:firstLine="720"/>
        <w:jc w:val="right"/>
        <w:outlineLvl w:val="0"/>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Приложение № 1.3</w:t>
      </w:r>
    </w:p>
    <w:p w:rsidR="00533A16" w:rsidRPr="00C73715" w:rsidRDefault="00533A16" w:rsidP="00533A16">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к Генеральному соглашению №</w:t>
      </w:r>
      <w:r w:rsidR="006D49CC" w:rsidRPr="00C73715">
        <w:rPr>
          <w:rFonts w:ascii="Times New Roman" w:eastAsia="Times New Roman" w:hAnsi="Times New Roman" w:cs="Times New Roman"/>
          <w:b/>
          <w:lang w:eastAsia="ru-RU"/>
        </w:rPr>
        <w:t>___________________</w:t>
      </w:r>
    </w:p>
    <w:p w:rsidR="00533A16" w:rsidRPr="00C73715" w:rsidRDefault="00533A16" w:rsidP="00533A16">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об открытии возобновляемой рамочной кредитной линии</w:t>
      </w:r>
      <w:r w:rsidRPr="00C73715">
        <w:rPr>
          <w:rFonts w:ascii="Times New Roman" w:eastAsia="Times New Roman" w:hAnsi="Times New Roman" w:cs="Times New Roman"/>
          <w:b/>
          <w:lang w:eastAsia="ru-RU"/>
        </w:rPr>
        <w:br/>
        <w:t>с дифференцированными процентными ставками</w:t>
      </w:r>
    </w:p>
    <w:p w:rsidR="00533A16" w:rsidRPr="00C73715" w:rsidRDefault="00533A16" w:rsidP="00533A16">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от «</w:t>
      </w:r>
      <w:r w:rsidR="006D49CC"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xml:space="preserve">» </w:t>
      </w:r>
      <w:r w:rsidR="006D49CC" w:rsidRPr="00C73715">
        <w:rPr>
          <w:rFonts w:ascii="Times New Roman" w:eastAsia="Times New Roman" w:hAnsi="Times New Roman" w:cs="Times New Roman"/>
          <w:b/>
          <w:lang w:eastAsia="ru-RU"/>
        </w:rPr>
        <w:t>_________</w:t>
      </w:r>
      <w:r w:rsidRPr="00C73715">
        <w:rPr>
          <w:rFonts w:ascii="Times New Roman" w:eastAsia="Times New Roman" w:hAnsi="Times New Roman" w:cs="Times New Roman"/>
          <w:b/>
          <w:lang w:eastAsia="ru-RU"/>
        </w:rPr>
        <w:t xml:space="preserve"> 20</w:t>
      </w:r>
      <w:r w:rsidR="006D49CC" w:rsidRPr="00C73715">
        <w:rPr>
          <w:rFonts w:ascii="Times New Roman" w:eastAsia="Times New Roman" w:hAnsi="Times New Roman" w:cs="Times New Roman"/>
          <w:b/>
          <w:lang w:eastAsia="ru-RU"/>
        </w:rPr>
        <w:t>___</w:t>
      </w:r>
      <w:r w:rsidRPr="00C73715">
        <w:rPr>
          <w:rFonts w:ascii="Times New Roman" w:eastAsia="Times New Roman" w:hAnsi="Times New Roman" w:cs="Times New Roman"/>
          <w:b/>
          <w:lang w:eastAsia="ru-RU"/>
        </w:rPr>
        <w:t xml:space="preserve"> г.</w:t>
      </w:r>
    </w:p>
    <w:p w:rsidR="00533A16" w:rsidRPr="00C73715" w:rsidRDefault="00533A16" w:rsidP="00533A16">
      <w:pPr>
        <w:widowControl w:val="0"/>
        <w:spacing w:after="0" w:line="240" w:lineRule="auto"/>
        <w:jc w:val="both"/>
        <w:rPr>
          <w:rFonts w:ascii="Times New Roman" w:eastAsia="Times New Roman" w:hAnsi="Times New Roman" w:cs="Times New Roman"/>
          <w:b/>
          <w:i/>
          <w:sz w:val="24"/>
          <w:szCs w:val="24"/>
          <w:lang w:eastAsia="ru-RU"/>
        </w:rPr>
      </w:pPr>
    </w:p>
    <w:p w:rsidR="00533A16" w:rsidRPr="00C73715" w:rsidRDefault="00533A16" w:rsidP="00533A16">
      <w:pPr>
        <w:widowControl w:val="0"/>
        <w:spacing w:after="0" w:line="240" w:lineRule="auto"/>
        <w:jc w:val="center"/>
        <w:rPr>
          <w:rFonts w:ascii="Times New Roman" w:eastAsia="Times New Roman" w:hAnsi="Times New Roman" w:cs="Times New Roman"/>
          <w:b/>
          <w:i/>
          <w:sz w:val="24"/>
          <w:szCs w:val="24"/>
          <w:lang w:eastAsia="ru-RU"/>
        </w:rPr>
      </w:pPr>
      <w:r w:rsidRPr="00C73715">
        <w:rPr>
          <w:rFonts w:ascii="Times New Roman" w:eastAsia="Times New Roman" w:hAnsi="Times New Roman" w:cs="Times New Roman"/>
          <w:b/>
          <w:i/>
          <w:sz w:val="24"/>
          <w:szCs w:val="24"/>
          <w:lang w:eastAsia="ru-RU"/>
        </w:rPr>
        <w:t>Формат Подтверждения на получение кредита, оформляемого Заемщиком,</w:t>
      </w:r>
    </w:p>
    <w:p w:rsidR="00533A16" w:rsidRPr="00C73715" w:rsidRDefault="00533A16" w:rsidP="00533A16">
      <w:pPr>
        <w:widowControl w:val="0"/>
        <w:spacing w:after="0" w:line="240" w:lineRule="auto"/>
        <w:jc w:val="center"/>
        <w:rPr>
          <w:rFonts w:ascii="Times New Roman" w:eastAsia="Times New Roman" w:hAnsi="Times New Roman" w:cs="Times New Roman"/>
          <w:b/>
          <w:i/>
          <w:sz w:val="24"/>
          <w:szCs w:val="24"/>
          <w:lang w:eastAsia="ru-RU"/>
        </w:rPr>
      </w:pPr>
      <w:r w:rsidRPr="00C73715">
        <w:rPr>
          <w:rFonts w:ascii="Times New Roman" w:eastAsia="Times New Roman" w:hAnsi="Times New Roman" w:cs="Times New Roman"/>
          <w:b/>
          <w:i/>
          <w:sz w:val="24"/>
          <w:szCs w:val="24"/>
          <w:lang w:eastAsia="ru-RU"/>
        </w:rPr>
        <w:t>и требования к его оформлению.</w:t>
      </w:r>
    </w:p>
    <w:p w:rsidR="00533A16" w:rsidRPr="00C73715" w:rsidRDefault="00533A16" w:rsidP="00533A16">
      <w:pPr>
        <w:widowControl w:val="0"/>
        <w:spacing w:after="0" w:line="240" w:lineRule="auto"/>
        <w:rPr>
          <w:rFonts w:ascii="Times New Roman" w:eastAsia="Times New Roman" w:hAnsi="Times New Roman" w:cs="Times New Roman"/>
          <w:b/>
          <w:i/>
          <w:sz w:val="24"/>
          <w:szCs w:val="24"/>
          <w:lang w:eastAsia="ru-RU"/>
        </w:rPr>
      </w:pPr>
    </w:p>
    <w:p w:rsidR="00533A16" w:rsidRPr="00C73715" w:rsidRDefault="00533A16" w:rsidP="00533A16">
      <w:pPr>
        <w:widowControl w:val="0"/>
        <w:spacing w:after="0" w:line="240" w:lineRule="auto"/>
        <w:jc w:val="center"/>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ПОДТВЕРЖДЕНИЕ №</w:t>
      </w:r>
      <w:r w:rsidR="006D49CC" w:rsidRPr="00C73715">
        <w:rPr>
          <w:rFonts w:ascii="Times New Roman" w:eastAsia="Times New Roman" w:hAnsi="Times New Roman" w:cs="Times New Roman"/>
          <w:b/>
          <w:sz w:val="24"/>
          <w:szCs w:val="24"/>
          <w:lang w:eastAsia="ru-RU"/>
        </w:rPr>
        <w:t>________________________</w:t>
      </w:r>
      <w:r w:rsidRPr="00C73715">
        <w:rPr>
          <w:rFonts w:ascii="Times New Roman" w:eastAsia="Times New Roman" w:hAnsi="Times New Roman" w:cs="Times New Roman"/>
          <w:b/>
          <w:sz w:val="24"/>
          <w:szCs w:val="24"/>
          <w:lang w:eastAsia="ru-RU"/>
        </w:rPr>
        <w:t>/__ от «___»__________20__г.</w:t>
      </w:r>
    </w:p>
    <w:p w:rsidR="00533A16" w:rsidRPr="00C73715" w:rsidRDefault="00533A16" w:rsidP="00533A16">
      <w:pPr>
        <w:widowControl w:val="0"/>
        <w:spacing w:after="0" w:line="240" w:lineRule="auto"/>
        <w:jc w:val="center"/>
        <w:rPr>
          <w:rFonts w:ascii="Times New Roman" w:eastAsia="Times New Roman" w:hAnsi="Times New Roman" w:cs="Times New Roman"/>
          <w:b/>
          <w:sz w:val="24"/>
          <w:szCs w:val="24"/>
          <w:lang w:eastAsia="ru-RU"/>
        </w:rPr>
      </w:pPr>
    </w:p>
    <w:p w:rsidR="00533A16" w:rsidRPr="00C73715" w:rsidRDefault="00533A16" w:rsidP="00533A16">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Настоящее подтверждение является неотъемлемой частью Генерального соглашения №</w:t>
      </w:r>
      <w:r w:rsidR="006D49CC" w:rsidRPr="00C73715">
        <w:rPr>
          <w:rFonts w:ascii="Times New Roman" w:eastAsia="Times New Roman" w:hAnsi="Times New Roman" w:cs="Times New Roman"/>
          <w:sz w:val="24"/>
          <w:szCs w:val="24"/>
          <w:lang w:eastAsia="ru-RU"/>
        </w:rPr>
        <w:t>____________________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w:t>
      </w:r>
      <w:r w:rsidRPr="00C73715">
        <w:rPr>
          <w:rFonts w:ascii="Times New Roman" w:eastAsia="Times New Roman" w:hAnsi="Times New Roman" w:cs="Times New Roman"/>
          <w:lang w:eastAsia="ru-RU"/>
        </w:rPr>
        <w:t xml:space="preserve"> </w:t>
      </w:r>
      <w:r w:rsidRPr="00C73715">
        <w:rPr>
          <w:rFonts w:ascii="Times New Roman" w:eastAsia="Times New Roman" w:hAnsi="Times New Roman" w:cs="Times New Roman"/>
          <w:sz w:val="24"/>
          <w:szCs w:val="24"/>
          <w:lang w:eastAsia="ru-RU"/>
        </w:rPr>
        <w:t>ставками от «</w:t>
      </w:r>
      <w:r w:rsidR="006D49CC" w:rsidRPr="00C73715">
        <w:rPr>
          <w:rFonts w:ascii="Times New Roman" w:eastAsia="Times New Roman" w:hAnsi="Times New Roman" w:cs="Times New Roman"/>
          <w:sz w:val="24"/>
          <w:szCs w:val="24"/>
          <w:lang w:eastAsia="ru-RU"/>
        </w:rPr>
        <w:t>___</w:t>
      </w:r>
      <w:r w:rsidRPr="00C73715">
        <w:rPr>
          <w:rFonts w:ascii="Times New Roman" w:eastAsia="Times New Roman" w:hAnsi="Times New Roman" w:cs="Times New Roman"/>
          <w:sz w:val="24"/>
          <w:szCs w:val="24"/>
          <w:lang w:eastAsia="ru-RU"/>
        </w:rPr>
        <w:t xml:space="preserve">» ноября </w:t>
      </w:r>
      <w:r w:rsidR="006D49CC" w:rsidRPr="00C73715">
        <w:rPr>
          <w:rFonts w:ascii="Times New Roman" w:eastAsia="Times New Roman" w:hAnsi="Times New Roman" w:cs="Times New Roman"/>
          <w:sz w:val="24"/>
          <w:szCs w:val="24"/>
          <w:lang w:eastAsia="ru-RU"/>
        </w:rPr>
        <w:t>_______</w:t>
      </w:r>
      <w:r w:rsidRPr="00C73715">
        <w:rPr>
          <w:rFonts w:ascii="Times New Roman" w:eastAsia="Times New Roman" w:hAnsi="Times New Roman" w:cs="Times New Roman"/>
          <w:sz w:val="24"/>
          <w:szCs w:val="24"/>
          <w:lang w:eastAsia="ru-RU"/>
        </w:rPr>
        <w:t xml:space="preserve"> </w:t>
      </w:r>
      <w:proofErr w:type="gramStart"/>
      <w:r w:rsidRPr="00C73715">
        <w:rPr>
          <w:rFonts w:ascii="Times New Roman" w:eastAsia="Times New Roman" w:hAnsi="Times New Roman" w:cs="Times New Roman"/>
          <w:sz w:val="24"/>
          <w:szCs w:val="24"/>
          <w:lang w:eastAsia="ru-RU"/>
        </w:rPr>
        <w:t>г</w:t>
      </w:r>
      <w:proofErr w:type="gramEnd"/>
      <w:r w:rsidRPr="00C73715">
        <w:rPr>
          <w:rFonts w:ascii="Times New Roman" w:eastAsia="Times New Roman" w:hAnsi="Times New Roman" w:cs="Times New Roman"/>
          <w:sz w:val="24"/>
          <w:szCs w:val="24"/>
          <w:lang w:eastAsia="ru-RU"/>
        </w:rPr>
        <w:t>.</w:t>
      </w:r>
    </w:p>
    <w:p w:rsidR="00533A16" w:rsidRPr="00C73715" w:rsidRDefault="00533A16" w:rsidP="00533A16">
      <w:pPr>
        <w:widowControl w:val="0"/>
        <w:spacing w:after="0" w:line="240" w:lineRule="auto"/>
        <w:ind w:left="-81"/>
        <w:rPr>
          <w:rFonts w:ascii="Times New Roman" w:eastAsia="Times New Roman" w:hAnsi="Times New Roman" w:cs="Times New Roman"/>
          <w:b/>
          <w:bCs/>
          <w:sz w:val="24"/>
          <w:szCs w:val="24"/>
          <w:lang w:eastAsia="ru-RU"/>
        </w:rPr>
      </w:pPr>
    </w:p>
    <w:p w:rsidR="00533A16" w:rsidRPr="00C73715" w:rsidRDefault="00533A16" w:rsidP="00533A16">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Просим предоставить кредитные средства в соответствии со следующими условиями:</w:t>
      </w:r>
    </w:p>
    <w:p w:rsidR="00533A16" w:rsidRPr="00C73715" w:rsidRDefault="00533A16" w:rsidP="00533A16">
      <w:pPr>
        <w:widowControl w:val="0"/>
        <w:spacing w:after="0" w:line="240" w:lineRule="auto"/>
        <w:ind w:firstLine="180"/>
        <w:jc w:val="both"/>
        <w:rPr>
          <w:rFonts w:ascii="Times New Roman" w:eastAsia="Times New Roman" w:hAnsi="Times New Roman" w:cs="Times New Roman"/>
          <w:sz w:val="12"/>
          <w:szCs w:val="1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893"/>
      </w:tblGrid>
      <w:tr w:rsidR="00533A16" w:rsidRPr="00C73715" w:rsidTr="009635F8">
        <w:trPr>
          <w:jc w:val="center"/>
        </w:trPr>
        <w:tc>
          <w:tcPr>
            <w:tcW w:w="9571" w:type="dxa"/>
            <w:gridSpan w:val="2"/>
          </w:tcPr>
          <w:p w:rsidR="00533A16" w:rsidRPr="00C73715" w:rsidRDefault="00533A16" w:rsidP="00533A16">
            <w:pPr>
              <w:widowControl w:val="0"/>
              <w:spacing w:after="0" w:line="240" w:lineRule="auto"/>
              <w:jc w:val="both"/>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Условия предоставления кредита:</w:t>
            </w:r>
          </w:p>
        </w:tc>
      </w:tr>
      <w:tr w:rsidR="00533A16" w:rsidRPr="00C73715" w:rsidTr="009635F8">
        <w:trPr>
          <w:jc w:val="center"/>
        </w:trPr>
        <w:tc>
          <w:tcPr>
            <w:tcW w:w="3678" w:type="dxa"/>
          </w:tcPr>
          <w:p w:rsidR="00533A16" w:rsidRPr="00C73715" w:rsidRDefault="00533A16" w:rsidP="00533A16">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Заемщик</w:t>
            </w:r>
          </w:p>
        </w:tc>
        <w:tc>
          <w:tcPr>
            <w:tcW w:w="5893" w:type="dxa"/>
          </w:tcPr>
          <w:p w:rsidR="00533A16" w:rsidRPr="00C73715" w:rsidRDefault="0081521F" w:rsidP="00533A16">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Акционерное общество «НЭСК-электросети»</w:t>
            </w:r>
          </w:p>
        </w:tc>
      </w:tr>
      <w:tr w:rsidR="00533A16" w:rsidRPr="00C73715" w:rsidTr="009635F8">
        <w:trPr>
          <w:jc w:val="center"/>
        </w:trPr>
        <w:tc>
          <w:tcPr>
            <w:tcW w:w="3678" w:type="dxa"/>
          </w:tcPr>
          <w:p w:rsidR="00533A16" w:rsidRPr="00C73715" w:rsidRDefault="00533A16" w:rsidP="00533A16">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Кредитор</w:t>
            </w:r>
          </w:p>
        </w:tc>
        <w:tc>
          <w:tcPr>
            <w:tcW w:w="5893" w:type="dxa"/>
          </w:tcPr>
          <w:p w:rsidR="00533A16" w:rsidRPr="00C73715" w:rsidRDefault="00533A16" w:rsidP="00533A16">
            <w:pPr>
              <w:widowControl w:val="0"/>
              <w:spacing w:after="60" w:line="240" w:lineRule="auto"/>
              <w:jc w:val="both"/>
              <w:rPr>
                <w:rFonts w:ascii="Times New Roman" w:eastAsia="Times New Roman" w:hAnsi="Times New Roman" w:cs="Times New Roman"/>
                <w:sz w:val="24"/>
                <w:szCs w:val="24"/>
                <w:lang w:eastAsia="ru-RU"/>
              </w:rPr>
            </w:pPr>
          </w:p>
        </w:tc>
      </w:tr>
      <w:tr w:rsidR="00533A16" w:rsidRPr="00C73715" w:rsidTr="009635F8">
        <w:trPr>
          <w:jc w:val="center"/>
        </w:trPr>
        <w:tc>
          <w:tcPr>
            <w:tcW w:w="3678" w:type="dxa"/>
          </w:tcPr>
          <w:p w:rsidR="00533A16" w:rsidRPr="00C73715" w:rsidRDefault="00533A16" w:rsidP="00533A16">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Сумма кредита</w:t>
            </w:r>
          </w:p>
        </w:tc>
        <w:tc>
          <w:tcPr>
            <w:tcW w:w="5893" w:type="dxa"/>
          </w:tcPr>
          <w:p w:rsidR="00533A16" w:rsidRPr="00C73715" w:rsidRDefault="00533A16" w:rsidP="00533A16">
            <w:pPr>
              <w:widowControl w:val="0"/>
              <w:spacing w:after="0" w:line="240" w:lineRule="auto"/>
              <w:rPr>
                <w:rFonts w:ascii="Times New Roman" w:eastAsia="Times New Roman" w:hAnsi="Times New Roman" w:cs="Times New Roman"/>
                <w:i/>
                <w:sz w:val="24"/>
                <w:szCs w:val="24"/>
                <w:lang w:eastAsia="ru-RU"/>
              </w:rPr>
            </w:pPr>
            <w:r w:rsidRPr="00C73715">
              <w:rPr>
                <w:rFonts w:ascii="Times New Roman" w:eastAsia="Times New Roman" w:hAnsi="Times New Roman" w:cs="Times New Roman"/>
                <w:i/>
                <w:sz w:val="24"/>
                <w:szCs w:val="24"/>
                <w:lang w:eastAsia="ru-RU"/>
              </w:rPr>
              <w:t>указывается сумма (цифрами и прописью), валюта лимита Соглашения</w:t>
            </w:r>
          </w:p>
        </w:tc>
      </w:tr>
      <w:tr w:rsidR="00533A16" w:rsidRPr="00C73715" w:rsidTr="009635F8">
        <w:trPr>
          <w:jc w:val="center"/>
        </w:trPr>
        <w:tc>
          <w:tcPr>
            <w:tcW w:w="3678" w:type="dxa"/>
          </w:tcPr>
          <w:p w:rsidR="00533A16" w:rsidRPr="00C73715" w:rsidRDefault="00533A16" w:rsidP="00533A16">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Дата предоставления (выдачи) кредита</w:t>
            </w:r>
          </w:p>
        </w:tc>
        <w:tc>
          <w:tcPr>
            <w:tcW w:w="5893" w:type="dxa"/>
          </w:tcPr>
          <w:p w:rsidR="00533A16" w:rsidRPr="00C73715" w:rsidRDefault="00533A16" w:rsidP="00533A16">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Cs/>
                <w:sz w:val="24"/>
                <w:szCs w:val="24"/>
                <w:lang w:eastAsia="ru-RU"/>
              </w:rPr>
              <w:t>«___»__________20__г.</w:t>
            </w:r>
          </w:p>
        </w:tc>
      </w:tr>
      <w:tr w:rsidR="00533A16" w:rsidRPr="00C73715" w:rsidTr="009635F8">
        <w:trPr>
          <w:jc w:val="center"/>
        </w:trPr>
        <w:tc>
          <w:tcPr>
            <w:tcW w:w="3678" w:type="dxa"/>
          </w:tcPr>
          <w:p w:rsidR="00533A16" w:rsidRPr="00C73715" w:rsidRDefault="00533A16" w:rsidP="00533A16">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Дата возврата (погашения) кредита</w:t>
            </w:r>
          </w:p>
        </w:tc>
        <w:tc>
          <w:tcPr>
            <w:tcW w:w="5893" w:type="dxa"/>
          </w:tcPr>
          <w:p w:rsidR="00533A16" w:rsidRPr="00C73715" w:rsidRDefault="00533A16" w:rsidP="00533A16">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Cs/>
                <w:sz w:val="24"/>
                <w:szCs w:val="24"/>
                <w:lang w:eastAsia="ru-RU"/>
              </w:rPr>
              <w:t>«___»__________20__г.</w:t>
            </w:r>
          </w:p>
        </w:tc>
      </w:tr>
      <w:tr w:rsidR="00533A16" w:rsidRPr="00C73715" w:rsidTr="009635F8">
        <w:trPr>
          <w:jc w:val="center"/>
        </w:trPr>
        <w:tc>
          <w:tcPr>
            <w:tcW w:w="3678" w:type="dxa"/>
          </w:tcPr>
          <w:p w:rsidR="00533A16" w:rsidRPr="00C73715" w:rsidRDefault="00533A16" w:rsidP="00533A16">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Реквизиты Заемщика для выдачи кредита</w:t>
            </w:r>
          </w:p>
        </w:tc>
        <w:tc>
          <w:tcPr>
            <w:tcW w:w="5893" w:type="dxa"/>
          </w:tcPr>
          <w:p w:rsidR="00533A16" w:rsidRPr="00C73715" w:rsidRDefault="00533A16" w:rsidP="00533A16">
            <w:pPr>
              <w:widowControl w:val="0"/>
              <w:spacing w:after="0" w:line="240" w:lineRule="auto"/>
              <w:jc w:val="both"/>
              <w:rPr>
                <w:rFonts w:ascii="Times New Roman" w:eastAsia="Times New Roman" w:hAnsi="Times New Roman" w:cs="Times New Roman"/>
                <w:bCs/>
                <w:i/>
                <w:iCs/>
                <w:sz w:val="24"/>
                <w:szCs w:val="24"/>
                <w:lang w:eastAsia="ru-RU"/>
              </w:rPr>
            </w:pPr>
            <w:r w:rsidRPr="00C73715">
              <w:rPr>
                <w:rFonts w:ascii="Times New Roman" w:eastAsia="Times New Roman" w:hAnsi="Times New Roman" w:cs="Times New Roman"/>
                <w:bCs/>
                <w:i/>
                <w:iCs/>
                <w:sz w:val="24"/>
                <w:szCs w:val="24"/>
                <w:lang w:eastAsia="ru-RU"/>
              </w:rPr>
              <w:t>заполняется Заемщиком</w:t>
            </w:r>
          </w:p>
          <w:p w:rsidR="00533A16" w:rsidRPr="00C73715" w:rsidRDefault="00533A16" w:rsidP="00533A16">
            <w:pPr>
              <w:widowControl w:val="0"/>
              <w:spacing w:after="0" w:line="240" w:lineRule="auto"/>
              <w:rPr>
                <w:rFonts w:ascii="Times New Roman" w:eastAsia="Times New Roman" w:hAnsi="Times New Roman" w:cs="Times New Roman"/>
                <w:sz w:val="24"/>
                <w:szCs w:val="24"/>
                <w:lang w:eastAsia="ru-RU"/>
              </w:rPr>
            </w:pPr>
          </w:p>
          <w:p w:rsidR="00533A16" w:rsidRPr="00C73715" w:rsidRDefault="00533A16" w:rsidP="00533A16">
            <w:pPr>
              <w:widowControl w:val="0"/>
              <w:spacing w:after="0" w:line="240" w:lineRule="auto"/>
              <w:rPr>
                <w:rFonts w:ascii="Times New Roman" w:eastAsia="Times New Roman" w:hAnsi="Times New Roman" w:cs="Times New Roman"/>
                <w:sz w:val="24"/>
                <w:szCs w:val="24"/>
                <w:lang w:eastAsia="ru-RU"/>
              </w:rPr>
            </w:pPr>
          </w:p>
        </w:tc>
      </w:tr>
      <w:tr w:rsidR="00533A16" w:rsidRPr="00C73715" w:rsidTr="009635F8">
        <w:trPr>
          <w:jc w:val="center"/>
        </w:trPr>
        <w:tc>
          <w:tcPr>
            <w:tcW w:w="3678" w:type="dxa"/>
          </w:tcPr>
          <w:p w:rsidR="00533A16" w:rsidRPr="00C73715" w:rsidRDefault="00533A16" w:rsidP="00533A16">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sz w:val="24"/>
                <w:szCs w:val="24"/>
                <w:lang w:eastAsia="ru-RU"/>
              </w:rPr>
              <w:t>Процентная ставка</w:t>
            </w:r>
          </w:p>
        </w:tc>
        <w:tc>
          <w:tcPr>
            <w:tcW w:w="5893" w:type="dxa"/>
          </w:tcPr>
          <w:p w:rsidR="00533A16" w:rsidRPr="00C73715" w:rsidRDefault="00533A16" w:rsidP="00533A16">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Плавающая процентная ставка, определяемая как действующая ключевая ставка Банка России, увеличенная на значение фиксированной маржи.</w:t>
            </w:r>
          </w:p>
          <w:p w:rsidR="00533A16" w:rsidRPr="00C73715" w:rsidRDefault="00533A16" w:rsidP="00533A16">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На дату заключения Кредитной сделки размер ключевой ставки Банка России составляет</w:t>
            </w:r>
            <w:proofErr w:type="gramStart"/>
            <w:r w:rsidRPr="00C73715">
              <w:rPr>
                <w:rFonts w:ascii="Times New Roman" w:eastAsia="Times New Roman" w:hAnsi="Times New Roman" w:cs="Times New Roman"/>
                <w:sz w:val="24"/>
                <w:szCs w:val="24"/>
                <w:lang w:eastAsia="ru-RU"/>
              </w:rPr>
              <w:t xml:space="preserve">___ (___) </w:t>
            </w:r>
            <w:proofErr w:type="gramEnd"/>
            <w:r w:rsidRPr="00C73715">
              <w:rPr>
                <w:rFonts w:ascii="Times New Roman" w:eastAsia="Times New Roman" w:hAnsi="Times New Roman" w:cs="Times New Roman"/>
                <w:sz w:val="24"/>
                <w:szCs w:val="24"/>
                <w:lang w:eastAsia="ru-RU"/>
              </w:rPr>
              <w:t>процентов годовых.</w:t>
            </w:r>
          </w:p>
        </w:tc>
      </w:tr>
      <w:tr w:rsidR="00533A16" w:rsidRPr="00C73715" w:rsidTr="009635F8">
        <w:trPr>
          <w:jc w:val="center"/>
        </w:trPr>
        <w:tc>
          <w:tcPr>
            <w:tcW w:w="3678" w:type="dxa"/>
          </w:tcPr>
          <w:p w:rsidR="00533A16" w:rsidRPr="00C73715" w:rsidRDefault="003D2F73" w:rsidP="00533A16">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Ф</w:t>
            </w:r>
            <w:r w:rsidR="00533A16" w:rsidRPr="00C73715">
              <w:rPr>
                <w:rFonts w:ascii="Times New Roman" w:eastAsia="Times New Roman" w:hAnsi="Times New Roman" w:cs="Times New Roman"/>
                <w:b/>
                <w:bCs/>
                <w:sz w:val="24"/>
                <w:szCs w:val="24"/>
                <w:lang w:eastAsia="ru-RU"/>
              </w:rPr>
              <w:t>иксированная маржа</w:t>
            </w:r>
            <w:r w:rsidR="00533A16" w:rsidRPr="00C73715">
              <w:rPr>
                <w:rFonts w:ascii="Times New Roman" w:eastAsia="Times New Roman" w:hAnsi="Times New Roman" w:cs="Times New Roman"/>
                <w:sz w:val="24"/>
                <w:szCs w:val="24"/>
                <w:lang w:eastAsia="ru-RU"/>
              </w:rPr>
              <w:t xml:space="preserve"> </w:t>
            </w:r>
          </w:p>
          <w:p w:rsidR="00533A16" w:rsidRPr="00C73715" w:rsidRDefault="00533A16" w:rsidP="00533A16">
            <w:pPr>
              <w:widowControl w:val="0"/>
              <w:spacing w:after="0" w:line="240" w:lineRule="auto"/>
              <w:rPr>
                <w:rFonts w:ascii="Times New Roman" w:eastAsia="Times New Roman" w:hAnsi="Times New Roman" w:cs="Times New Roman"/>
                <w:b/>
                <w:bCs/>
                <w:sz w:val="24"/>
                <w:szCs w:val="24"/>
                <w:lang w:eastAsia="ru-RU"/>
              </w:rPr>
            </w:pPr>
          </w:p>
        </w:tc>
        <w:tc>
          <w:tcPr>
            <w:tcW w:w="5893" w:type="dxa"/>
          </w:tcPr>
          <w:p w:rsidR="00533A16" w:rsidRPr="00C73715" w:rsidRDefault="00533A16" w:rsidP="00533A16">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___ (___) процентов годовых.</w:t>
            </w:r>
          </w:p>
        </w:tc>
      </w:tr>
    </w:tbl>
    <w:p w:rsidR="00533A16" w:rsidRPr="00C73715" w:rsidRDefault="00533A16" w:rsidP="00533A16">
      <w:pPr>
        <w:widowControl w:val="0"/>
        <w:spacing w:after="0" w:line="240" w:lineRule="auto"/>
        <w:ind w:firstLine="180"/>
        <w:jc w:val="both"/>
        <w:rPr>
          <w:rFonts w:ascii="Times New Roman" w:eastAsia="Times New Roman" w:hAnsi="Times New Roman" w:cs="Times New Roman"/>
          <w:sz w:val="12"/>
          <w:szCs w:val="12"/>
          <w:lang w:eastAsia="ru-RU"/>
        </w:rPr>
      </w:pPr>
    </w:p>
    <w:p w:rsidR="00533A16" w:rsidRPr="00C73715" w:rsidRDefault="00533A16" w:rsidP="00533A16">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Настоящим подтверждаем, что по состоянию на «___»__________20__г. (</w:t>
      </w:r>
      <w:r w:rsidRPr="00C73715">
        <w:rPr>
          <w:rFonts w:ascii="Times New Roman" w:eastAsia="Times New Roman" w:hAnsi="Times New Roman" w:cs="Times New Roman"/>
          <w:i/>
          <w:sz w:val="24"/>
          <w:szCs w:val="24"/>
          <w:lang w:eastAsia="ru-RU"/>
        </w:rPr>
        <w:t>указывается дата подписания Подтверждения</w:t>
      </w:r>
      <w:r w:rsidRPr="00C73715">
        <w:rPr>
          <w:rFonts w:ascii="Times New Roman" w:eastAsia="Times New Roman" w:hAnsi="Times New Roman" w:cs="Times New Roman"/>
          <w:sz w:val="24"/>
          <w:szCs w:val="24"/>
          <w:lang w:eastAsia="ru-RU"/>
        </w:rPr>
        <w:t>) за период, истекший с «___»__________20__г. (</w:t>
      </w:r>
      <w:r w:rsidRPr="00C73715">
        <w:rPr>
          <w:rFonts w:ascii="Times New Roman" w:eastAsia="Times New Roman" w:hAnsi="Times New Roman" w:cs="Times New Roman"/>
          <w:i/>
          <w:sz w:val="24"/>
          <w:szCs w:val="24"/>
          <w:lang w:eastAsia="ru-RU"/>
        </w:rPr>
        <w:t>указывается дата заключения Генерального соглашения №</w:t>
      </w:r>
      <w:r w:rsidR="006D49CC" w:rsidRPr="00C73715">
        <w:rPr>
          <w:rFonts w:ascii="Times New Roman" w:eastAsia="Times New Roman" w:hAnsi="Times New Roman" w:cs="Times New Roman"/>
          <w:i/>
          <w:sz w:val="24"/>
          <w:szCs w:val="24"/>
          <w:lang w:eastAsia="ru-RU"/>
        </w:rPr>
        <w:t>________________________</w:t>
      </w:r>
      <w:r w:rsidRPr="00C73715">
        <w:rPr>
          <w:rFonts w:ascii="Times New Roman" w:eastAsia="Times New Roman" w:hAnsi="Times New Roman" w:cs="Times New Roman"/>
          <w:i/>
          <w:sz w:val="24"/>
          <w:szCs w:val="24"/>
          <w:lang w:eastAsia="ru-RU"/>
        </w:rPr>
        <w:t xml:space="preserve"> об открытии возобновляемой рамочной кредитной линии с дифференцированными процентными</w:t>
      </w:r>
      <w:r w:rsidRPr="00C73715">
        <w:rPr>
          <w:rFonts w:ascii="Times New Roman" w:eastAsia="Times New Roman" w:hAnsi="Times New Roman" w:cs="Times New Roman"/>
          <w:lang w:eastAsia="ru-RU"/>
        </w:rPr>
        <w:t xml:space="preserve"> </w:t>
      </w:r>
      <w:r w:rsidRPr="00C73715">
        <w:rPr>
          <w:rFonts w:ascii="Times New Roman" w:eastAsia="Times New Roman" w:hAnsi="Times New Roman" w:cs="Times New Roman"/>
          <w:i/>
          <w:sz w:val="24"/>
          <w:szCs w:val="24"/>
          <w:lang w:eastAsia="ru-RU"/>
        </w:rPr>
        <w:t>ставками от «</w:t>
      </w:r>
      <w:r w:rsidR="006D49CC" w:rsidRPr="00C73715">
        <w:rPr>
          <w:rFonts w:ascii="Times New Roman" w:eastAsia="Times New Roman" w:hAnsi="Times New Roman" w:cs="Times New Roman"/>
          <w:i/>
          <w:sz w:val="24"/>
          <w:szCs w:val="24"/>
          <w:lang w:eastAsia="ru-RU"/>
        </w:rPr>
        <w:t>__</w:t>
      </w:r>
      <w:r w:rsidRPr="00C73715">
        <w:rPr>
          <w:rFonts w:ascii="Times New Roman" w:eastAsia="Times New Roman" w:hAnsi="Times New Roman" w:cs="Times New Roman"/>
          <w:i/>
          <w:sz w:val="24"/>
          <w:szCs w:val="24"/>
          <w:lang w:eastAsia="ru-RU"/>
        </w:rPr>
        <w:t>»</w:t>
      </w:r>
      <w:r w:rsidR="003D2F73" w:rsidRPr="00C73715">
        <w:rPr>
          <w:rFonts w:ascii="Times New Roman" w:eastAsia="Times New Roman" w:hAnsi="Times New Roman" w:cs="Times New Roman"/>
          <w:i/>
          <w:sz w:val="24"/>
          <w:szCs w:val="24"/>
          <w:lang w:eastAsia="ru-RU"/>
        </w:rPr>
        <w:t xml:space="preserve"> </w:t>
      </w:r>
      <w:r w:rsidR="006D49CC" w:rsidRPr="00C73715">
        <w:rPr>
          <w:rFonts w:ascii="Times New Roman" w:eastAsia="Times New Roman" w:hAnsi="Times New Roman" w:cs="Times New Roman"/>
          <w:i/>
          <w:sz w:val="24"/>
          <w:szCs w:val="24"/>
          <w:lang w:eastAsia="ru-RU"/>
        </w:rPr>
        <w:t>__________</w:t>
      </w:r>
      <w:r w:rsidR="003D2F73" w:rsidRPr="00C73715">
        <w:rPr>
          <w:rFonts w:ascii="Times New Roman" w:eastAsia="Times New Roman" w:hAnsi="Times New Roman" w:cs="Times New Roman"/>
          <w:i/>
          <w:sz w:val="24"/>
          <w:szCs w:val="24"/>
          <w:lang w:eastAsia="ru-RU"/>
        </w:rPr>
        <w:t xml:space="preserve"> </w:t>
      </w:r>
      <w:r w:rsidRPr="00C73715">
        <w:rPr>
          <w:rFonts w:ascii="Times New Roman" w:eastAsia="Times New Roman" w:hAnsi="Times New Roman" w:cs="Times New Roman"/>
          <w:i/>
          <w:sz w:val="24"/>
          <w:szCs w:val="24"/>
          <w:lang w:eastAsia="ru-RU"/>
        </w:rPr>
        <w:t>20</w:t>
      </w:r>
      <w:r w:rsidR="006D49CC" w:rsidRPr="00C73715">
        <w:rPr>
          <w:rFonts w:ascii="Times New Roman" w:eastAsia="Times New Roman" w:hAnsi="Times New Roman" w:cs="Times New Roman"/>
          <w:i/>
          <w:sz w:val="24"/>
          <w:szCs w:val="24"/>
          <w:lang w:eastAsia="ru-RU"/>
        </w:rPr>
        <w:t>___</w:t>
      </w:r>
      <w:r w:rsidR="003D2F73" w:rsidRPr="00C73715">
        <w:rPr>
          <w:rFonts w:ascii="Times New Roman" w:eastAsia="Times New Roman" w:hAnsi="Times New Roman" w:cs="Times New Roman"/>
          <w:i/>
          <w:sz w:val="24"/>
          <w:szCs w:val="24"/>
          <w:lang w:eastAsia="ru-RU"/>
        </w:rPr>
        <w:t xml:space="preserve"> </w:t>
      </w:r>
      <w:r w:rsidRPr="00C73715">
        <w:rPr>
          <w:rFonts w:ascii="Times New Roman" w:eastAsia="Times New Roman" w:hAnsi="Times New Roman" w:cs="Times New Roman"/>
          <w:i/>
          <w:sz w:val="24"/>
          <w:szCs w:val="24"/>
          <w:lang w:eastAsia="ru-RU"/>
        </w:rPr>
        <w:t>г. либо дата заключения предыдущей Кредитной сделки</w:t>
      </w:r>
      <w:r w:rsidRPr="00C73715">
        <w:rPr>
          <w:rFonts w:ascii="Times New Roman" w:eastAsia="Times New Roman" w:hAnsi="Times New Roman" w:cs="Times New Roman"/>
          <w:sz w:val="24"/>
          <w:szCs w:val="24"/>
          <w:lang w:eastAsia="ru-RU"/>
        </w:rPr>
        <w:t>),</w:t>
      </w:r>
    </w:p>
    <w:p w:rsidR="00533A16" w:rsidRPr="00C73715" w:rsidRDefault="00533A16" w:rsidP="00533A16">
      <w:pPr>
        <w:widowControl w:val="0"/>
        <w:spacing w:after="0" w:line="240" w:lineRule="auto"/>
        <w:jc w:val="center"/>
        <w:rPr>
          <w:rFonts w:ascii="Times New Roman" w:eastAsia="Times New Roman" w:hAnsi="Times New Roman" w:cs="Times New Roman"/>
          <w:i/>
          <w:sz w:val="24"/>
          <w:szCs w:val="24"/>
          <w:lang w:eastAsia="ru-RU"/>
        </w:rPr>
      </w:pPr>
      <w:r w:rsidRPr="00C73715">
        <w:rPr>
          <w:rFonts w:ascii="Times New Roman" w:eastAsia="Times New Roman" w:hAnsi="Times New Roman" w:cs="Times New Roman"/>
          <w:i/>
          <w:sz w:val="24"/>
          <w:szCs w:val="24"/>
          <w:lang w:eastAsia="ru-RU"/>
        </w:rPr>
        <w:t>далее вписывается нужное:</w:t>
      </w:r>
    </w:p>
    <w:p w:rsidR="00533A16" w:rsidRPr="00C73715" w:rsidRDefault="00533A16" w:rsidP="00533A16">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изменений состава и полномочий должностных лиц, уполномоченных на заключение Кредитных сделок в рамках Генерального соглашения №</w:t>
      </w:r>
      <w:r w:rsidR="006D49CC" w:rsidRPr="00C73715">
        <w:rPr>
          <w:rFonts w:ascii="Times New Roman" w:eastAsia="Times New Roman" w:hAnsi="Times New Roman" w:cs="Times New Roman"/>
          <w:sz w:val="24"/>
          <w:szCs w:val="24"/>
          <w:lang w:eastAsia="ru-RU"/>
        </w:rPr>
        <w:t>______________________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w:t>
      </w:r>
      <w:r w:rsidRPr="00C73715">
        <w:rPr>
          <w:rFonts w:ascii="Times New Roman" w:eastAsia="Times New Roman" w:hAnsi="Times New Roman" w:cs="Times New Roman"/>
          <w:lang w:eastAsia="ru-RU"/>
        </w:rPr>
        <w:t xml:space="preserve"> </w:t>
      </w:r>
      <w:r w:rsidRPr="00C73715">
        <w:rPr>
          <w:rFonts w:ascii="Times New Roman" w:eastAsia="Times New Roman" w:hAnsi="Times New Roman" w:cs="Times New Roman"/>
          <w:sz w:val="24"/>
          <w:szCs w:val="24"/>
          <w:lang w:eastAsia="ru-RU"/>
        </w:rPr>
        <w:t>ставками от «</w:t>
      </w:r>
      <w:r w:rsidR="006D49CC" w:rsidRPr="00C73715">
        <w:rPr>
          <w:rFonts w:ascii="Times New Roman" w:eastAsia="Times New Roman" w:hAnsi="Times New Roman" w:cs="Times New Roman"/>
          <w:sz w:val="24"/>
          <w:szCs w:val="24"/>
          <w:lang w:eastAsia="ru-RU"/>
        </w:rPr>
        <w:t>___</w:t>
      </w:r>
      <w:r w:rsidRPr="00C73715">
        <w:rPr>
          <w:rFonts w:ascii="Times New Roman" w:eastAsia="Times New Roman" w:hAnsi="Times New Roman" w:cs="Times New Roman"/>
          <w:sz w:val="24"/>
          <w:szCs w:val="24"/>
          <w:lang w:eastAsia="ru-RU"/>
        </w:rPr>
        <w:t>»</w:t>
      </w:r>
      <w:r w:rsidR="003D2F73" w:rsidRPr="00C73715">
        <w:rPr>
          <w:rFonts w:ascii="Times New Roman" w:eastAsia="Times New Roman" w:hAnsi="Times New Roman" w:cs="Times New Roman"/>
          <w:sz w:val="24"/>
          <w:szCs w:val="24"/>
          <w:lang w:eastAsia="ru-RU"/>
        </w:rPr>
        <w:t xml:space="preserve"> ноября 20</w:t>
      </w:r>
      <w:r w:rsidR="006D49CC" w:rsidRPr="00C73715">
        <w:rPr>
          <w:rFonts w:ascii="Times New Roman" w:eastAsia="Times New Roman" w:hAnsi="Times New Roman" w:cs="Times New Roman"/>
          <w:sz w:val="24"/>
          <w:szCs w:val="24"/>
          <w:lang w:eastAsia="ru-RU"/>
        </w:rPr>
        <w:t>___</w:t>
      </w:r>
      <w:r w:rsidR="003D2F73" w:rsidRPr="00C73715">
        <w:rPr>
          <w:rFonts w:ascii="Times New Roman" w:eastAsia="Times New Roman" w:hAnsi="Times New Roman" w:cs="Times New Roman"/>
          <w:sz w:val="24"/>
          <w:szCs w:val="24"/>
          <w:lang w:eastAsia="ru-RU"/>
        </w:rPr>
        <w:t xml:space="preserve"> </w:t>
      </w:r>
      <w:r w:rsidRPr="00C73715">
        <w:rPr>
          <w:rFonts w:ascii="Times New Roman" w:eastAsia="Times New Roman" w:hAnsi="Times New Roman" w:cs="Times New Roman"/>
          <w:sz w:val="24"/>
          <w:szCs w:val="24"/>
          <w:lang w:eastAsia="ru-RU"/>
        </w:rPr>
        <w:t xml:space="preserve">г., </w:t>
      </w:r>
      <w:r w:rsidRPr="00C73715">
        <w:rPr>
          <w:rFonts w:ascii="Times New Roman" w:eastAsia="Times New Roman" w:hAnsi="Times New Roman" w:cs="Times New Roman"/>
          <w:b/>
          <w:i/>
          <w:sz w:val="24"/>
          <w:szCs w:val="24"/>
          <w:lang w:eastAsia="ru-RU"/>
        </w:rPr>
        <w:t>не произошло</w:t>
      </w:r>
      <w:r w:rsidRPr="00C73715">
        <w:rPr>
          <w:rFonts w:ascii="Times New Roman" w:eastAsia="Times New Roman" w:hAnsi="Times New Roman" w:cs="Times New Roman"/>
          <w:sz w:val="24"/>
          <w:szCs w:val="24"/>
          <w:lang w:eastAsia="ru-RU"/>
        </w:rPr>
        <w:t>.</w:t>
      </w:r>
    </w:p>
    <w:p w:rsidR="00533A16" w:rsidRPr="00C73715" w:rsidRDefault="00533A16" w:rsidP="00533A16">
      <w:pPr>
        <w:widowControl w:val="0"/>
        <w:spacing w:after="0" w:line="240" w:lineRule="auto"/>
        <w:jc w:val="center"/>
        <w:rPr>
          <w:rFonts w:ascii="Times New Roman" w:eastAsia="Times New Roman" w:hAnsi="Times New Roman" w:cs="Times New Roman"/>
          <w:i/>
          <w:sz w:val="24"/>
          <w:szCs w:val="24"/>
          <w:lang w:eastAsia="ru-RU"/>
        </w:rPr>
      </w:pPr>
      <w:r w:rsidRPr="00C73715">
        <w:rPr>
          <w:rFonts w:ascii="Times New Roman" w:eastAsia="Times New Roman" w:hAnsi="Times New Roman" w:cs="Times New Roman"/>
          <w:i/>
          <w:sz w:val="24"/>
          <w:szCs w:val="24"/>
          <w:lang w:eastAsia="ru-RU"/>
        </w:rPr>
        <w:t>или</w:t>
      </w:r>
    </w:p>
    <w:p w:rsidR="00533A16" w:rsidRPr="00C73715" w:rsidRDefault="00533A16" w:rsidP="00533A16">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в связи с изменениями в составе и полномочиях должностных лиц, полномочия лиц, уполномоченных на заключение Кредитных сделок в рамках Генерального соглашения №</w:t>
      </w:r>
      <w:r w:rsidR="006D49CC" w:rsidRPr="00C73715">
        <w:rPr>
          <w:rFonts w:ascii="Times New Roman" w:eastAsia="Times New Roman" w:hAnsi="Times New Roman" w:cs="Times New Roman"/>
          <w:sz w:val="24"/>
          <w:szCs w:val="24"/>
          <w:lang w:eastAsia="ru-RU"/>
        </w:rPr>
        <w:t>____________________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w:t>
      </w:r>
      <w:r w:rsidRPr="00C73715">
        <w:rPr>
          <w:rFonts w:ascii="Times New Roman" w:eastAsia="Times New Roman" w:hAnsi="Times New Roman" w:cs="Times New Roman"/>
          <w:lang w:eastAsia="ru-RU"/>
        </w:rPr>
        <w:t xml:space="preserve"> </w:t>
      </w:r>
      <w:r w:rsidRPr="00C73715">
        <w:rPr>
          <w:rFonts w:ascii="Times New Roman" w:eastAsia="Times New Roman" w:hAnsi="Times New Roman" w:cs="Times New Roman"/>
          <w:sz w:val="24"/>
          <w:szCs w:val="24"/>
          <w:lang w:eastAsia="ru-RU"/>
        </w:rPr>
        <w:t>ставками от «</w:t>
      </w:r>
      <w:r w:rsidR="006D49CC" w:rsidRPr="00C73715">
        <w:rPr>
          <w:rFonts w:ascii="Times New Roman" w:eastAsia="Times New Roman" w:hAnsi="Times New Roman" w:cs="Times New Roman"/>
          <w:sz w:val="24"/>
          <w:szCs w:val="24"/>
          <w:lang w:eastAsia="ru-RU"/>
        </w:rPr>
        <w:t>___</w:t>
      </w:r>
      <w:r w:rsidRPr="00C73715">
        <w:rPr>
          <w:rFonts w:ascii="Times New Roman" w:eastAsia="Times New Roman" w:hAnsi="Times New Roman" w:cs="Times New Roman"/>
          <w:sz w:val="24"/>
          <w:szCs w:val="24"/>
          <w:lang w:eastAsia="ru-RU"/>
        </w:rPr>
        <w:t>»</w:t>
      </w:r>
      <w:r w:rsidR="009635F8" w:rsidRPr="00C73715">
        <w:rPr>
          <w:rFonts w:ascii="Times New Roman" w:eastAsia="Times New Roman" w:hAnsi="Times New Roman" w:cs="Times New Roman"/>
          <w:sz w:val="24"/>
          <w:szCs w:val="24"/>
          <w:lang w:eastAsia="ru-RU"/>
        </w:rPr>
        <w:t xml:space="preserve"> ноября </w:t>
      </w:r>
      <w:r w:rsidRPr="00C73715">
        <w:rPr>
          <w:rFonts w:ascii="Times New Roman" w:eastAsia="Times New Roman" w:hAnsi="Times New Roman" w:cs="Times New Roman"/>
          <w:sz w:val="24"/>
          <w:szCs w:val="24"/>
          <w:lang w:eastAsia="ru-RU"/>
        </w:rPr>
        <w:t>20</w:t>
      </w:r>
      <w:r w:rsidR="006D49CC" w:rsidRPr="00C73715">
        <w:rPr>
          <w:rFonts w:ascii="Times New Roman" w:eastAsia="Times New Roman" w:hAnsi="Times New Roman" w:cs="Times New Roman"/>
          <w:sz w:val="24"/>
          <w:szCs w:val="24"/>
          <w:lang w:eastAsia="ru-RU"/>
        </w:rPr>
        <w:t>___</w:t>
      </w:r>
      <w:r w:rsidR="009635F8" w:rsidRPr="00C73715">
        <w:rPr>
          <w:rFonts w:ascii="Times New Roman" w:eastAsia="Times New Roman" w:hAnsi="Times New Roman" w:cs="Times New Roman"/>
          <w:sz w:val="24"/>
          <w:szCs w:val="24"/>
          <w:lang w:eastAsia="ru-RU"/>
        </w:rPr>
        <w:t xml:space="preserve"> </w:t>
      </w:r>
      <w:r w:rsidRPr="00C73715">
        <w:rPr>
          <w:rFonts w:ascii="Times New Roman" w:eastAsia="Times New Roman" w:hAnsi="Times New Roman" w:cs="Times New Roman"/>
          <w:sz w:val="24"/>
          <w:szCs w:val="24"/>
          <w:lang w:eastAsia="ru-RU"/>
        </w:rPr>
        <w:t>г., подтверждаются ___</w:t>
      </w:r>
      <w:r w:rsidRPr="00C73715">
        <w:rPr>
          <w:rFonts w:ascii="Times New Roman" w:eastAsia="Times New Roman" w:hAnsi="Times New Roman" w:cs="Times New Roman"/>
          <w:sz w:val="24"/>
          <w:szCs w:val="24"/>
          <w:u w:val="single"/>
          <w:lang w:eastAsia="ru-RU"/>
        </w:rPr>
        <w:t>(</w:t>
      </w:r>
      <w:r w:rsidRPr="00C73715">
        <w:rPr>
          <w:rFonts w:ascii="Times New Roman" w:eastAsia="Times New Roman" w:hAnsi="Times New Roman" w:cs="Times New Roman"/>
          <w:i/>
          <w:sz w:val="24"/>
          <w:szCs w:val="24"/>
          <w:u w:val="single"/>
          <w:lang w:eastAsia="ru-RU"/>
        </w:rPr>
        <w:t>указываются реквизиты доверенности или иного документа/</w:t>
      </w:r>
      <w:proofErr w:type="spellStart"/>
      <w:r w:rsidRPr="00C73715">
        <w:rPr>
          <w:rFonts w:ascii="Times New Roman" w:eastAsia="Times New Roman" w:hAnsi="Times New Roman" w:cs="Times New Roman"/>
          <w:i/>
          <w:sz w:val="24"/>
          <w:szCs w:val="24"/>
          <w:u w:val="single"/>
          <w:lang w:eastAsia="ru-RU"/>
        </w:rPr>
        <w:t>ов</w:t>
      </w:r>
      <w:proofErr w:type="spellEnd"/>
      <w:r w:rsidRPr="00C73715">
        <w:rPr>
          <w:rFonts w:ascii="Times New Roman" w:eastAsia="Times New Roman" w:hAnsi="Times New Roman" w:cs="Times New Roman"/>
          <w:sz w:val="24"/>
          <w:szCs w:val="24"/>
          <w:u w:val="single"/>
          <w:lang w:eastAsia="ru-RU"/>
        </w:rPr>
        <w:t>)</w:t>
      </w:r>
      <w:r w:rsidRPr="00C73715">
        <w:rPr>
          <w:rFonts w:ascii="Times New Roman" w:eastAsia="Times New Roman" w:hAnsi="Times New Roman" w:cs="Times New Roman"/>
          <w:sz w:val="24"/>
          <w:szCs w:val="24"/>
          <w:lang w:eastAsia="ru-RU"/>
        </w:rPr>
        <w:t>___.</w:t>
      </w:r>
    </w:p>
    <w:p w:rsidR="00533A16" w:rsidRPr="00C73715" w:rsidRDefault="00533A16" w:rsidP="00533A16">
      <w:pPr>
        <w:widowControl w:val="0"/>
        <w:spacing w:after="0" w:line="240" w:lineRule="auto"/>
        <w:jc w:val="both"/>
        <w:rPr>
          <w:rFonts w:ascii="Times New Roman" w:eastAsia="Times New Roman" w:hAnsi="Times New Roman" w:cs="Times New Roman"/>
          <w:sz w:val="24"/>
          <w:szCs w:val="24"/>
          <w:lang w:eastAsia="ru-RU"/>
        </w:rPr>
      </w:pPr>
    </w:p>
    <w:p w:rsidR="00533A16" w:rsidRPr="00C73715" w:rsidRDefault="00533A16" w:rsidP="00533A16">
      <w:pPr>
        <w:widowControl w:val="0"/>
        <w:spacing w:after="0" w:line="240" w:lineRule="auto"/>
        <w:ind w:left="-81"/>
        <w:rPr>
          <w:rFonts w:ascii="Times New Roman" w:eastAsia="Times New Roman" w:hAnsi="Times New Roman" w:cs="Times New Roman"/>
          <w:b/>
          <w:bCs/>
          <w:sz w:val="24"/>
          <w:szCs w:val="24"/>
          <w:lang w:eastAsia="ru-RU"/>
        </w:rPr>
      </w:pPr>
    </w:p>
    <w:tbl>
      <w:tblPr>
        <w:tblW w:w="9468" w:type="dxa"/>
        <w:tblLayout w:type="fixed"/>
        <w:tblLook w:val="01E0" w:firstRow="1" w:lastRow="1" w:firstColumn="1" w:lastColumn="1" w:noHBand="0" w:noVBand="0"/>
      </w:tblPr>
      <w:tblGrid>
        <w:gridCol w:w="3336"/>
        <w:gridCol w:w="6132"/>
      </w:tblGrid>
      <w:tr w:rsidR="00533A16" w:rsidRPr="00C73715" w:rsidTr="009635F8">
        <w:tc>
          <w:tcPr>
            <w:tcW w:w="3232" w:type="dxa"/>
          </w:tcPr>
          <w:p w:rsidR="00533A16" w:rsidRPr="00C73715" w:rsidRDefault="00533A16" w:rsidP="00533A16">
            <w:pPr>
              <w:widowControl w:val="0"/>
              <w:spacing w:after="0" w:line="240" w:lineRule="auto"/>
              <w:rPr>
                <w:rFonts w:ascii="Times New Roman" w:eastAsia="Times New Roman" w:hAnsi="Times New Roman" w:cs="Times New Roman"/>
                <w:bCs/>
                <w:sz w:val="24"/>
                <w:szCs w:val="24"/>
                <w:lang w:eastAsia="ru-RU"/>
              </w:rPr>
            </w:pPr>
            <w:r w:rsidRPr="00C73715">
              <w:rPr>
                <w:rFonts w:ascii="Times New Roman" w:eastAsia="Times New Roman" w:hAnsi="Times New Roman" w:cs="Times New Roman"/>
                <w:bCs/>
                <w:sz w:val="24"/>
                <w:szCs w:val="24"/>
                <w:lang w:eastAsia="ru-RU"/>
              </w:rPr>
              <w:t>________________________</w:t>
            </w:r>
          </w:p>
        </w:tc>
        <w:tc>
          <w:tcPr>
            <w:tcW w:w="5940" w:type="dxa"/>
          </w:tcPr>
          <w:p w:rsidR="00533A16" w:rsidRPr="00C73715" w:rsidRDefault="00533A16" w:rsidP="00533A16">
            <w:pPr>
              <w:widowControl w:val="0"/>
              <w:spacing w:after="0" w:line="240" w:lineRule="auto"/>
              <w:rPr>
                <w:rFonts w:ascii="Times New Roman" w:eastAsia="Times New Roman" w:hAnsi="Times New Roman" w:cs="Times New Roman"/>
                <w:bCs/>
                <w:sz w:val="24"/>
                <w:szCs w:val="24"/>
                <w:lang w:eastAsia="ru-RU"/>
              </w:rPr>
            </w:pPr>
            <w:r w:rsidRPr="00C73715">
              <w:rPr>
                <w:rFonts w:ascii="Times New Roman" w:eastAsia="Times New Roman" w:hAnsi="Times New Roman" w:cs="Times New Roman"/>
                <w:bCs/>
                <w:sz w:val="24"/>
                <w:szCs w:val="24"/>
                <w:lang w:eastAsia="ru-RU"/>
              </w:rPr>
              <w:t>_______________________________</w:t>
            </w:r>
          </w:p>
        </w:tc>
      </w:tr>
      <w:tr w:rsidR="00533A16" w:rsidRPr="00C73715" w:rsidTr="009635F8">
        <w:tc>
          <w:tcPr>
            <w:tcW w:w="3232" w:type="dxa"/>
          </w:tcPr>
          <w:p w:rsidR="00533A16" w:rsidRPr="00C73715" w:rsidRDefault="00533A16" w:rsidP="00533A16">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bCs/>
                <w:i/>
                <w:sz w:val="24"/>
                <w:szCs w:val="24"/>
                <w:lang w:eastAsia="ru-RU"/>
              </w:rPr>
              <w:t>(подпись)</w:t>
            </w:r>
          </w:p>
          <w:p w:rsidR="00533A16" w:rsidRPr="00C73715" w:rsidRDefault="00533A16" w:rsidP="009635F8">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sz w:val="24"/>
                <w:szCs w:val="24"/>
                <w:lang w:eastAsia="ru-RU"/>
              </w:rPr>
              <w:t>М.П.</w:t>
            </w:r>
          </w:p>
        </w:tc>
        <w:tc>
          <w:tcPr>
            <w:tcW w:w="5940" w:type="dxa"/>
          </w:tcPr>
          <w:p w:rsidR="00533A16" w:rsidRPr="00C73715" w:rsidRDefault="00533A16" w:rsidP="00533A16">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bCs/>
                <w:i/>
                <w:sz w:val="24"/>
                <w:szCs w:val="24"/>
                <w:lang w:eastAsia="ru-RU"/>
              </w:rPr>
              <w:t>(</w:t>
            </w:r>
            <w:r w:rsidRPr="00C73715">
              <w:rPr>
                <w:rFonts w:ascii="Times New Roman" w:eastAsia="Times New Roman" w:hAnsi="Times New Roman" w:cs="Times New Roman"/>
                <w:i/>
                <w:iCs/>
                <w:sz w:val="24"/>
                <w:szCs w:val="24"/>
                <w:lang w:eastAsia="ru-RU"/>
              </w:rPr>
              <w:t>должность</w:t>
            </w:r>
            <w:r w:rsidRPr="00C73715">
              <w:rPr>
                <w:rFonts w:ascii="Times New Roman" w:eastAsia="Times New Roman" w:hAnsi="Times New Roman" w:cs="Times New Roman"/>
                <w:bCs/>
                <w:i/>
                <w:sz w:val="24"/>
                <w:szCs w:val="24"/>
                <w:lang w:eastAsia="ru-RU"/>
              </w:rPr>
              <w:t>, Ф.И.О. Уполномоченного лица Заемщика)</w:t>
            </w:r>
          </w:p>
        </w:tc>
      </w:tr>
    </w:tbl>
    <w:p w:rsidR="000032E0" w:rsidRPr="00C73715" w:rsidRDefault="000032E0" w:rsidP="000032E0">
      <w:pPr>
        <w:jc w:val="center"/>
        <w:rPr>
          <w:rFonts w:ascii="Times New Roman" w:hAnsi="Times New Roman" w:cs="Times New Roman"/>
          <w:sz w:val="24"/>
        </w:rPr>
      </w:pPr>
    </w:p>
    <w:p w:rsidR="009635F8" w:rsidRPr="00C73715" w:rsidRDefault="009635F8" w:rsidP="000032E0">
      <w:pPr>
        <w:jc w:val="cente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9635F8" w:rsidRPr="00C73715" w:rsidRDefault="009635F8" w:rsidP="009635F8">
      <w:pPr>
        <w:tabs>
          <w:tab w:val="left" w:pos="3675"/>
        </w:tabs>
        <w:rPr>
          <w:rFonts w:ascii="Times New Roman" w:hAnsi="Times New Roman" w:cs="Times New Roman"/>
          <w:sz w:val="24"/>
        </w:rPr>
      </w:pPr>
      <w:r w:rsidRPr="00C73715">
        <w:rPr>
          <w:rFonts w:ascii="Times New Roman" w:hAnsi="Times New Roman" w:cs="Times New Roman"/>
          <w:sz w:val="24"/>
        </w:rPr>
        <w:tab/>
      </w:r>
    </w:p>
    <w:p w:rsidR="009635F8" w:rsidRPr="00C73715" w:rsidRDefault="009635F8" w:rsidP="009635F8">
      <w:pPr>
        <w:widowControl w:val="0"/>
        <w:spacing w:after="0" w:line="240" w:lineRule="auto"/>
        <w:ind w:left="5040" w:firstLine="720"/>
        <w:jc w:val="right"/>
        <w:outlineLvl w:val="0"/>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Приложение № 1.4</w:t>
      </w:r>
    </w:p>
    <w:p w:rsidR="009635F8" w:rsidRPr="00C73715" w:rsidRDefault="009635F8" w:rsidP="009635F8">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к Генеральному соглашению №</w:t>
      </w:r>
      <w:r w:rsidR="006D49CC" w:rsidRPr="00C73715">
        <w:rPr>
          <w:rFonts w:ascii="Times New Roman" w:eastAsia="Times New Roman" w:hAnsi="Times New Roman" w:cs="Times New Roman"/>
          <w:b/>
          <w:lang w:eastAsia="ru-RU"/>
        </w:rPr>
        <w:t>___________________</w:t>
      </w:r>
    </w:p>
    <w:p w:rsidR="009635F8" w:rsidRPr="00C73715" w:rsidRDefault="009635F8" w:rsidP="009635F8">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об открытии возобновляемой рамочной кредитной линии</w:t>
      </w:r>
      <w:r w:rsidRPr="00C73715">
        <w:rPr>
          <w:rFonts w:ascii="Times New Roman" w:eastAsia="Times New Roman" w:hAnsi="Times New Roman" w:cs="Times New Roman"/>
          <w:b/>
          <w:lang w:eastAsia="ru-RU"/>
        </w:rPr>
        <w:br/>
        <w:t>с дифференцированными процентными ставками</w:t>
      </w:r>
    </w:p>
    <w:p w:rsidR="009635F8" w:rsidRPr="00C73715" w:rsidRDefault="009635F8" w:rsidP="009635F8">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от «</w:t>
      </w:r>
      <w:r w:rsidR="006D49CC"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ноября 20</w:t>
      </w:r>
      <w:r w:rsidR="006D49CC"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xml:space="preserve"> г.</w:t>
      </w:r>
    </w:p>
    <w:p w:rsidR="009635F8" w:rsidRPr="00C73715" w:rsidRDefault="009635F8" w:rsidP="009635F8">
      <w:pPr>
        <w:widowControl w:val="0"/>
        <w:spacing w:after="0" w:line="240" w:lineRule="auto"/>
        <w:rPr>
          <w:rFonts w:ascii="Times New Roman" w:eastAsia="Times New Roman" w:hAnsi="Times New Roman" w:cs="Times New Roman"/>
          <w:sz w:val="24"/>
          <w:szCs w:val="24"/>
          <w:lang w:eastAsia="ru-RU"/>
        </w:rPr>
      </w:pPr>
    </w:p>
    <w:p w:rsidR="009635F8" w:rsidRPr="00C73715" w:rsidRDefault="009635F8" w:rsidP="009635F8">
      <w:pPr>
        <w:widowControl w:val="0"/>
        <w:spacing w:after="0" w:line="240" w:lineRule="auto"/>
        <w:jc w:val="center"/>
        <w:rPr>
          <w:rFonts w:ascii="Times New Roman" w:eastAsia="Times New Roman" w:hAnsi="Times New Roman" w:cs="Times New Roman"/>
          <w:b/>
          <w:i/>
          <w:sz w:val="24"/>
          <w:szCs w:val="24"/>
          <w:lang w:eastAsia="ru-RU"/>
        </w:rPr>
      </w:pPr>
    </w:p>
    <w:p w:rsidR="009635F8" w:rsidRPr="00C73715" w:rsidRDefault="009635F8" w:rsidP="009635F8">
      <w:pPr>
        <w:widowControl w:val="0"/>
        <w:spacing w:after="0" w:line="240" w:lineRule="auto"/>
        <w:jc w:val="center"/>
        <w:rPr>
          <w:rFonts w:ascii="Times New Roman" w:eastAsia="Times New Roman" w:hAnsi="Times New Roman" w:cs="Times New Roman"/>
          <w:b/>
          <w:i/>
          <w:sz w:val="24"/>
          <w:szCs w:val="24"/>
          <w:lang w:eastAsia="ru-RU"/>
        </w:rPr>
      </w:pPr>
      <w:r w:rsidRPr="00C73715">
        <w:rPr>
          <w:rFonts w:ascii="Times New Roman" w:eastAsia="Times New Roman" w:hAnsi="Times New Roman" w:cs="Times New Roman"/>
          <w:b/>
          <w:i/>
          <w:sz w:val="24"/>
          <w:szCs w:val="24"/>
          <w:lang w:eastAsia="ru-RU"/>
        </w:rPr>
        <w:t>Формат Подтверждения на предоставление кредита, оформляемого Кредитором,</w:t>
      </w:r>
    </w:p>
    <w:p w:rsidR="009635F8" w:rsidRPr="00C73715" w:rsidRDefault="009635F8" w:rsidP="009635F8">
      <w:pPr>
        <w:widowControl w:val="0"/>
        <w:spacing w:after="0" w:line="240" w:lineRule="auto"/>
        <w:jc w:val="center"/>
        <w:rPr>
          <w:rFonts w:ascii="Times New Roman" w:eastAsia="Times New Roman" w:hAnsi="Times New Roman" w:cs="Times New Roman"/>
          <w:b/>
          <w:i/>
          <w:sz w:val="24"/>
          <w:szCs w:val="24"/>
          <w:lang w:eastAsia="ru-RU"/>
        </w:rPr>
      </w:pPr>
      <w:r w:rsidRPr="00C73715">
        <w:rPr>
          <w:rFonts w:ascii="Times New Roman" w:eastAsia="Times New Roman" w:hAnsi="Times New Roman" w:cs="Times New Roman"/>
          <w:b/>
          <w:i/>
          <w:sz w:val="24"/>
          <w:szCs w:val="24"/>
          <w:lang w:eastAsia="ru-RU"/>
        </w:rPr>
        <w:t>и требования к его оформлению.</w:t>
      </w:r>
    </w:p>
    <w:p w:rsidR="009635F8" w:rsidRPr="00C73715" w:rsidRDefault="009635F8" w:rsidP="009635F8">
      <w:pPr>
        <w:widowControl w:val="0"/>
        <w:spacing w:after="0" w:line="240" w:lineRule="auto"/>
        <w:jc w:val="center"/>
        <w:rPr>
          <w:rFonts w:ascii="Times New Roman" w:eastAsia="Times New Roman" w:hAnsi="Times New Roman" w:cs="Times New Roman"/>
          <w:b/>
          <w:i/>
          <w:sz w:val="24"/>
          <w:szCs w:val="24"/>
          <w:lang w:eastAsia="ru-RU"/>
        </w:rPr>
      </w:pPr>
    </w:p>
    <w:p w:rsidR="009635F8" w:rsidRPr="00C73715" w:rsidRDefault="009635F8" w:rsidP="009635F8">
      <w:pPr>
        <w:widowControl w:val="0"/>
        <w:spacing w:after="0" w:line="240" w:lineRule="auto"/>
        <w:jc w:val="center"/>
        <w:rPr>
          <w:rFonts w:ascii="Times New Roman" w:eastAsia="Times New Roman" w:hAnsi="Times New Roman" w:cs="Times New Roman"/>
          <w:b/>
          <w:sz w:val="24"/>
          <w:szCs w:val="24"/>
          <w:lang w:eastAsia="ru-RU"/>
        </w:rPr>
      </w:pPr>
    </w:p>
    <w:p w:rsidR="009635F8" w:rsidRPr="00C73715" w:rsidRDefault="009635F8" w:rsidP="009635F8">
      <w:pPr>
        <w:widowControl w:val="0"/>
        <w:spacing w:after="0" w:line="240" w:lineRule="auto"/>
        <w:jc w:val="center"/>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ПОДТВЕРЖДЕНИЕ №</w:t>
      </w:r>
      <w:r w:rsidR="006D49CC" w:rsidRPr="00C73715">
        <w:rPr>
          <w:rFonts w:ascii="Times New Roman" w:eastAsia="Times New Roman" w:hAnsi="Times New Roman" w:cs="Times New Roman"/>
          <w:b/>
          <w:sz w:val="24"/>
          <w:szCs w:val="24"/>
          <w:lang w:eastAsia="ru-RU"/>
        </w:rPr>
        <w:t>_____________________</w:t>
      </w:r>
      <w:r w:rsidRPr="00C73715">
        <w:rPr>
          <w:rFonts w:ascii="Times New Roman" w:eastAsia="Times New Roman" w:hAnsi="Times New Roman" w:cs="Times New Roman"/>
          <w:b/>
          <w:sz w:val="24"/>
          <w:szCs w:val="24"/>
          <w:lang w:eastAsia="ru-RU"/>
        </w:rPr>
        <w:t>/__ от «___»__________20__г.</w:t>
      </w:r>
    </w:p>
    <w:p w:rsidR="009635F8" w:rsidRPr="00C73715" w:rsidRDefault="009635F8" w:rsidP="009635F8">
      <w:pPr>
        <w:widowControl w:val="0"/>
        <w:spacing w:after="0" w:line="240" w:lineRule="auto"/>
        <w:jc w:val="center"/>
        <w:rPr>
          <w:rFonts w:ascii="Times New Roman" w:eastAsia="Times New Roman" w:hAnsi="Times New Roman" w:cs="Times New Roman"/>
          <w:b/>
          <w:sz w:val="24"/>
          <w:szCs w:val="24"/>
          <w:lang w:eastAsia="ru-RU"/>
        </w:rPr>
      </w:pPr>
    </w:p>
    <w:p w:rsidR="009635F8" w:rsidRPr="00C73715" w:rsidRDefault="009635F8" w:rsidP="009635F8">
      <w:pPr>
        <w:widowControl w:val="0"/>
        <w:spacing w:after="0" w:line="240" w:lineRule="auto"/>
        <w:ind w:firstLine="708"/>
        <w:jc w:val="both"/>
        <w:rPr>
          <w:rFonts w:ascii="Times New Roman" w:eastAsia="Times New Roman" w:hAnsi="Times New Roman" w:cs="Times New Roman"/>
          <w:sz w:val="24"/>
          <w:szCs w:val="24"/>
          <w:lang w:eastAsia="ru-RU"/>
        </w:rPr>
      </w:pPr>
    </w:p>
    <w:p w:rsidR="009635F8" w:rsidRPr="00C73715" w:rsidRDefault="009635F8" w:rsidP="009635F8">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Настоящее подтверждение является неотъемлемой частью Генерального соглашения №</w:t>
      </w:r>
      <w:r w:rsidR="006D49CC" w:rsidRPr="00C73715">
        <w:rPr>
          <w:rFonts w:ascii="Times New Roman" w:eastAsia="Times New Roman" w:hAnsi="Times New Roman" w:cs="Times New Roman"/>
          <w:sz w:val="24"/>
          <w:szCs w:val="24"/>
          <w:lang w:eastAsia="ru-RU"/>
        </w:rPr>
        <w:t>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 ставками от «</w:t>
      </w:r>
      <w:r w:rsidR="006D49CC" w:rsidRPr="00C73715">
        <w:rPr>
          <w:rFonts w:ascii="Times New Roman" w:eastAsia="Times New Roman" w:hAnsi="Times New Roman" w:cs="Times New Roman"/>
          <w:sz w:val="24"/>
          <w:szCs w:val="24"/>
          <w:lang w:eastAsia="ru-RU"/>
        </w:rPr>
        <w:t>___</w:t>
      </w:r>
      <w:r w:rsidRPr="00C73715">
        <w:rPr>
          <w:rFonts w:ascii="Times New Roman" w:eastAsia="Times New Roman" w:hAnsi="Times New Roman" w:cs="Times New Roman"/>
          <w:sz w:val="24"/>
          <w:szCs w:val="24"/>
          <w:lang w:eastAsia="ru-RU"/>
        </w:rPr>
        <w:t>» ноября 20</w:t>
      </w:r>
      <w:r w:rsidR="006D49CC" w:rsidRPr="00C73715">
        <w:rPr>
          <w:rFonts w:ascii="Times New Roman" w:eastAsia="Times New Roman" w:hAnsi="Times New Roman" w:cs="Times New Roman"/>
          <w:sz w:val="24"/>
          <w:szCs w:val="24"/>
          <w:lang w:eastAsia="ru-RU"/>
        </w:rPr>
        <w:t>____</w:t>
      </w:r>
      <w:r w:rsidRPr="00C73715">
        <w:rPr>
          <w:rFonts w:ascii="Times New Roman" w:eastAsia="Times New Roman" w:hAnsi="Times New Roman" w:cs="Times New Roman"/>
          <w:sz w:val="24"/>
          <w:szCs w:val="24"/>
          <w:lang w:eastAsia="ru-RU"/>
        </w:rPr>
        <w:t xml:space="preserve"> г.</w:t>
      </w:r>
    </w:p>
    <w:p w:rsidR="009635F8" w:rsidRPr="00C73715" w:rsidRDefault="009635F8" w:rsidP="009635F8">
      <w:pPr>
        <w:widowControl w:val="0"/>
        <w:spacing w:after="0" w:line="240" w:lineRule="auto"/>
        <w:ind w:firstLine="708"/>
        <w:jc w:val="both"/>
        <w:rPr>
          <w:rFonts w:ascii="Times New Roman" w:eastAsia="Times New Roman" w:hAnsi="Times New Roman" w:cs="Times New Roman"/>
          <w:sz w:val="24"/>
          <w:szCs w:val="24"/>
          <w:lang w:eastAsia="ru-RU"/>
        </w:rPr>
      </w:pPr>
    </w:p>
    <w:p w:rsidR="009635F8" w:rsidRPr="00C73715" w:rsidRDefault="009635F8" w:rsidP="009635F8">
      <w:pPr>
        <w:widowControl w:val="0"/>
        <w:spacing w:after="0" w:line="240" w:lineRule="auto"/>
        <w:ind w:firstLine="708"/>
        <w:jc w:val="both"/>
        <w:rPr>
          <w:rFonts w:ascii="Times New Roman" w:eastAsia="Times New Roman" w:hAnsi="Times New Roman" w:cs="Times New Roman"/>
          <w:sz w:val="24"/>
          <w:szCs w:val="24"/>
          <w:lang w:eastAsia="ru-RU"/>
        </w:rPr>
      </w:pPr>
    </w:p>
    <w:p w:rsidR="009635F8" w:rsidRPr="00C73715" w:rsidRDefault="009635F8" w:rsidP="009635F8">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Кредитор согласен выдать кредит в соответствии со следующими условиями:</w:t>
      </w:r>
    </w:p>
    <w:p w:rsidR="009635F8" w:rsidRPr="00C73715" w:rsidRDefault="009635F8" w:rsidP="009635F8">
      <w:pPr>
        <w:widowControl w:val="0"/>
        <w:spacing w:after="0" w:line="240" w:lineRule="auto"/>
        <w:ind w:firstLine="708"/>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893"/>
      </w:tblGrid>
      <w:tr w:rsidR="009635F8" w:rsidRPr="00C73715" w:rsidTr="009635F8">
        <w:trPr>
          <w:jc w:val="center"/>
        </w:trPr>
        <w:tc>
          <w:tcPr>
            <w:tcW w:w="9571" w:type="dxa"/>
            <w:gridSpan w:val="2"/>
          </w:tcPr>
          <w:p w:rsidR="009635F8" w:rsidRPr="00C73715" w:rsidRDefault="009635F8" w:rsidP="009635F8">
            <w:pPr>
              <w:widowControl w:val="0"/>
              <w:spacing w:after="0" w:line="240" w:lineRule="auto"/>
              <w:jc w:val="both"/>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Условия предоставления кредита:</w:t>
            </w:r>
          </w:p>
        </w:tc>
      </w:tr>
      <w:tr w:rsidR="009635F8" w:rsidRPr="00C73715" w:rsidTr="009635F8">
        <w:trPr>
          <w:jc w:val="center"/>
        </w:trPr>
        <w:tc>
          <w:tcPr>
            <w:tcW w:w="3678" w:type="dxa"/>
          </w:tcPr>
          <w:p w:rsidR="009635F8" w:rsidRPr="00C73715" w:rsidRDefault="009635F8" w:rsidP="009635F8">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Заемщик</w:t>
            </w:r>
          </w:p>
        </w:tc>
        <w:tc>
          <w:tcPr>
            <w:tcW w:w="5893" w:type="dxa"/>
          </w:tcPr>
          <w:p w:rsidR="009635F8" w:rsidRPr="00C73715" w:rsidRDefault="0081521F" w:rsidP="009635F8">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Акционерное общество «НЭСК-электросети»</w:t>
            </w:r>
          </w:p>
        </w:tc>
      </w:tr>
      <w:tr w:rsidR="009635F8" w:rsidRPr="00C73715" w:rsidTr="009635F8">
        <w:trPr>
          <w:jc w:val="center"/>
        </w:trPr>
        <w:tc>
          <w:tcPr>
            <w:tcW w:w="3678" w:type="dxa"/>
          </w:tcPr>
          <w:p w:rsidR="009635F8" w:rsidRPr="00C73715" w:rsidRDefault="009635F8" w:rsidP="009635F8">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Кредитор</w:t>
            </w:r>
          </w:p>
        </w:tc>
        <w:tc>
          <w:tcPr>
            <w:tcW w:w="5893" w:type="dxa"/>
          </w:tcPr>
          <w:p w:rsidR="009635F8" w:rsidRPr="00C73715" w:rsidRDefault="009635F8" w:rsidP="009635F8">
            <w:pPr>
              <w:widowControl w:val="0"/>
              <w:spacing w:after="60" w:line="240" w:lineRule="auto"/>
              <w:jc w:val="both"/>
              <w:rPr>
                <w:rFonts w:ascii="Times New Roman" w:eastAsia="Times New Roman" w:hAnsi="Times New Roman" w:cs="Times New Roman"/>
                <w:sz w:val="24"/>
                <w:szCs w:val="24"/>
                <w:lang w:eastAsia="ru-RU"/>
              </w:rPr>
            </w:pPr>
          </w:p>
        </w:tc>
      </w:tr>
      <w:tr w:rsidR="009635F8" w:rsidRPr="00C73715" w:rsidTr="009635F8">
        <w:trPr>
          <w:jc w:val="center"/>
        </w:trPr>
        <w:tc>
          <w:tcPr>
            <w:tcW w:w="3678" w:type="dxa"/>
          </w:tcPr>
          <w:p w:rsidR="009635F8" w:rsidRPr="00C73715" w:rsidRDefault="009635F8" w:rsidP="009635F8">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Сумма кредита</w:t>
            </w:r>
          </w:p>
        </w:tc>
        <w:tc>
          <w:tcPr>
            <w:tcW w:w="5893" w:type="dxa"/>
          </w:tcPr>
          <w:p w:rsidR="009635F8" w:rsidRPr="00C73715" w:rsidRDefault="009635F8" w:rsidP="009635F8">
            <w:pPr>
              <w:widowControl w:val="0"/>
              <w:spacing w:after="0" w:line="240" w:lineRule="auto"/>
              <w:rPr>
                <w:rFonts w:ascii="Times New Roman" w:eastAsia="Times New Roman" w:hAnsi="Times New Roman" w:cs="Times New Roman"/>
                <w:i/>
                <w:sz w:val="24"/>
                <w:szCs w:val="24"/>
                <w:lang w:eastAsia="ru-RU"/>
              </w:rPr>
            </w:pPr>
            <w:r w:rsidRPr="00C73715">
              <w:rPr>
                <w:rFonts w:ascii="Times New Roman" w:eastAsia="Times New Roman" w:hAnsi="Times New Roman" w:cs="Times New Roman"/>
                <w:i/>
                <w:sz w:val="24"/>
                <w:szCs w:val="24"/>
                <w:lang w:eastAsia="ru-RU"/>
              </w:rPr>
              <w:t>указывается сумма (цифрами и прописью), валюта лимита Соглашения</w:t>
            </w:r>
          </w:p>
        </w:tc>
      </w:tr>
      <w:tr w:rsidR="009635F8" w:rsidRPr="00C73715" w:rsidTr="009635F8">
        <w:trPr>
          <w:jc w:val="center"/>
        </w:trPr>
        <w:tc>
          <w:tcPr>
            <w:tcW w:w="3678" w:type="dxa"/>
          </w:tcPr>
          <w:p w:rsidR="009635F8" w:rsidRPr="00C73715" w:rsidRDefault="009635F8" w:rsidP="009635F8">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Дата предоставления (выдачи) кредита</w:t>
            </w:r>
          </w:p>
        </w:tc>
        <w:tc>
          <w:tcPr>
            <w:tcW w:w="5893" w:type="dxa"/>
          </w:tcPr>
          <w:p w:rsidR="009635F8" w:rsidRPr="00C73715" w:rsidRDefault="009635F8" w:rsidP="009635F8">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Cs/>
                <w:sz w:val="24"/>
                <w:szCs w:val="24"/>
                <w:lang w:eastAsia="ru-RU"/>
              </w:rPr>
              <w:t>«___»__________20__г.</w:t>
            </w:r>
          </w:p>
        </w:tc>
      </w:tr>
      <w:tr w:rsidR="009635F8" w:rsidRPr="00C73715" w:rsidTr="009635F8">
        <w:trPr>
          <w:jc w:val="center"/>
        </w:trPr>
        <w:tc>
          <w:tcPr>
            <w:tcW w:w="3678" w:type="dxa"/>
          </w:tcPr>
          <w:p w:rsidR="009635F8" w:rsidRPr="00C73715" w:rsidRDefault="009635F8" w:rsidP="009635F8">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Дата возврата (погашения) кредита</w:t>
            </w:r>
          </w:p>
        </w:tc>
        <w:tc>
          <w:tcPr>
            <w:tcW w:w="5893" w:type="dxa"/>
          </w:tcPr>
          <w:p w:rsidR="009635F8" w:rsidRPr="00C73715" w:rsidRDefault="009635F8" w:rsidP="009635F8">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Cs/>
                <w:sz w:val="24"/>
                <w:szCs w:val="24"/>
                <w:lang w:eastAsia="ru-RU"/>
              </w:rPr>
              <w:t>«___»__________20__г.</w:t>
            </w:r>
          </w:p>
        </w:tc>
      </w:tr>
      <w:tr w:rsidR="009635F8" w:rsidRPr="00C73715" w:rsidTr="009635F8">
        <w:trPr>
          <w:jc w:val="center"/>
        </w:trPr>
        <w:tc>
          <w:tcPr>
            <w:tcW w:w="3678" w:type="dxa"/>
          </w:tcPr>
          <w:p w:rsidR="009635F8" w:rsidRPr="00C73715" w:rsidRDefault="009635F8" w:rsidP="009635F8">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Реквизиты Заемщика для выдачи кредита</w:t>
            </w:r>
          </w:p>
        </w:tc>
        <w:tc>
          <w:tcPr>
            <w:tcW w:w="5893" w:type="dxa"/>
          </w:tcPr>
          <w:p w:rsidR="009635F8" w:rsidRPr="00C73715" w:rsidRDefault="009635F8" w:rsidP="009635F8">
            <w:pPr>
              <w:widowControl w:val="0"/>
              <w:spacing w:after="0" w:line="240" w:lineRule="auto"/>
              <w:jc w:val="both"/>
              <w:rPr>
                <w:rFonts w:ascii="Times New Roman" w:eastAsia="Times New Roman" w:hAnsi="Times New Roman" w:cs="Times New Roman"/>
                <w:bCs/>
                <w:i/>
                <w:iCs/>
                <w:sz w:val="24"/>
                <w:szCs w:val="24"/>
                <w:lang w:eastAsia="ru-RU"/>
              </w:rPr>
            </w:pPr>
            <w:r w:rsidRPr="00C73715">
              <w:rPr>
                <w:rFonts w:ascii="Times New Roman" w:eastAsia="Times New Roman" w:hAnsi="Times New Roman" w:cs="Times New Roman"/>
                <w:bCs/>
                <w:i/>
                <w:iCs/>
                <w:sz w:val="24"/>
                <w:szCs w:val="24"/>
                <w:lang w:eastAsia="ru-RU"/>
              </w:rPr>
              <w:t>заполняется Заемщиком</w:t>
            </w:r>
          </w:p>
          <w:p w:rsidR="009635F8" w:rsidRPr="00C73715" w:rsidRDefault="009635F8" w:rsidP="009635F8">
            <w:pPr>
              <w:widowControl w:val="0"/>
              <w:spacing w:after="0" w:line="240" w:lineRule="auto"/>
              <w:rPr>
                <w:rFonts w:ascii="Times New Roman" w:eastAsia="Times New Roman" w:hAnsi="Times New Roman" w:cs="Times New Roman"/>
                <w:sz w:val="24"/>
                <w:szCs w:val="24"/>
                <w:lang w:eastAsia="ru-RU"/>
              </w:rPr>
            </w:pPr>
          </w:p>
          <w:p w:rsidR="009635F8" w:rsidRPr="00C73715" w:rsidRDefault="009635F8" w:rsidP="009635F8">
            <w:pPr>
              <w:widowControl w:val="0"/>
              <w:spacing w:after="0" w:line="240" w:lineRule="auto"/>
              <w:rPr>
                <w:rFonts w:ascii="Times New Roman" w:eastAsia="Times New Roman" w:hAnsi="Times New Roman" w:cs="Times New Roman"/>
                <w:sz w:val="24"/>
                <w:szCs w:val="24"/>
                <w:lang w:eastAsia="ru-RU"/>
              </w:rPr>
            </w:pPr>
          </w:p>
        </w:tc>
      </w:tr>
      <w:tr w:rsidR="009635F8" w:rsidRPr="00C73715" w:rsidTr="009635F8">
        <w:trPr>
          <w:jc w:val="center"/>
        </w:trPr>
        <w:tc>
          <w:tcPr>
            <w:tcW w:w="3678" w:type="dxa"/>
          </w:tcPr>
          <w:p w:rsidR="009635F8" w:rsidRPr="00C73715" w:rsidRDefault="009635F8" w:rsidP="009635F8">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sz w:val="24"/>
                <w:szCs w:val="24"/>
                <w:lang w:eastAsia="ru-RU"/>
              </w:rPr>
              <w:t>Процентная ставка</w:t>
            </w:r>
          </w:p>
        </w:tc>
        <w:tc>
          <w:tcPr>
            <w:tcW w:w="5893" w:type="dxa"/>
          </w:tcPr>
          <w:p w:rsidR="009635F8" w:rsidRPr="00C73715" w:rsidRDefault="009635F8" w:rsidP="009635F8">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Плавающая процентная ставка, определяемая как действующая ключевая ставка Банка России, увеличенная на значение фиксированной маржи.</w:t>
            </w:r>
          </w:p>
          <w:p w:rsidR="009635F8" w:rsidRPr="00C73715" w:rsidRDefault="009635F8" w:rsidP="009635F8">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На дату заключения Кредитной сделки размер ключевой ставки Банка России составляет</w:t>
            </w:r>
            <w:proofErr w:type="gramStart"/>
            <w:r w:rsidRPr="00C73715">
              <w:rPr>
                <w:rFonts w:ascii="Times New Roman" w:eastAsia="Times New Roman" w:hAnsi="Times New Roman" w:cs="Times New Roman"/>
                <w:sz w:val="24"/>
                <w:szCs w:val="24"/>
                <w:lang w:eastAsia="ru-RU"/>
              </w:rPr>
              <w:t xml:space="preserve">___ (___) </w:t>
            </w:r>
            <w:proofErr w:type="gramEnd"/>
            <w:r w:rsidRPr="00C73715">
              <w:rPr>
                <w:rFonts w:ascii="Times New Roman" w:eastAsia="Times New Roman" w:hAnsi="Times New Roman" w:cs="Times New Roman"/>
                <w:sz w:val="24"/>
                <w:szCs w:val="24"/>
                <w:lang w:eastAsia="ru-RU"/>
              </w:rPr>
              <w:t>процентов годовых.</w:t>
            </w:r>
          </w:p>
        </w:tc>
      </w:tr>
      <w:tr w:rsidR="009635F8" w:rsidRPr="00C73715" w:rsidTr="009635F8">
        <w:trPr>
          <w:jc w:val="center"/>
        </w:trPr>
        <w:tc>
          <w:tcPr>
            <w:tcW w:w="3678" w:type="dxa"/>
          </w:tcPr>
          <w:p w:rsidR="009635F8" w:rsidRPr="00C73715" w:rsidRDefault="009635F8" w:rsidP="009635F8">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Фиксированная маржа</w:t>
            </w:r>
            <w:r w:rsidRPr="00C73715">
              <w:rPr>
                <w:rFonts w:ascii="Times New Roman" w:eastAsia="Times New Roman" w:hAnsi="Times New Roman" w:cs="Times New Roman"/>
                <w:sz w:val="24"/>
                <w:szCs w:val="24"/>
                <w:lang w:eastAsia="ru-RU"/>
              </w:rPr>
              <w:t xml:space="preserve"> </w:t>
            </w:r>
          </w:p>
          <w:p w:rsidR="009635F8" w:rsidRPr="00C73715" w:rsidRDefault="009635F8" w:rsidP="009635F8">
            <w:pPr>
              <w:widowControl w:val="0"/>
              <w:spacing w:after="0" w:line="240" w:lineRule="auto"/>
              <w:rPr>
                <w:rFonts w:ascii="Times New Roman" w:eastAsia="Times New Roman" w:hAnsi="Times New Roman" w:cs="Times New Roman"/>
                <w:b/>
                <w:bCs/>
                <w:sz w:val="24"/>
                <w:szCs w:val="24"/>
                <w:lang w:eastAsia="ru-RU"/>
              </w:rPr>
            </w:pPr>
          </w:p>
        </w:tc>
        <w:tc>
          <w:tcPr>
            <w:tcW w:w="5893" w:type="dxa"/>
          </w:tcPr>
          <w:p w:rsidR="009635F8" w:rsidRPr="00C73715" w:rsidRDefault="009635F8" w:rsidP="009635F8">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___ (___) процентов годовых.</w:t>
            </w:r>
          </w:p>
        </w:tc>
      </w:tr>
    </w:tbl>
    <w:p w:rsidR="009635F8" w:rsidRPr="00C73715" w:rsidRDefault="009635F8" w:rsidP="009635F8">
      <w:pPr>
        <w:widowControl w:val="0"/>
        <w:spacing w:after="0" w:line="240" w:lineRule="auto"/>
        <w:ind w:firstLine="180"/>
        <w:jc w:val="both"/>
        <w:rPr>
          <w:rFonts w:ascii="Times New Roman" w:eastAsia="Times New Roman" w:hAnsi="Times New Roman" w:cs="Times New Roman"/>
          <w:sz w:val="12"/>
          <w:szCs w:val="12"/>
          <w:lang w:eastAsia="ru-RU"/>
        </w:rPr>
      </w:pPr>
    </w:p>
    <w:p w:rsidR="009635F8" w:rsidRPr="00C73715" w:rsidRDefault="009635F8" w:rsidP="009635F8">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Реквизиты Кредитора для возврата кредита, начисленных процентов: _____</w:t>
      </w:r>
      <w:r w:rsidRPr="00C73715">
        <w:rPr>
          <w:rFonts w:ascii="Times New Roman" w:eastAsia="Times New Roman" w:hAnsi="Times New Roman" w:cs="Times New Roman"/>
          <w:i/>
          <w:sz w:val="24"/>
          <w:szCs w:val="24"/>
          <w:lang w:eastAsia="ru-RU"/>
        </w:rPr>
        <w:t>(заполняется Кредитором)</w:t>
      </w:r>
      <w:r w:rsidRPr="00C73715">
        <w:rPr>
          <w:rFonts w:ascii="Times New Roman" w:eastAsia="Times New Roman" w:hAnsi="Times New Roman" w:cs="Times New Roman"/>
          <w:sz w:val="24"/>
          <w:szCs w:val="24"/>
          <w:lang w:eastAsia="ru-RU"/>
        </w:rPr>
        <w:t>_____________.</w:t>
      </w:r>
    </w:p>
    <w:p w:rsidR="009635F8" w:rsidRPr="00C73715" w:rsidRDefault="009635F8" w:rsidP="009635F8">
      <w:pPr>
        <w:widowControl w:val="0"/>
        <w:spacing w:after="0" w:line="240" w:lineRule="auto"/>
        <w:rPr>
          <w:rFonts w:ascii="Times New Roman" w:eastAsia="Times New Roman" w:hAnsi="Times New Roman" w:cs="Times New Roman"/>
          <w:sz w:val="24"/>
          <w:szCs w:val="24"/>
          <w:lang w:eastAsia="ru-RU"/>
        </w:rPr>
      </w:pPr>
    </w:p>
    <w:tbl>
      <w:tblPr>
        <w:tblW w:w="9468" w:type="dxa"/>
        <w:tblLayout w:type="fixed"/>
        <w:tblLook w:val="01E0" w:firstRow="1" w:lastRow="1" w:firstColumn="1" w:lastColumn="1" w:noHBand="0" w:noVBand="0"/>
      </w:tblPr>
      <w:tblGrid>
        <w:gridCol w:w="3336"/>
        <w:gridCol w:w="6132"/>
      </w:tblGrid>
      <w:tr w:rsidR="009635F8" w:rsidRPr="00C73715" w:rsidTr="009635F8">
        <w:tc>
          <w:tcPr>
            <w:tcW w:w="3336" w:type="dxa"/>
          </w:tcPr>
          <w:p w:rsidR="009635F8" w:rsidRPr="00C73715" w:rsidRDefault="009635F8" w:rsidP="009635F8">
            <w:pPr>
              <w:widowControl w:val="0"/>
              <w:spacing w:after="0" w:line="240" w:lineRule="auto"/>
              <w:rPr>
                <w:rFonts w:ascii="Times New Roman" w:eastAsia="Times New Roman" w:hAnsi="Times New Roman" w:cs="Times New Roman"/>
                <w:bCs/>
                <w:sz w:val="24"/>
                <w:szCs w:val="24"/>
                <w:lang w:eastAsia="ru-RU"/>
              </w:rPr>
            </w:pPr>
            <w:r w:rsidRPr="00C73715">
              <w:rPr>
                <w:rFonts w:ascii="Times New Roman" w:eastAsia="Times New Roman" w:hAnsi="Times New Roman" w:cs="Times New Roman"/>
                <w:bCs/>
                <w:sz w:val="24"/>
                <w:szCs w:val="24"/>
                <w:lang w:eastAsia="ru-RU"/>
              </w:rPr>
              <w:t>_______________________</w:t>
            </w:r>
          </w:p>
        </w:tc>
        <w:tc>
          <w:tcPr>
            <w:tcW w:w="6132" w:type="dxa"/>
          </w:tcPr>
          <w:p w:rsidR="009635F8" w:rsidRPr="00C73715" w:rsidRDefault="009635F8" w:rsidP="009635F8">
            <w:pPr>
              <w:widowControl w:val="0"/>
              <w:spacing w:after="0" w:line="240" w:lineRule="auto"/>
              <w:rPr>
                <w:rFonts w:ascii="Times New Roman" w:eastAsia="Times New Roman" w:hAnsi="Times New Roman" w:cs="Times New Roman"/>
                <w:bCs/>
                <w:sz w:val="24"/>
                <w:szCs w:val="24"/>
                <w:lang w:eastAsia="ru-RU"/>
              </w:rPr>
            </w:pPr>
            <w:r w:rsidRPr="00C73715">
              <w:rPr>
                <w:rFonts w:ascii="Times New Roman" w:eastAsia="Times New Roman" w:hAnsi="Times New Roman" w:cs="Times New Roman"/>
                <w:bCs/>
                <w:sz w:val="24"/>
                <w:szCs w:val="24"/>
                <w:lang w:eastAsia="ru-RU"/>
              </w:rPr>
              <w:t>_______________________________</w:t>
            </w:r>
          </w:p>
        </w:tc>
      </w:tr>
      <w:tr w:rsidR="009635F8" w:rsidRPr="00C73715" w:rsidTr="009635F8">
        <w:tc>
          <w:tcPr>
            <w:tcW w:w="3336" w:type="dxa"/>
          </w:tcPr>
          <w:p w:rsidR="009635F8" w:rsidRPr="00C73715" w:rsidRDefault="009635F8" w:rsidP="009635F8">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bCs/>
                <w:i/>
                <w:sz w:val="24"/>
                <w:szCs w:val="24"/>
                <w:lang w:eastAsia="ru-RU"/>
              </w:rPr>
              <w:t>(подпись)</w:t>
            </w:r>
          </w:p>
          <w:p w:rsidR="009635F8" w:rsidRPr="00C73715" w:rsidRDefault="009635F8" w:rsidP="009635F8">
            <w:pPr>
              <w:widowControl w:val="0"/>
              <w:spacing w:after="0" w:line="240" w:lineRule="auto"/>
              <w:rPr>
                <w:rFonts w:ascii="Times New Roman" w:eastAsia="Times New Roman" w:hAnsi="Times New Roman" w:cs="Times New Roman"/>
                <w:bCs/>
                <w:sz w:val="24"/>
                <w:szCs w:val="24"/>
                <w:lang w:val="en-US" w:eastAsia="ru-RU"/>
              </w:rPr>
            </w:pPr>
            <w:r w:rsidRPr="00C73715">
              <w:rPr>
                <w:rFonts w:ascii="Times New Roman" w:eastAsia="Times New Roman" w:hAnsi="Times New Roman" w:cs="Times New Roman"/>
                <w:bCs/>
                <w:sz w:val="24"/>
                <w:szCs w:val="24"/>
                <w:lang w:eastAsia="ru-RU"/>
              </w:rPr>
              <w:t>М.П.</w:t>
            </w:r>
            <w:r w:rsidRPr="00C73715">
              <w:rPr>
                <w:rFonts w:ascii="Times New Roman" w:eastAsia="Times New Roman" w:hAnsi="Times New Roman" w:cs="Times New Roman"/>
                <w:bCs/>
                <w:sz w:val="24"/>
                <w:szCs w:val="24"/>
                <w:lang w:val="en-US" w:eastAsia="ru-RU"/>
              </w:rPr>
              <w:t xml:space="preserve"> </w:t>
            </w:r>
          </w:p>
        </w:tc>
        <w:tc>
          <w:tcPr>
            <w:tcW w:w="6132" w:type="dxa"/>
          </w:tcPr>
          <w:p w:rsidR="009635F8" w:rsidRPr="00C73715" w:rsidRDefault="009635F8" w:rsidP="009635F8">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bCs/>
                <w:i/>
                <w:sz w:val="24"/>
                <w:szCs w:val="24"/>
                <w:lang w:eastAsia="ru-RU"/>
              </w:rPr>
              <w:t>(должность, Ф.И.О. Уполномоченного лица Кредитора)</w:t>
            </w:r>
          </w:p>
        </w:tc>
      </w:tr>
    </w:tbl>
    <w:p w:rsidR="009635F8" w:rsidRPr="00C73715" w:rsidRDefault="009635F8" w:rsidP="009635F8">
      <w:pPr>
        <w:tabs>
          <w:tab w:val="left" w:pos="3675"/>
        </w:tabs>
        <w:rPr>
          <w:rFonts w:ascii="Times New Roman" w:hAnsi="Times New Roman" w:cs="Times New Roman"/>
          <w:sz w:val="24"/>
        </w:rPr>
      </w:pPr>
    </w:p>
    <w:p w:rsidR="006D49CC" w:rsidRPr="00C73715" w:rsidRDefault="006D49CC" w:rsidP="009635F8">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6D49CC" w:rsidRPr="00C73715" w:rsidRDefault="006D49CC" w:rsidP="009635F8">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6D49CC" w:rsidRPr="00C73715" w:rsidRDefault="006D49CC" w:rsidP="009635F8">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9635F8" w:rsidRPr="00C73715" w:rsidRDefault="009635F8" w:rsidP="009635F8">
      <w:pPr>
        <w:widowControl w:val="0"/>
        <w:spacing w:after="0" w:line="240" w:lineRule="auto"/>
        <w:contextualSpacing/>
        <w:jc w:val="right"/>
        <w:outlineLvl w:val="0"/>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Приложение №2.1</w:t>
      </w:r>
    </w:p>
    <w:p w:rsidR="009635F8" w:rsidRPr="00C73715" w:rsidRDefault="009635F8" w:rsidP="009635F8">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к Генеральному соглашению №</w:t>
      </w:r>
      <w:r w:rsidR="006D49CC" w:rsidRPr="00C73715">
        <w:rPr>
          <w:rFonts w:ascii="Times New Roman" w:eastAsia="Times New Roman" w:hAnsi="Times New Roman" w:cs="Times New Roman"/>
          <w:b/>
          <w:lang w:eastAsia="ru-RU"/>
        </w:rPr>
        <w:t>_____________________</w:t>
      </w:r>
    </w:p>
    <w:p w:rsidR="009635F8" w:rsidRPr="00C73715" w:rsidRDefault="009635F8" w:rsidP="009635F8">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об открытии возобновляемой рамочной кредитной линии</w:t>
      </w:r>
    </w:p>
    <w:p w:rsidR="009635F8" w:rsidRPr="00C73715" w:rsidRDefault="009635F8" w:rsidP="009635F8">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с дифференцированными процентными ставками</w:t>
      </w:r>
    </w:p>
    <w:p w:rsidR="009635F8" w:rsidRPr="00C73715" w:rsidRDefault="009635F8" w:rsidP="009635F8">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от «</w:t>
      </w:r>
      <w:r w:rsidR="006D49CC" w:rsidRPr="00C73715">
        <w:rPr>
          <w:rFonts w:ascii="Times New Roman" w:eastAsia="Times New Roman" w:hAnsi="Times New Roman" w:cs="Times New Roman"/>
          <w:b/>
          <w:lang w:eastAsia="ru-RU"/>
        </w:rPr>
        <w:t>____</w:t>
      </w:r>
      <w:r w:rsidRPr="00C73715">
        <w:rPr>
          <w:rFonts w:ascii="Times New Roman" w:eastAsia="Times New Roman" w:hAnsi="Times New Roman" w:cs="Times New Roman"/>
          <w:b/>
          <w:lang w:eastAsia="ru-RU"/>
        </w:rPr>
        <w:t>» ноября 20</w:t>
      </w:r>
      <w:r w:rsidR="006D49CC" w:rsidRPr="00C73715">
        <w:rPr>
          <w:rFonts w:ascii="Times New Roman" w:eastAsia="Times New Roman" w:hAnsi="Times New Roman" w:cs="Times New Roman"/>
          <w:b/>
          <w:lang w:eastAsia="ru-RU"/>
        </w:rPr>
        <w:t>____</w:t>
      </w:r>
      <w:r w:rsidRPr="00C73715">
        <w:rPr>
          <w:rFonts w:ascii="Times New Roman" w:eastAsia="Times New Roman" w:hAnsi="Times New Roman" w:cs="Times New Roman"/>
          <w:b/>
          <w:lang w:eastAsia="ru-RU"/>
        </w:rPr>
        <w:t xml:space="preserve"> г.</w:t>
      </w:r>
    </w:p>
    <w:p w:rsidR="009635F8" w:rsidRPr="00C73715" w:rsidRDefault="009635F8" w:rsidP="009635F8">
      <w:pPr>
        <w:widowControl w:val="0"/>
        <w:spacing w:after="0" w:line="240" w:lineRule="auto"/>
        <w:contextualSpacing/>
        <w:rPr>
          <w:rFonts w:ascii="Times New Roman" w:eastAsia="Times New Roman" w:hAnsi="Times New Roman" w:cs="Times New Roman"/>
          <w:sz w:val="24"/>
          <w:szCs w:val="24"/>
          <w:lang w:eastAsia="ru-RU"/>
        </w:rPr>
      </w:pPr>
    </w:p>
    <w:p w:rsidR="009635F8" w:rsidRPr="00C73715" w:rsidRDefault="009635F8" w:rsidP="009635F8">
      <w:pPr>
        <w:widowControl w:val="0"/>
        <w:spacing w:after="0" w:line="240" w:lineRule="auto"/>
        <w:contextualSpacing/>
        <w:jc w:val="center"/>
        <w:outlineLvl w:val="0"/>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 xml:space="preserve">Список уполномоченных лиц </w:t>
      </w:r>
    </w:p>
    <w:p w:rsidR="009635F8" w:rsidRPr="00C73715" w:rsidRDefault="004308B9" w:rsidP="009635F8">
      <w:pPr>
        <w:widowControl w:val="0"/>
        <w:spacing w:after="0" w:line="240" w:lineRule="auto"/>
        <w:contextualSpacing/>
        <w:jc w:val="center"/>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АО «НЭСК-электросети»</w:t>
      </w:r>
    </w:p>
    <w:p w:rsidR="009635F8" w:rsidRPr="00C73715" w:rsidRDefault="009635F8" w:rsidP="009635F8">
      <w:pPr>
        <w:widowControl w:val="0"/>
        <w:spacing w:after="0" w:line="240" w:lineRule="auto"/>
        <w:contextualSpacing/>
        <w:rPr>
          <w:rFonts w:ascii="Times New Roman" w:eastAsia="Times New Roman" w:hAnsi="Times New Roman" w:cs="Times New Roman"/>
          <w:sz w:val="24"/>
          <w:szCs w:val="24"/>
          <w:lang w:eastAsia="ru-RU"/>
        </w:rPr>
      </w:pPr>
    </w:p>
    <w:p w:rsidR="009635F8" w:rsidRPr="00C73715" w:rsidRDefault="009635F8" w:rsidP="009635F8">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Настоящим Акционерное общество «</w:t>
      </w:r>
      <w:r w:rsidR="00933D08" w:rsidRPr="00C73715">
        <w:rPr>
          <w:rFonts w:ascii="Times New Roman" w:eastAsia="Times New Roman" w:hAnsi="Times New Roman" w:cs="Times New Roman"/>
          <w:sz w:val="24"/>
          <w:szCs w:val="24"/>
          <w:lang w:eastAsia="ru-RU"/>
        </w:rPr>
        <w:t>НЭСК-электросети</w:t>
      </w:r>
      <w:r w:rsidRPr="00C73715">
        <w:rPr>
          <w:rFonts w:ascii="Times New Roman" w:eastAsia="Times New Roman" w:hAnsi="Times New Roman" w:cs="Times New Roman"/>
          <w:sz w:val="24"/>
          <w:szCs w:val="24"/>
          <w:lang w:eastAsia="ru-RU"/>
        </w:rPr>
        <w:t>» предоставляет право указанным ниже лицам подписывать Подтверждения в рамках Генерального соглашения №</w:t>
      </w:r>
      <w:r w:rsidR="006D49CC" w:rsidRPr="00C73715">
        <w:rPr>
          <w:rFonts w:ascii="Times New Roman" w:eastAsia="Times New Roman" w:hAnsi="Times New Roman" w:cs="Times New Roman"/>
          <w:sz w:val="24"/>
          <w:szCs w:val="24"/>
          <w:lang w:eastAsia="ru-RU"/>
        </w:rPr>
        <w:t>______________________________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 ставками от «</w:t>
      </w:r>
      <w:r w:rsidR="006D49CC"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xml:space="preserve">» </w:t>
      </w:r>
      <w:r w:rsidR="00096E65" w:rsidRPr="00C73715">
        <w:rPr>
          <w:rFonts w:ascii="Times New Roman" w:eastAsia="Times New Roman" w:hAnsi="Times New Roman" w:cs="Times New Roman"/>
          <w:sz w:val="24"/>
          <w:szCs w:val="24"/>
          <w:lang w:eastAsia="ru-RU"/>
        </w:rPr>
        <w:t>ноября</w:t>
      </w:r>
      <w:r w:rsidRPr="00C73715">
        <w:rPr>
          <w:rFonts w:ascii="Times New Roman" w:eastAsia="Times New Roman" w:hAnsi="Times New Roman" w:cs="Times New Roman"/>
          <w:sz w:val="24"/>
          <w:szCs w:val="24"/>
          <w:lang w:eastAsia="ru-RU"/>
        </w:rPr>
        <w:t xml:space="preserve"> 20</w:t>
      </w:r>
      <w:r w:rsidR="006D49CC" w:rsidRPr="00C73715">
        <w:rPr>
          <w:rFonts w:ascii="Times New Roman" w:eastAsia="Times New Roman" w:hAnsi="Times New Roman" w:cs="Times New Roman"/>
          <w:sz w:val="24"/>
          <w:szCs w:val="24"/>
          <w:lang w:eastAsia="ru-RU"/>
        </w:rPr>
        <w:t>____</w:t>
      </w:r>
      <w:r w:rsidRPr="00C73715">
        <w:rPr>
          <w:rFonts w:ascii="Times New Roman" w:eastAsia="Times New Roman" w:hAnsi="Times New Roman" w:cs="Times New Roman"/>
          <w:sz w:val="24"/>
          <w:szCs w:val="24"/>
          <w:lang w:eastAsia="ru-RU"/>
        </w:rPr>
        <w:t>, заключенного между Сторонами: Акционерным обществом «</w:t>
      </w:r>
      <w:r w:rsidR="00933D08" w:rsidRPr="00C73715">
        <w:rPr>
          <w:rFonts w:ascii="Times New Roman" w:eastAsia="Times New Roman" w:hAnsi="Times New Roman" w:cs="Times New Roman"/>
          <w:sz w:val="24"/>
          <w:szCs w:val="24"/>
          <w:lang w:eastAsia="ru-RU"/>
        </w:rPr>
        <w:t>НЭСК-электросети</w:t>
      </w:r>
      <w:r w:rsidRPr="00C73715">
        <w:rPr>
          <w:rFonts w:ascii="Times New Roman" w:eastAsia="Times New Roman" w:hAnsi="Times New Roman" w:cs="Times New Roman"/>
          <w:sz w:val="24"/>
          <w:szCs w:val="24"/>
          <w:lang w:eastAsia="ru-RU"/>
        </w:rPr>
        <w:t xml:space="preserve">» и </w:t>
      </w:r>
      <w:r w:rsidR="006D49CC" w:rsidRPr="00C73715">
        <w:rPr>
          <w:rFonts w:ascii="Times New Roman" w:eastAsia="Times New Roman" w:hAnsi="Times New Roman" w:cs="Times New Roman"/>
          <w:sz w:val="24"/>
          <w:szCs w:val="24"/>
          <w:lang w:eastAsia="ru-RU"/>
        </w:rPr>
        <w:t>______________________________</w:t>
      </w:r>
      <w:r w:rsidRPr="00C73715">
        <w:rPr>
          <w:rFonts w:ascii="Times New Roman" w:eastAsia="Times New Roman" w:hAnsi="Times New Roman" w:cs="Times New Roman"/>
          <w:sz w:val="24"/>
          <w:szCs w:val="24"/>
          <w:lang w:eastAsia="ru-RU"/>
        </w:rPr>
        <w:t>,</w:t>
      </w:r>
      <w:r w:rsidRPr="00C73715">
        <w:rPr>
          <w:rFonts w:ascii="Times New Roman" w:eastAsia="Times New Roman" w:hAnsi="Times New Roman" w:cs="Times New Roman"/>
          <w:i/>
          <w:iCs/>
          <w:sz w:val="24"/>
          <w:szCs w:val="24"/>
          <w:lang w:eastAsia="ru-RU"/>
        </w:rPr>
        <w:t xml:space="preserve"> </w:t>
      </w:r>
      <w:r w:rsidRPr="00C73715">
        <w:rPr>
          <w:rFonts w:ascii="Times New Roman" w:eastAsia="Times New Roman" w:hAnsi="Times New Roman" w:cs="Times New Roman"/>
          <w:sz w:val="24"/>
          <w:szCs w:val="24"/>
          <w:lang w:eastAsia="ru-RU"/>
        </w:rPr>
        <w:t>и удостоверяет их подписи.</w:t>
      </w:r>
    </w:p>
    <w:p w:rsidR="009635F8" w:rsidRPr="00C73715" w:rsidRDefault="009635F8" w:rsidP="009635F8">
      <w:pPr>
        <w:widowControl w:val="0"/>
        <w:spacing w:after="0" w:line="240" w:lineRule="auto"/>
        <w:contextualSpacing/>
        <w:jc w:val="both"/>
        <w:rPr>
          <w:rFonts w:ascii="Times New Roman" w:eastAsia="Times New Roman" w:hAnsi="Times New Roman" w:cs="Times New Roman"/>
          <w:sz w:val="24"/>
          <w:szCs w:val="24"/>
          <w:lang w:eastAsia="ru-RU"/>
        </w:rPr>
      </w:pPr>
    </w:p>
    <w:p w:rsidR="009635F8" w:rsidRPr="00C73715" w:rsidRDefault="009635F8" w:rsidP="009635F8">
      <w:pPr>
        <w:widowControl w:val="0"/>
        <w:spacing w:after="0" w:line="240" w:lineRule="auto"/>
        <w:contextualSpacing/>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Право подписания Подтверждений:</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1699"/>
        <w:gridCol w:w="3969"/>
        <w:gridCol w:w="1838"/>
      </w:tblGrid>
      <w:tr w:rsidR="009635F8" w:rsidRPr="00C73715" w:rsidTr="009635F8">
        <w:trPr>
          <w:trHeight w:val="265"/>
        </w:trPr>
        <w:tc>
          <w:tcPr>
            <w:tcW w:w="720" w:type="dxa"/>
          </w:tcPr>
          <w:p w:rsidR="009635F8" w:rsidRPr="00C73715" w:rsidRDefault="009635F8" w:rsidP="009635F8">
            <w:pPr>
              <w:widowControl w:val="0"/>
              <w:spacing w:after="0" w:line="240"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 </w:t>
            </w:r>
            <w:proofErr w:type="gramStart"/>
            <w:r w:rsidRPr="00C73715">
              <w:rPr>
                <w:rFonts w:ascii="Times New Roman" w:eastAsia="Times New Roman" w:hAnsi="Times New Roman" w:cs="Times New Roman"/>
                <w:sz w:val="24"/>
                <w:szCs w:val="24"/>
                <w:lang w:eastAsia="ru-RU"/>
              </w:rPr>
              <w:t>п</w:t>
            </w:r>
            <w:proofErr w:type="gramEnd"/>
            <w:r w:rsidRPr="00C73715">
              <w:rPr>
                <w:rFonts w:ascii="Times New Roman" w:eastAsia="Times New Roman" w:hAnsi="Times New Roman" w:cs="Times New Roman"/>
                <w:sz w:val="24"/>
                <w:szCs w:val="24"/>
                <w:lang w:eastAsia="ru-RU"/>
              </w:rPr>
              <w:t>/п</w:t>
            </w:r>
          </w:p>
        </w:tc>
        <w:tc>
          <w:tcPr>
            <w:tcW w:w="1800" w:type="dxa"/>
          </w:tcPr>
          <w:p w:rsidR="009635F8" w:rsidRPr="00C73715" w:rsidRDefault="009635F8" w:rsidP="009635F8">
            <w:pPr>
              <w:widowControl w:val="0"/>
              <w:spacing w:after="0" w:line="240"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Ф.И.О.</w:t>
            </w:r>
          </w:p>
        </w:tc>
        <w:tc>
          <w:tcPr>
            <w:tcW w:w="1699" w:type="dxa"/>
          </w:tcPr>
          <w:p w:rsidR="009635F8" w:rsidRPr="00C73715" w:rsidRDefault="009635F8" w:rsidP="009635F8">
            <w:pPr>
              <w:widowControl w:val="0"/>
              <w:spacing w:after="0" w:line="240"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Занимаемая должность</w:t>
            </w:r>
          </w:p>
        </w:tc>
        <w:tc>
          <w:tcPr>
            <w:tcW w:w="3969" w:type="dxa"/>
          </w:tcPr>
          <w:p w:rsidR="009635F8" w:rsidRPr="00C73715" w:rsidRDefault="009635F8" w:rsidP="009635F8">
            <w:pPr>
              <w:widowControl w:val="0"/>
              <w:spacing w:after="0" w:line="240"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Образец подписи</w:t>
            </w:r>
          </w:p>
        </w:tc>
        <w:tc>
          <w:tcPr>
            <w:tcW w:w="1838" w:type="dxa"/>
          </w:tcPr>
          <w:p w:rsidR="009635F8" w:rsidRPr="00C73715" w:rsidRDefault="009635F8" w:rsidP="009635F8">
            <w:pPr>
              <w:widowControl w:val="0"/>
              <w:spacing w:after="0" w:line="240"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Срок полномочий</w:t>
            </w:r>
          </w:p>
        </w:tc>
      </w:tr>
      <w:tr w:rsidR="00B0063E" w:rsidRPr="00C73715" w:rsidTr="009635F8">
        <w:trPr>
          <w:trHeight w:val="150"/>
        </w:trPr>
        <w:tc>
          <w:tcPr>
            <w:tcW w:w="720" w:type="dxa"/>
          </w:tcPr>
          <w:p w:rsidR="00B0063E" w:rsidRPr="00C73715" w:rsidRDefault="00B0063E" w:rsidP="00B0063E">
            <w:pPr>
              <w:widowControl w:val="0"/>
              <w:spacing w:after="0" w:line="240" w:lineRule="auto"/>
              <w:contextualSpacing/>
              <w:jc w:val="both"/>
              <w:rPr>
                <w:rFonts w:ascii="Times New Roman" w:eastAsia="Times New Roman" w:hAnsi="Times New Roman" w:cs="Times New Roman"/>
                <w:sz w:val="24"/>
                <w:szCs w:val="24"/>
                <w:lang w:eastAsia="ru-RU"/>
              </w:rPr>
            </w:pPr>
          </w:p>
        </w:tc>
        <w:tc>
          <w:tcPr>
            <w:tcW w:w="1800" w:type="dxa"/>
          </w:tcPr>
          <w:p w:rsidR="00B0063E" w:rsidRPr="00C73715" w:rsidRDefault="00B0063E" w:rsidP="00B0063E">
            <w:pPr>
              <w:widowControl w:val="0"/>
              <w:spacing w:after="0" w:line="240" w:lineRule="auto"/>
              <w:contextualSpacing/>
              <w:rPr>
                <w:rFonts w:ascii="Times New Roman" w:eastAsia="Times New Roman" w:hAnsi="Times New Roman" w:cs="Times New Roman"/>
                <w:sz w:val="20"/>
                <w:szCs w:val="24"/>
                <w:lang w:eastAsia="ru-RU"/>
              </w:rPr>
            </w:pPr>
          </w:p>
        </w:tc>
        <w:tc>
          <w:tcPr>
            <w:tcW w:w="1699" w:type="dxa"/>
          </w:tcPr>
          <w:p w:rsidR="00B0063E" w:rsidRPr="00C73715" w:rsidRDefault="00B0063E" w:rsidP="00B0063E">
            <w:pPr>
              <w:widowControl w:val="0"/>
              <w:spacing w:after="0" w:line="240" w:lineRule="auto"/>
              <w:contextualSpacing/>
              <w:jc w:val="both"/>
              <w:rPr>
                <w:rFonts w:ascii="Times New Roman" w:eastAsia="Times New Roman" w:hAnsi="Times New Roman" w:cs="Times New Roman"/>
                <w:sz w:val="20"/>
                <w:szCs w:val="24"/>
                <w:lang w:eastAsia="ru-RU"/>
              </w:rPr>
            </w:pPr>
          </w:p>
        </w:tc>
        <w:tc>
          <w:tcPr>
            <w:tcW w:w="3969" w:type="dxa"/>
          </w:tcPr>
          <w:p w:rsidR="00B0063E" w:rsidRPr="00C73715" w:rsidRDefault="00B0063E" w:rsidP="00217F6E">
            <w:pPr>
              <w:widowControl w:val="0"/>
              <w:spacing w:after="0" w:line="240" w:lineRule="auto"/>
              <w:contextualSpacing/>
              <w:jc w:val="both"/>
              <w:rPr>
                <w:rFonts w:ascii="Times New Roman" w:eastAsia="Times New Roman" w:hAnsi="Times New Roman" w:cs="Times New Roman"/>
                <w:sz w:val="20"/>
                <w:szCs w:val="24"/>
                <w:lang w:eastAsia="ru-RU"/>
              </w:rPr>
            </w:pPr>
          </w:p>
        </w:tc>
        <w:tc>
          <w:tcPr>
            <w:tcW w:w="1838" w:type="dxa"/>
          </w:tcPr>
          <w:p w:rsidR="00B0063E" w:rsidRPr="00C73715" w:rsidRDefault="00B0063E" w:rsidP="00B0063E">
            <w:pPr>
              <w:widowControl w:val="0"/>
              <w:spacing w:after="0" w:line="240" w:lineRule="auto"/>
              <w:contextualSpacing/>
              <w:jc w:val="both"/>
              <w:rPr>
                <w:rFonts w:ascii="Times New Roman" w:eastAsia="Times New Roman" w:hAnsi="Times New Roman" w:cs="Times New Roman"/>
                <w:sz w:val="20"/>
                <w:szCs w:val="24"/>
                <w:lang w:eastAsia="ru-RU"/>
              </w:rPr>
            </w:pPr>
          </w:p>
        </w:tc>
      </w:tr>
    </w:tbl>
    <w:p w:rsidR="00096E65" w:rsidRPr="00C73715" w:rsidRDefault="00096E65"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096E65" w:rsidRPr="00C73715" w:rsidRDefault="00096E65" w:rsidP="00096E65">
      <w:pPr>
        <w:rPr>
          <w:rFonts w:ascii="Times New Roman" w:hAnsi="Times New Roman" w:cs="Times New Roman"/>
          <w:sz w:val="24"/>
        </w:rPr>
      </w:pPr>
    </w:p>
    <w:p w:rsidR="001B553C" w:rsidRPr="00C73715" w:rsidRDefault="001B553C"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1B553C" w:rsidRPr="00C73715" w:rsidRDefault="001B553C"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1B553C" w:rsidRPr="00C73715" w:rsidRDefault="001B553C"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1B553C" w:rsidRPr="00C73715" w:rsidRDefault="001B553C"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1B553C" w:rsidRPr="00C73715" w:rsidRDefault="001B553C"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1B553C" w:rsidRPr="00C73715" w:rsidRDefault="001B553C"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1B553C" w:rsidRPr="00C73715" w:rsidRDefault="001B553C"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1B553C" w:rsidRPr="00C73715" w:rsidRDefault="001B553C"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096E65" w:rsidRPr="00C73715" w:rsidRDefault="00096E65"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Приложение №2.2</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к Генеральному соглашению №</w:t>
      </w:r>
      <w:r w:rsidR="006D49CC" w:rsidRPr="00C73715">
        <w:rPr>
          <w:rFonts w:ascii="Times New Roman" w:eastAsia="Times New Roman" w:hAnsi="Times New Roman" w:cs="Times New Roman"/>
          <w:b/>
          <w:lang w:eastAsia="ru-RU"/>
        </w:rPr>
        <w:t>__________________</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об открытии возобновляемой рамочной кредитной линии</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с дифференцированными процентными ставками</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от «</w:t>
      </w:r>
      <w:r w:rsidR="006D49CC"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ноября 20</w:t>
      </w:r>
      <w:r w:rsidR="006D49CC" w:rsidRPr="00C73715">
        <w:rPr>
          <w:rFonts w:ascii="Times New Roman" w:eastAsia="Times New Roman" w:hAnsi="Times New Roman" w:cs="Times New Roman"/>
          <w:b/>
          <w:lang w:eastAsia="ru-RU"/>
        </w:rPr>
        <w:t>____</w:t>
      </w:r>
      <w:r w:rsidRPr="00C73715">
        <w:rPr>
          <w:rFonts w:ascii="Times New Roman" w:eastAsia="Times New Roman" w:hAnsi="Times New Roman" w:cs="Times New Roman"/>
          <w:b/>
          <w:lang w:eastAsia="ru-RU"/>
        </w:rPr>
        <w:t xml:space="preserve"> г.</w:t>
      </w:r>
    </w:p>
    <w:p w:rsidR="00096E65" w:rsidRPr="00C73715" w:rsidRDefault="00096E65" w:rsidP="00096E65">
      <w:pPr>
        <w:widowControl w:val="0"/>
        <w:spacing w:after="0" w:line="240" w:lineRule="auto"/>
        <w:contextualSpacing/>
        <w:jc w:val="center"/>
        <w:outlineLvl w:val="0"/>
        <w:rPr>
          <w:rFonts w:ascii="Times New Roman" w:eastAsia="Times New Roman" w:hAnsi="Times New Roman" w:cs="Times New Roman"/>
          <w:b/>
          <w:bCs/>
          <w:sz w:val="24"/>
          <w:szCs w:val="24"/>
          <w:lang w:eastAsia="ru-RU"/>
        </w:rPr>
      </w:pPr>
    </w:p>
    <w:p w:rsidR="00096E65" w:rsidRPr="00C73715" w:rsidRDefault="00096E65" w:rsidP="00096E65">
      <w:pPr>
        <w:widowControl w:val="0"/>
        <w:spacing w:after="0" w:line="240" w:lineRule="auto"/>
        <w:contextualSpacing/>
        <w:jc w:val="center"/>
        <w:outlineLvl w:val="0"/>
        <w:rPr>
          <w:rFonts w:ascii="Times New Roman" w:eastAsia="Times New Roman" w:hAnsi="Times New Roman" w:cs="Times New Roman"/>
          <w:b/>
          <w:bCs/>
          <w:sz w:val="24"/>
          <w:szCs w:val="24"/>
          <w:lang w:eastAsia="ru-RU"/>
        </w:rPr>
      </w:pPr>
    </w:p>
    <w:p w:rsidR="00F536C4" w:rsidRPr="00C73715" w:rsidRDefault="00F536C4" w:rsidP="00096E65">
      <w:pPr>
        <w:widowControl w:val="0"/>
        <w:spacing w:after="0" w:line="240" w:lineRule="auto"/>
        <w:contextualSpacing/>
        <w:jc w:val="center"/>
        <w:outlineLvl w:val="0"/>
        <w:rPr>
          <w:rFonts w:ascii="Times New Roman" w:eastAsia="Times New Roman" w:hAnsi="Times New Roman" w:cs="Times New Roman"/>
          <w:b/>
          <w:bCs/>
          <w:sz w:val="24"/>
          <w:szCs w:val="24"/>
          <w:lang w:eastAsia="ru-RU"/>
        </w:rPr>
      </w:pPr>
    </w:p>
    <w:p w:rsidR="00096E65" w:rsidRPr="00C73715" w:rsidRDefault="00096E65" w:rsidP="00096E65">
      <w:pPr>
        <w:widowControl w:val="0"/>
        <w:spacing w:after="0" w:line="240" w:lineRule="auto"/>
        <w:contextualSpacing/>
        <w:jc w:val="center"/>
        <w:outlineLvl w:val="0"/>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 xml:space="preserve">Список уполномоченных лиц </w:t>
      </w:r>
    </w:p>
    <w:p w:rsidR="00096E65" w:rsidRPr="00C73715" w:rsidRDefault="006D49CC" w:rsidP="00096E65">
      <w:pPr>
        <w:widowControl w:val="0"/>
        <w:spacing w:after="0" w:line="240" w:lineRule="auto"/>
        <w:contextualSpacing/>
        <w:jc w:val="center"/>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______________________________</w:t>
      </w:r>
    </w:p>
    <w:p w:rsidR="00096E65" w:rsidRPr="00C73715" w:rsidRDefault="00096E65" w:rsidP="00096E65">
      <w:pPr>
        <w:widowControl w:val="0"/>
        <w:spacing w:after="0" w:line="240" w:lineRule="auto"/>
        <w:contextualSpacing/>
        <w:rPr>
          <w:rFonts w:ascii="Times New Roman" w:eastAsia="Times New Roman" w:hAnsi="Times New Roman" w:cs="Times New Roman"/>
          <w:sz w:val="24"/>
          <w:szCs w:val="24"/>
          <w:lang w:eastAsia="ru-RU"/>
        </w:rPr>
      </w:pPr>
    </w:p>
    <w:p w:rsidR="00096E65" w:rsidRPr="00C73715" w:rsidRDefault="00096E65" w:rsidP="00096E65">
      <w:pPr>
        <w:widowControl w:val="0"/>
        <w:spacing w:after="0" w:line="240" w:lineRule="auto"/>
        <w:contextualSpacing/>
        <w:rPr>
          <w:rFonts w:ascii="Times New Roman" w:eastAsia="Times New Roman" w:hAnsi="Times New Roman" w:cs="Times New Roman"/>
          <w:sz w:val="24"/>
          <w:szCs w:val="24"/>
          <w:lang w:eastAsia="ru-RU"/>
        </w:rPr>
      </w:pPr>
    </w:p>
    <w:p w:rsidR="00096E65" w:rsidRPr="00C73715" w:rsidRDefault="00096E65" w:rsidP="00096E65">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Настоящим </w:t>
      </w:r>
      <w:r w:rsidR="006D49CC" w:rsidRPr="00C73715">
        <w:rPr>
          <w:rFonts w:ascii="Times New Roman" w:eastAsia="Times New Roman" w:hAnsi="Times New Roman" w:cs="Times New Roman"/>
          <w:sz w:val="24"/>
          <w:szCs w:val="24"/>
          <w:lang w:eastAsia="ru-RU"/>
        </w:rPr>
        <w:t>_____________________________________________</w:t>
      </w:r>
      <w:r w:rsidRPr="00C73715">
        <w:rPr>
          <w:rFonts w:ascii="Times New Roman" w:eastAsia="Times New Roman" w:hAnsi="Times New Roman" w:cs="Times New Roman"/>
          <w:sz w:val="24"/>
          <w:szCs w:val="24"/>
          <w:lang w:eastAsia="ru-RU"/>
        </w:rPr>
        <w:t xml:space="preserve"> предоставляет право указанным ниже лицам подписывать Подтверждения в рамках Генерального соглашения №</w:t>
      </w:r>
      <w:r w:rsidR="006D49CC" w:rsidRPr="00C73715">
        <w:rPr>
          <w:rFonts w:ascii="Times New Roman" w:eastAsia="Times New Roman" w:hAnsi="Times New Roman" w:cs="Times New Roman"/>
          <w:sz w:val="24"/>
          <w:szCs w:val="24"/>
          <w:lang w:eastAsia="ru-RU"/>
        </w:rPr>
        <w:t>_____________________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 ставками от «</w:t>
      </w:r>
      <w:r w:rsidR="006D49CC"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ноября 20</w:t>
      </w:r>
      <w:r w:rsidR="006D49CC" w:rsidRPr="00C73715">
        <w:rPr>
          <w:rFonts w:ascii="Times New Roman" w:eastAsia="Times New Roman" w:hAnsi="Times New Roman" w:cs="Times New Roman"/>
          <w:sz w:val="24"/>
          <w:szCs w:val="24"/>
          <w:lang w:eastAsia="ru-RU"/>
        </w:rPr>
        <w:t>___</w:t>
      </w:r>
      <w:r w:rsidRPr="00C73715">
        <w:rPr>
          <w:rFonts w:ascii="Times New Roman" w:eastAsia="Times New Roman" w:hAnsi="Times New Roman" w:cs="Times New Roman"/>
          <w:sz w:val="24"/>
          <w:szCs w:val="24"/>
          <w:lang w:eastAsia="ru-RU"/>
        </w:rPr>
        <w:t xml:space="preserve"> г., заключенного между Сторонами: </w:t>
      </w:r>
      <w:r w:rsidR="006D49CC" w:rsidRPr="00C73715">
        <w:rPr>
          <w:rFonts w:ascii="Times New Roman" w:eastAsia="Times New Roman" w:hAnsi="Times New Roman" w:cs="Times New Roman"/>
          <w:sz w:val="24"/>
          <w:szCs w:val="24"/>
          <w:lang w:eastAsia="ru-RU"/>
        </w:rPr>
        <w:t>____________________________________________________</w:t>
      </w:r>
      <w:r w:rsidRPr="00C73715">
        <w:rPr>
          <w:rFonts w:ascii="Times New Roman" w:eastAsia="Times New Roman" w:hAnsi="Times New Roman" w:cs="Times New Roman"/>
          <w:sz w:val="24"/>
          <w:szCs w:val="24"/>
          <w:lang w:eastAsia="ru-RU"/>
        </w:rPr>
        <w:t xml:space="preserve"> и</w:t>
      </w:r>
      <w:r w:rsidRPr="00C73715">
        <w:t xml:space="preserve"> </w:t>
      </w:r>
      <w:r w:rsidRPr="00C73715">
        <w:rPr>
          <w:rFonts w:ascii="Times New Roman" w:eastAsia="Times New Roman" w:hAnsi="Times New Roman" w:cs="Times New Roman"/>
          <w:sz w:val="24"/>
          <w:szCs w:val="24"/>
          <w:lang w:eastAsia="ru-RU"/>
        </w:rPr>
        <w:t>Акционерным обществом «</w:t>
      </w:r>
      <w:r w:rsidR="00933D08" w:rsidRPr="00C73715">
        <w:rPr>
          <w:rFonts w:ascii="Times New Roman" w:eastAsia="Times New Roman" w:hAnsi="Times New Roman" w:cs="Times New Roman"/>
          <w:sz w:val="24"/>
          <w:szCs w:val="24"/>
          <w:lang w:eastAsia="ru-RU"/>
        </w:rPr>
        <w:t>НЭСК-электросети</w:t>
      </w:r>
      <w:r w:rsidRPr="00C73715">
        <w:rPr>
          <w:rFonts w:ascii="Times New Roman" w:eastAsia="Times New Roman" w:hAnsi="Times New Roman" w:cs="Times New Roman"/>
          <w:sz w:val="24"/>
          <w:szCs w:val="24"/>
          <w:lang w:eastAsia="ru-RU"/>
        </w:rPr>
        <w:t>»,</w:t>
      </w:r>
      <w:r w:rsidRPr="00C73715">
        <w:rPr>
          <w:rFonts w:ascii="Times New Roman" w:eastAsia="Times New Roman" w:hAnsi="Times New Roman" w:cs="Times New Roman"/>
          <w:i/>
          <w:iCs/>
          <w:sz w:val="24"/>
          <w:szCs w:val="24"/>
          <w:lang w:eastAsia="ru-RU"/>
        </w:rPr>
        <w:t xml:space="preserve"> </w:t>
      </w:r>
      <w:r w:rsidRPr="00C73715">
        <w:rPr>
          <w:rFonts w:ascii="Times New Roman" w:eastAsia="Times New Roman" w:hAnsi="Times New Roman" w:cs="Times New Roman"/>
          <w:sz w:val="24"/>
          <w:szCs w:val="24"/>
          <w:lang w:eastAsia="ru-RU"/>
        </w:rPr>
        <w:t>и удостоверяет их подписи.</w:t>
      </w:r>
    </w:p>
    <w:p w:rsidR="00096E65" w:rsidRPr="00C73715" w:rsidRDefault="00096E65" w:rsidP="00096E65">
      <w:pPr>
        <w:widowControl w:val="0"/>
        <w:spacing w:after="0" w:line="240" w:lineRule="auto"/>
        <w:contextualSpacing/>
        <w:jc w:val="both"/>
        <w:rPr>
          <w:rFonts w:ascii="Times New Roman" w:eastAsia="Times New Roman" w:hAnsi="Times New Roman" w:cs="Times New Roman"/>
          <w:sz w:val="24"/>
          <w:szCs w:val="24"/>
          <w:lang w:eastAsia="ru-RU"/>
        </w:rPr>
      </w:pPr>
    </w:p>
    <w:p w:rsidR="00096E65" w:rsidRPr="00C73715" w:rsidRDefault="00096E65" w:rsidP="00096E65">
      <w:pPr>
        <w:widowControl w:val="0"/>
        <w:spacing w:after="0" w:line="240" w:lineRule="auto"/>
        <w:contextualSpacing/>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Право подписания Подтверждений:</w:t>
      </w:r>
    </w:p>
    <w:p w:rsidR="00096E65" w:rsidRPr="00C73715" w:rsidRDefault="00096E65" w:rsidP="00096E65">
      <w:pPr>
        <w:widowControl w:val="0"/>
        <w:spacing w:after="0" w:line="240" w:lineRule="auto"/>
        <w:contextualSpacing/>
        <w:rPr>
          <w:rFonts w:ascii="Times New Roman" w:eastAsia="Times New Roman" w:hAnsi="Times New Roman" w:cs="Times New Roman"/>
          <w:b/>
          <w:sz w:val="24"/>
          <w:szCs w:val="24"/>
          <w:lang w:eastAsia="ru-RU"/>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1699"/>
        <w:gridCol w:w="3969"/>
        <w:gridCol w:w="1838"/>
      </w:tblGrid>
      <w:tr w:rsidR="00096E65" w:rsidRPr="00C73715" w:rsidTr="00096E65">
        <w:trPr>
          <w:trHeight w:val="265"/>
        </w:trPr>
        <w:tc>
          <w:tcPr>
            <w:tcW w:w="720" w:type="dxa"/>
          </w:tcPr>
          <w:p w:rsidR="00096E65" w:rsidRPr="00C73715" w:rsidRDefault="00096E65" w:rsidP="00096E65">
            <w:pPr>
              <w:widowControl w:val="0"/>
              <w:spacing w:after="0" w:line="264"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 </w:t>
            </w:r>
            <w:proofErr w:type="gramStart"/>
            <w:r w:rsidRPr="00C73715">
              <w:rPr>
                <w:rFonts w:ascii="Times New Roman" w:eastAsia="Times New Roman" w:hAnsi="Times New Roman" w:cs="Times New Roman"/>
                <w:sz w:val="24"/>
                <w:szCs w:val="24"/>
                <w:lang w:eastAsia="ru-RU"/>
              </w:rPr>
              <w:t>п</w:t>
            </w:r>
            <w:proofErr w:type="gramEnd"/>
            <w:r w:rsidRPr="00C73715">
              <w:rPr>
                <w:rFonts w:ascii="Times New Roman" w:eastAsia="Times New Roman" w:hAnsi="Times New Roman" w:cs="Times New Roman"/>
                <w:sz w:val="24"/>
                <w:szCs w:val="24"/>
                <w:lang w:eastAsia="ru-RU"/>
              </w:rPr>
              <w:t>/п</w:t>
            </w:r>
          </w:p>
        </w:tc>
        <w:tc>
          <w:tcPr>
            <w:tcW w:w="1800" w:type="dxa"/>
          </w:tcPr>
          <w:p w:rsidR="00096E65" w:rsidRPr="00C73715" w:rsidRDefault="00096E65" w:rsidP="00096E65">
            <w:pPr>
              <w:widowControl w:val="0"/>
              <w:spacing w:after="0" w:line="264"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Ф.И.О.</w:t>
            </w:r>
          </w:p>
        </w:tc>
        <w:tc>
          <w:tcPr>
            <w:tcW w:w="1699" w:type="dxa"/>
          </w:tcPr>
          <w:p w:rsidR="00096E65" w:rsidRPr="00C73715" w:rsidRDefault="00096E65" w:rsidP="00096E65">
            <w:pPr>
              <w:widowControl w:val="0"/>
              <w:spacing w:after="0" w:line="264"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Занимаемая должность</w:t>
            </w:r>
          </w:p>
        </w:tc>
        <w:tc>
          <w:tcPr>
            <w:tcW w:w="3969" w:type="dxa"/>
          </w:tcPr>
          <w:p w:rsidR="00096E65" w:rsidRPr="00C73715" w:rsidRDefault="00096E65" w:rsidP="00096E65">
            <w:pPr>
              <w:widowControl w:val="0"/>
              <w:spacing w:after="0" w:line="264"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Образец подписи</w:t>
            </w:r>
          </w:p>
        </w:tc>
        <w:tc>
          <w:tcPr>
            <w:tcW w:w="1838" w:type="dxa"/>
          </w:tcPr>
          <w:p w:rsidR="00096E65" w:rsidRPr="00C73715" w:rsidRDefault="00096E65" w:rsidP="00096E65">
            <w:pPr>
              <w:widowControl w:val="0"/>
              <w:spacing w:after="0" w:line="264"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Срок полномочий</w:t>
            </w:r>
          </w:p>
        </w:tc>
      </w:tr>
      <w:tr w:rsidR="00096E65" w:rsidRPr="00C73715" w:rsidTr="00096E65">
        <w:trPr>
          <w:trHeight w:val="150"/>
        </w:trPr>
        <w:tc>
          <w:tcPr>
            <w:tcW w:w="720"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1.</w:t>
            </w:r>
          </w:p>
        </w:tc>
        <w:tc>
          <w:tcPr>
            <w:tcW w:w="1800" w:type="dxa"/>
          </w:tcPr>
          <w:p w:rsidR="00096E65" w:rsidRPr="00C73715" w:rsidRDefault="00096E65" w:rsidP="00096E65">
            <w:pPr>
              <w:widowControl w:val="0"/>
              <w:spacing w:after="0" w:line="264" w:lineRule="auto"/>
              <w:contextualSpacing/>
              <w:rPr>
                <w:rFonts w:ascii="Times New Roman" w:eastAsia="Times New Roman" w:hAnsi="Times New Roman" w:cs="Times New Roman"/>
                <w:sz w:val="20"/>
                <w:szCs w:val="24"/>
                <w:lang w:eastAsia="ru-RU"/>
              </w:rPr>
            </w:pPr>
          </w:p>
        </w:tc>
        <w:tc>
          <w:tcPr>
            <w:tcW w:w="1699"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0"/>
                <w:szCs w:val="24"/>
                <w:lang w:eastAsia="ru-RU"/>
              </w:rPr>
            </w:pPr>
          </w:p>
        </w:tc>
        <w:tc>
          <w:tcPr>
            <w:tcW w:w="3969"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0"/>
                <w:szCs w:val="24"/>
                <w:lang w:eastAsia="ru-RU"/>
              </w:rPr>
            </w:pPr>
          </w:p>
        </w:tc>
        <w:tc>
          <w:tcPr>
            <w:tcW w:w="1838"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0"/>
                <w:szCs w:val="24"/>
                <w:lang w:eastAsia="ru-RU"/>
              </w:rPr>
            </w:pPr>
          </w:p>
        </w:tc>
      </w:tr>
      <w:tr w:rsidR="00096E65" w:rsidRPr="00C73715" w:rsidTr="00096E65">
        <w:tc>
          <w:tcPr>
            <w:tcW w:w="720"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2.</w:t>
            </w:r>
          </w:p>
        </w:tc>
        <w:tc>
          <w:tcPr>
            <w:tcW w:w="1800" w:type="dxa"/>
          </w:tcPr>
          <w:p w:rsidR="00096E65" w:rsidRPr="00C73715" w:rsidRDefault="00096E65" w:rsidP="00096E65">
            <w:pPr>
              <w:widowControl w:val="0"/>
              <w:spacing w:after="0" w:line="264" w:lineRule="auto"/>
              <w:contextualSpacing/>
              <w:rPr>
                <w:rFonts w:ascii="Times New Roman" w:eastAsia="Times New Roman" w:hAnsi="Times New Roman" w:cs="Times New Roman"/>
                <w:sz w:val="20"/>
                <w:szCs w:val="24"/>
                <w:lang w:eastAsia="ru-RU"/>
              </w:rPr>
            </w:pPr>
          </w:p>
        </w:tc>
        <w:tc>
          <w:tcPr>
            <w:tcW w:w="1699"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0"/>
                <w:szCs w:val="24"/>
                <w:lang w:eastAsia="ru-RU"/>
              </w:rPr>
            </w:pPr>
          </w:p>
        </w:tc>
        <w:tc>
          <w:tcPr>
            <w:tcW w:w="3969"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0"/>
                <w:szCs w:val="24"/>
                <w:lang w:eastAsia="ru-RU"/>
              </w:rPr>
            </w:pPr>
          </w:p>
        </w:tc>
        <w:tc>
          <w:tcPr>
            <w:tcW w:w="1838"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0"/>
                <w:szCs w:val="24"/>
                <w:lang w:eastAsia="ru-RU"/>
              </w:rPr>
            </w:pPr>
          </w:p>
        </w:tc>
      </w:tr>
      <w:tr w:rsidR="00096E65" w:rsidRPr="00C73715" w:rsidTr="00096E65">
        <w:tc>
          <w:tcPr>
            <w:tcW w:w="720"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3.</w:t>
            </w:r>
          </w:p>
        </w:tc>
        <w:tc>
          <w:tcPr>
            <w:tcW w:w="1800" w:type="dxa"/>
          </w:tcPr>
          <w:p w:rsidR="00096E65" w:rsidRPr="00C73715" w:rsidRDefault="00096E65" w:rsidP="00096E65">
            <w:pPr>
              <w:widowControl w:val="0"/>
              <w:spacing w:after="0" w:line="264" w:lineRule="auto"/>
              <w:contextualSpacing/>
              <w:rPr>
                <w:rFonts w:ascii="Times New Roman" w:eastAsia="Times New Roman" w:hAnsi="Times New Roman" w:cs="Times New Roman"/>
                <w:sz w:val="20"/>
                <w:szCs w:val="24"/>
                <w:lang w:eastAsia="ru-RU"/>
              </w:rPr>
            </w:pPr>
          </w:p>
        </w:tc>
        <w:tc>
          <w:tcPr>
            <w:tcW w:w="1699"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0"/>
                <w:szCs w:val="24"/>
                <w:lang w:eastAsia="ru-RU"/>
              </w:rPr>
            </w:pPr>
          </w:p>
        </w:tc>
        <w:tc>
          <w:tcPr>
            <w:tcW w:w="3969"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0"/>
                <w:szCs w:val="24"/>
                <w:lang w:eastAsia="ru-RU"/>
              </w:rPr>
            </w:pPr>
          </w:p>
        </w:tc>
        <w:tc>
          <w:tcPr>
            <w:tcW w:w="1838"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0"/>
                <w:szCs w:val="24"/>
                <w:lang w:eastAsia="ru-RU"/>
              </w:rPr>
            </w:pPr>
          </w:p>
        </w:tc>
      </w:tr>
    </w:tbl>
    <w:p w:rsidR="00096E65" w:rsidRPr="00C73715" w:rsidRDefault="00096E65" w:rsidP="00096E65">
      <w:pPr>
        <w:widowControl w:val="0"/>
        <w:spacing w:after="0" w:line="240" w:lineRule="auto"/>
        <w:contextualSpacing/>
        <w:rPr>
          <w:rFonts w:ascii="Times New Roman" w:eastAsia="Times New Roman" w:hAnsi="Times New Roman" w:cs="Times New Roman"/>
          <w:b/>
          <w:sz w:val="24"/>
          <w:szCs w:val="24"/>
          <w:lang w:eastAsia="ru-RU"/>
        </w:rPr>
      </w:pPr>
    </w:p>
    <w:p w:rsidR="00096E65" w:rsidRPr="00C73715" w:rsidRDefault="00096E65" w:rsidP="00096E65">
      <w:pPr>
        <w:tabs>
          <w:tab w:val="left" w:pos="1575"/>
        </w:tabs>
        <w:rPr>
          <w:rFonts w:ascii="Times New Roman" w:hAnsi="Times New Roman" w:cs="Times New Roman"/>
          <w:sz w:val="24"/>
        </w:rPr>
      </w:pPr>
    </w:p>
    <w:p w:rsidR="00096E65" w:rsidRPr="00C73715" w:rsidRDefault="00096E65" w:rsidP="00096E65">
      <w:pPr>
        <w:tabs>
          <w:tab w:val="left" w:pos="1575"/>
        </w:tabs>
        <w:rPr>
          <w:rFonts w:ascii="Times New Roman" w:hAnsi="Times New Roman" w:cs="Times New Roman"/>
          <w:sz w:val="24"/>
        </w:rPr>
      </w:pPr>
    </w:p>
    <w:p w:rsidR="00096E65" w:rsidRPr="00C73715" w:rsidRDefault="00096E65" w:rsidP="00096E65">
      <w:pPr>
        <w:rPr>
          <w:rFonts w:ascii="Times New Roman" w:hAnsi="Times New Roman" w:cs="Times New Roman"/>
          <w:sz w:val="24"/>
        </w:rPr>
      </w:pPr>
    </w:p>
    <w:p w:rsidR="00096E65" w:rsidRPr="00C73715" w:rsidRDefault="00096E65" w:rsidP="00096E65">
      <w:pPr>
        <w:rPr>
          <w:rFonts w:ascii="Times New Roman" w:hAnsi="Times New Roman" w:cs="Times New Roman"/>
          <w:sz w:val="24"/>
        </w:rPr>
      </w:pPr>
    </w:p>
    <w:p w:rsidR="00096E65" w:rsidRPr="00C73715" w:rsidRDefault="00096E65" w:rsidP="00096E65">
      <w:pPr>
        <w:rPr>
          <w:rFonts w:ascii="Times New Roman" w:hAnsi="Times New Roman" w:cs="Times New Roman"/>
          <w:sz w:val="24"/>
        </w:rPr>
      </w:pPr>
    </w:p>
    <w:p w:rsidR="00096E65" w:rsidRPr="00C73715" w:rsidRDefault="00096E65" w:rsidP="00096E65">
      <w:pPr>
        <w:rPr>
          <w:rFonts w:ascii="Times New Roman" w:hAnsi="Times New Roman" w:cs="Times New Roman"/>
          <w:sz w:val="24"/>
        </w:rPr>
      </w:pPr>
    </w:p>
    <w:p w:rsidR="00096E65" w:rsidRPr="00C73715" w:rsidRDefault="00096E65" w:rsidP="00096E65">
      <w:pPr>
        <w:rPr>
          <w:rFonts w:ascii="Times New Roman" w:hAnsi="Times New Roman" w:cs="Times New Roman"/>
          <w:sz w:val="24"/>
        </w:rPr>
      </w:pPr>
    </w:p>
    <w:p w:rsidR="00096E65" w:rsidRPr="00C73715" w:rsidRDefault="00096E65" w:rsidP="00096E65">
      <w:pPr>
        <w:rPr>
          <w:rFonts w:ascii="Times New Roman" w:hAnsi="Times New Roman" w:cs="Times New Roman"/>
          <w:sz w:val="24"/>
        </w:rPr>
      </w:pPr>
    </w:p>
    <w:p w:rsidR="00096E65" w:rsidRPr="00C73715" w:rsidRDefault="00096E65" w:rsidP="00096E65">
      <w:pPr>
        <w:rPr>
          <w:rFonts w:ascii="Times New Roman" w:hAnsi="Times New Roman" w:cs="Times New Roman"/>
          <w:sz w:val="24"/>
        </w:rPr>
      </w:pPr>
    </w:p>
    <w:p w:rsidR="00096E65" w:rsidRPr="00C73715" w:rsidRDefault="00096E65" w:rsidP="00096E65">
      <w:pPr>
        <w:tabs>
          <w:tab w:val="left" w:pos="2295"/>
        </w:tabs>
        <w:rPr>
          <w:rFonts w:ascii="Times New Roman" w:hAnsi="Times New Roman" w:cs="Times New Roman"/>
          <w:sz w:val="24"/>
        </w:rPr>
      </w:pPr>
      <w:r w:rsidRPr="00C73715">
        <w:rPr>
          <w:rFonts w:ascii="Times New Roman" w:hAnsi="Times New Roman" w:cs="Times New Roman"/>
          <w:sz w:val="24"/>
        </w:rPr>
        <w:tab/>
      </w:r>
    </w:p>
    <w:p w:rsidR="00096E65" w:rsidRPr="00C73715" w:rsidRDefault="00096E65" w:rsidP="00096E65">
      <w:pPr>
        <w:tabs>
          <w:tab w:val="left" w:pos="2295"/>
        </w:tabs>
        <w:rPr>
          <w:rFonts w:ascii="Times New Roman" w:hAnsi="Times New Roman" w:cs="Times New Roman"/>
          <w:sz w:val="24"/>
        </w:rPr>
      </w:pPr>
    </w:p>
    <w:p w:rsidR="00096E65" w:rsidRPr="00C73715" w:rsidRDefault="00096E65" w:rsidP="00096E65">
      <w:pPr>
        <w:tabs>
          <w:tab w:val="left" w:pos="2295"/>
        </w:tabs>
        <w:rPr>
          <w:rFonts w:ascii="Times New Roman" w:hAnsi="Times New Roman" w:cs="Times New Roman"/>
          <w:sz w:val="24"/>
        </w:rPr>
        <w:sectPr w:rsidR="00096E65" w:rsidRPr="00C73715" w:rsidSect="00B302F4">
          <w:pgSz w:w="11906" w:h="16838"/>
          <w:pgMar w:top="1134" w:right="850" w:bottom="1134" w:left="1134" w:header="708" w:footer="708" w:gutter="0"/>
          <w:cols w:space="708"/>
          <w:docGrid w:linePitch="360"/>
        </w:sectPr>
      </w:pPr>
    </w:p>
    <w:p w:rsidR="00096E65" w:rsidRPr="00C73715" w:rsidRDefault="00096E65"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Приложение №3</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к Генеральному соглашению №</w:t>
      </w:r>
      <w:r w:rsidR="006D49CC" w:rsidRPr="00C73715">
        <w:rPr>
          <w:rFonts w:ascii="Times New Roman" w:eastAsia="Times New Roman" w:hAnsi="Times New Roman" w:cs="Times New Roman"/>
          <w:b/>
          <w:lang w:eastAsia="ru-RU"/>
        </w:rPr>
        <w:t>________________________</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об открытии возобновляемой рамочной кредитной линии</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с дифференцированными процентными ставками</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от «</w:t>
      </w:r>
      <w:r w:rsidR="006D49CC"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ноября 20</w:t>
      </w:r>
      <w:r w:rsidR="006D49CC"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xml:space="preserve"> г.</w:t>
      </w:r>
    </w:p>
    <w:p w:rsidR="00096E65" w:rsidRPr="00C73715" w:rsidRDefault="00096E65" w:rsidP="00096E65">
      <w:pPr>
        <w:tabs>
          <w:tab w:val="left" w:pos="2295"/>
        </w:tabs>
        <w:rPr>
          <w:rFonts w:ascii="Times New Roman" w:hAnsi="Times New Roman" w:cs="Times New Roman"/>
          <w:sz w:val="24"/>
        </w:rPr>
      </w:pPr>
    </w:p>
    <w:p w:rsidR="00096E65" w:rsidRPr="00C73715" w:rsidRDefault="00096E65" w:rsidP="00096E65">
      <w:pPr>
        <w:widowControl w:val="0"/>
        <w:tabs>
          <w:tab w:val="left" w:pos="6112"/>
        </w:tabs>
        <w:spacing w:after="0" w:line="240" w:lineRule="auto"/>
        <w:contextualSpacing/>
        <w:jc w:val="center"/>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Состав Группы</w:t>
      </w:r>
    </w:p>
    <w:tbl>
      <w:tblPr>
        <w:tblStyle w:val="1"/>
        <w:tblW w:w="0" w:type="auto"/>
        <w:tblLook w:val="04A0" w:firstRow="1" w:lastRow="0" w:firstColumn="1" w:lastColumn="0" w:noHBand="0" w:noVBand="1"/>
      </w:tblPr>
      <w:tblGrid>
        <w:gridCol w:w="7235"/>
        <w:gridCol w:w="7325"/>
      </w:tblGrid>
      <w:tr w:rsidR="00096E65" w:rsidRPr="00C73715" w:rsidTr="00096E65">
        <w:tc>
          <w:tcPr>
            <w:tcW w:w="7235" w:type="dxa"/>
          </w:tcPr>
          <w:p w:rsidR="00096E65" w:rsidRPr="00C73715" w:rsidRDefault="00096E65" w:rsidP="00096E65">
            <w:pPr>
              <w:widowControl w:val="0"/>
              <w:tabs>
                <w:tab w:val="left" w:pos="6112"/>
              </w:tabs>
              <w:contextualSpacing/>
              <w:jc w:val="center"/>
              <w:rPr>
                <w:rFonts w:ascii="Times New Roman" w:hAnsi="Times New Roman"/>
                <w:b/>
                <w:sz w:val="24"/>
                <w:szCs w:val="24"/>
                <w:lang w:eastAsia="ru-RU"/>
              </w:rPr>
            </w:pPr>
            <w:r w:rsidRPr="00C73715">
              <w:rPr>
                <w:rFonts w:ascii="Times New Roman" w:hAnsi="Times New Roman"/>
                <w:b/>
                <w:sz w:val="24"/>
                <w:szCs w:val="24"/>
                <w:lang w:eastAsia="ru-RU"/>
              </w:rPr>
              <w:t>Наименование компании</w:t>
            </w:r>
          </w:p>
        </w:tc>
        <w:tc>
          <w:tcPr>
            <w:tcW w:w="7325" w:type="dxa"/>
          </w:tcPr>
          <w:p w:rsidR="00096E65" w:rsidRPr="00C73715" w:rsidRDefault="00096E65" w:rsidP="00096E65">
            <w:pPr>
              <w:widowControl w:val="0"/>
              <w:tabs>
                <w:tab w:val="left" w:pos="6112"/>
              </w:tabs>
              <w:contextualSpacing/>
              <w:jc w:val="center"/>
              <w:rPr>
                <w:rFonts w:ascii="Times New Roman" w:hAnsi="Times New Roman"/>
                <w:b/>
                <w:sz w:val="24"/>
                <w:szCs w:val="24"/>
                <w:lang w:eastAsia="ru-RU"/>
              </w:rPr>
            </w:pPr>
            <w:r w:rsidRPr="00C73715">
              <w:rPr>
                <w:rFonts w:ascii="Times New Roman" w:hAnsi="Times New Roman"/>
                <w:b/>
                <w:sz w:val="24"/>
                <w:szCs w:val="24"/>
                <w:lang w:eastAsia="ru-RU"/>
              </w:rPr>
              <w:t>ИНН/ОГРН</w:t>
            </w:r>
          </w:p>
        </w:tc>
      </w:tr>
      <w:tr w:rsidR="00096E65" w:rsidRPr="00C73715" w:rsidTr="00096E65">
        <w:tc>
          <w:tcPr>
            <w:tcW w:w="7235" w:type="dxa"/>
          </w:tcPr>
          <w:p w:rsidR="00096E65" w:rsidRPr="00C73715" w:rsidRDefault="00096E65" w:rsidP="00096E65">
            <w:pPr>
              <w:pStyle w:val="ab"/>
              <w:widowControl w:val="0"/>
              <w:tabs>
                <w:tab w:val="left" w:pos="2041"/>
              </w:tabs>
              <w:spacing w:before="0" w:after="0"/>
              <w:contextualSpacing/>
              <w:jc w:val="left"/>
              <w:rPr>
                <w:rFonts w:ascii="Times New Roman" w:hAnsi="Times New Roman" w:cs="Times New Roman"/>
              </w:rPr>
            </w:pPr>
          </w:p>
        </w:tc>
        <w:tc>
          <w:tcPr>
            <w:tcW w:w="7325" w:type="dxa"/>
          </w:tcPr>
          <w:p w:rsidR="00096E65" w:rsidRPr="00C73715" w:rsidRDefault="00096E65" w:rsidP="00096E65">
            <w:pPr>
              <w:pStyle w:val="ab"/>
              <w:widowControl w:val="0"/>
              <w:tabs>
                <w:tab w:val="left" w:pos="2041"/>
              </w:tabs>
              <w:spacing w:before="0" w:after="0"/>
              <w:contextualSpacing/>
              <w:jc w:val="center"/>
              <w:rPr>
                <w:rFonts w:ascii="Times New Roman" w:hAnsi="Times New Roman" w:cs="Times New Roman"/>
              </w:rPr>
            </w:pPr>
          </w:p>
        </w:tc>
      </w:tr>
    </w:tbl>
    <w:p w:rsidR="00096E65" w:rsidRPr="00C73715" w:rsidRDefault="00096E65" w:rsidP="00096E65">
      <w:pPr>
        <w:tabs>
          <w:tab w:val="left" w:pos="2295"/>
        </w:tabs>
        <w:rPr>
          <w:rFonts w:ascii="Times New Roman" w:hAnsi="Times New Roman" w:cs="Times New Roman"/>
          <w:sz w:val="24"/>
        </w:rPr>
      </w:pPr>
    </w:p>
    <w:p w:rsidR="002D6362" w:rsidRPr="00C73715" w:rsidRDefault="002D6362" w:rsidP="00096E65">
      <w:pPr>
        <w:tabs>
          <w:tab w:val="left" w:pos="2295"/>
        </w:tabs>
        <w:rPr>
          <w:rFonts w:ascii="Times New Roman" w:hAnsi="Times New Roman" w:cs="Times New Roman"/>
          <w:sz w:val="24"/>
        </w:rPr>
      </w:pPr>
    </w:p>
    <w:p w:rsidR="002D6362" w:rsidRPr="00C73715" w:rsidRDefault="002D6362" w:rsidP="00096E65">
      <w:pPr>
        <w:tabs>
          <w:tab w:val="left" w:pos="2295"/>
        </w:tabs>
        <w:rPr>
          <w:rFonts w:ascii="Times New Roman" w:hAnsi="Times New Roman" w:cs="Times New Roman"/>
          <w:sz w:val="24"/>
        </w:rPr>
      </w:pPr>
    </w:p>
    <w:p w:rsidR="00096E65" w:rsidRPr="00C73715" w:rsidRDefault="00096E65" w:rsidP="00096E65">
      <w:pPr>
        <w:rPr>
          <w:rFonts w:ascii="Times New Roman" w:hAnsi="Times New Roman" w:cs="Times New Roman"/>
          <w:sz w:val="24"/>
        </w:rPr>
      </w:pPr>
    </w:p>
    <w:p w:rsidR="00096E65" w:rsidRPr="00C73715" w:rsidRDefault="00096E65" w:rsidP="00096E65">
      <w:pPr>
        <w:tabs>
          <w:tab w:val="left" w:pos="2580"/>
        </w:tabs>
        <w:rPr>
          <w:rFonts w:ascii="Times New Roman" w:hAnsi="Times New Roman" w:cs="Times New Roman"/>
          <w:sz w:val="24"/>
        </w:rPr>
      </w:pPr>
      <w:r w:rsidRPr="00C73715">
        <w:rPr>
          <w:rFonts w:ascii="Times New Roman" w:hAnsi="Times New Roman" w:cs="Times New Roman"/>
          <w:sz w:val="24"/>
        </w:rPr>
        <w:tab/>
      </w:r>
    </w:p>
    <w:p w:rsidR="006D49CC" w:rsidRPr="00C73715" w:rsidRDefault="006D49CC" w:rsidP="00096E65">
      <w:pPr>
        <w:tabs>
          <w:tab w:val="left" w:pos="2580"/>
        </w:tabs>
        <w:rPr>
          <w:rFonts w:ascii="Times New Roman" w:hAnsi="Times New Roman" w:cs="Times New Roman"/>
          <w:sz w:val="24"/>
        </w:rPr>
      </w:pPr>
    </w:p>
    <w:p w:rsidR="006D49CC" w:rsidRPr="00C73715" w:rsidRDefault="006D49CC" w:rsidP="00096E65">
      <w:pPr>
        <w:tabs>
          <w:tab w:val="left" w:pos="2580"/>
        </w:tabs>
        <w:rPr>
          <w:rFonts w:ascii="Times New Roman" w:hAnsi="Times New Roman" w:cs="Times New Roman"/>
          <w:sz w:val="24"/>
        </w:rPr>
      </w:pPr>
    </w:p>
    <w:p w:rsidR="006D49CC" w:rsidRPr="00C73715" w:rsidRDefault="006D49CC" w:rsidP="00096E65">
      <w:pPr>
        <w:tabs>
          <w:tab w:val="left" w:pos="2580"/>
        </w:tabs>
        <w:rPr>
          <w:rFonts w:ascii="Times New Roman" w:hAnsi="Times New Roman" w:cs="Times New Roman"/>
          <w:sz w:val="24"/>
        </w:rPr>
      </w:pPr>
    </w:p>
    <w:p w:rsidR="006D49CC" w:rsidRPr="00C73715" w:rsidRDefault="006D49CC" w:rsidP="00096E65">
      <w:pPr>
        <w:tabs>
          <w:tab w:val="left" w:pos="2580"/>
        </w:tabs>
        <w:rPr>
          <w:rFonts w:ascii="Times New Roman" w:hAnsi="Times New Roman" w:cs="Times New Roman"/>
          <w:sz w:val="24"/>
        </w:rPr>
      </w:pPr>
    </w:p>
    <w:p w:rsidR="006D49CC" w:rsidRPr="00C73715" w:rsidRDefault="006D49CC" w:rsidP="00096E65">
      <w:pPr>
        <w:tabs>
          <w:tab w:val="left" w:pos="2580"/>
        </w:tabs>
        <w:rPr>
          <w:rFonts w:ascii="Times New Roman" w:hAnsi="Times New Roman" w:cs="Times New Roman"/>
          <w:sz w:val="24"/>
        </w:rPr>
      </w:pPr>
    </w:p>
    <w:p w:rsidR="006D49CC" w:rsidRPr="00C73715" w:rsidRDefault="006D49CC" w:rsidP="00096E65">
      <w:pPr>
        <w:tabs>
          <w:tab w:val="left" w:pos="2580"/>
        </w:tabs>
        <w:rPr>
          <w:rFonts w:ascii="Times New Roman" w:hAnsi="Times New Roman" w:cs="Times New Roman"/>
          <w:sz w:val="24"/>
        </w:rPr>
      </w:pPr>
    </w:p>
    <w:p w:rsidR="006D49CC" w:rsidRPr="00C73715" w:rsidRDefault="006D49CC" w:rsidP="00096E65">
      <w:pPr>
        <w:tabs>
          <w:tab w:val="left" w:pos="2580"/>
        </w:tabs>
        <w:rPr>
          <w:rFonts w:ascii="Times New Roman" w:hAnsi="Times New Roman" w:cs="Times New Roman"/>
          <w:sz w:val="24"/>
        </w:rPr>
      </w:pPr>
    </w:p>
    <w:p w:rsidR="006D49CC" w:rsidRPr="00C73715" w:rsidRDefault="006D49CC" w:rsidP="00096E65">
      <w:pPr>
        <w:tabs>
          <w:tab w:val="left" w:pos="2580"/>
        </w:tabs>
        <w:rPr>
          <w:rFonts w:ascii="Times New Roman" w:hAnsi="Times New Roman" w:cs="Times New Roman"/>
          <w:sz w:val="24"/>
        </w:rPr>
      </w:pPr>
    </w:p>
    <w:p w:rsidR="006D49CC" w:rsidRPr="00C73715" w:rsidRDefault="006D49CC" w:rsidP="00096E65">
      <w:pPr>
        <w:tabs>
          <w:tab w:val="left" w:pos="2580"/>
        </w:tabs>
        <w:rPr>
          <w:rFonts w:ascii="Times New Roman" w:hAnsi="Times New Roman" w:cs="Times New Roman"/>
          <w:sz w:val="24"/>
        </w:rPr>
      </w:pPr>
    </w:p>
    <w:p w:rsidR="006D49CC" w:rsidRPr="00C73715" w:rsidRDefault="006D49CC" w:rsidP="00096E65">
      <w:pPr>
        <w:tabs>
          <w:tab w:val="left" w:pos="2580"/>
        </w:tabs>
        <w:rPr>
          <w:rFonts w:ascii="Times New Roman" w:hAnsi="Times New Roman" w:cs="Times New Roman"/>
          <w:sz w:val="24"/>
        </w:rPr>
      </w:pPr>
    </w:p>
    <w:p w:rsidR="00096E65" w:rsidRPr="00C73715" w:rsidRDefault="00096E65" w:rsidP="00096E65">
      <w:pPr>
        <w:tabs>
          <w:tab w:val="left" w:pos="2580"/>
        </w:tabs>
        <w:rPr>
          <w:rFonts w:ascii="Times New Roman" w:hAnsi="Times New Roman" w:cs="Times New Roman"/>
          <w:sz w:val="24"/>
        </w:rPr>
      </w:pPr>
    </w:p>
    <w:p w:rsidR="00096E65" w:rsidRPr="00C73715" w:rsidRDefault="00096E65"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Приложение №4</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к Генеральному соглашению №</w:t>
      </w:r>
      <w:r w:rsidR="006D49CC" w:rsidRPr="00C73715">
        <w:rPr>
          <w:rFonts w:ascii="Times New Roman" w:eastAsia="Times New Roman" w:hAnsi="Times New Roman" w:cs="Times New Roman"/>
          <w:b/>
          <w:lang w:eastAsia="ru-RU"/>
        </w:rPr>
        <w:t>_________________</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об открытии возобновляемой рамочной кредитной линии</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с дифференцированными процентными ставками</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от «</w:t>
      </w:r>
      <w:r w:rsidR="006D49CC"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ноября 20</w:t>
      </w:r>
      <w:r w:rsidR="006D49CC"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xml:space="preserve"> г.</w:t>
      </w:r>
    </w:p>
    <w:p w:rsidR="00096E65" w:rsidRPr="00C73715" w:rsidRDefault="00096E65" w:rsidP="00096E65">
      <w:pPr>
        <w:tabs>
          <w:tab w:val="left" w:pos="2580"/>
        </w:tabs>
        <w:jc w:val="center"/>
        <w:rPr>
          <w:rFonts w:ascii="Times New Roman" w:hAnsi="Times New Roman" w:cs="Times New Roman"/>
          <w:b/>
          <w:sz w:val="24"/>
        </w:rPr>
      </w:pPr>
    </w:p>
    <w:p w:rsidR="00096E65" w:rsidRPr="00C73715" w:rsidRDefault="00096E65" w:rsidP="00096E65">
      <w:pPr>
        <w:tabs>
          <w:tab w:val="left" w:pos="2580"/>
        </w:tabs>
        <w:jc w:val="center"/>
        <w:rPr>
          <w:rFonts w:ascii="Times New Roman" w:hAnsi="Times New Roman" w:cs="Times New Roman"/>
          <w:b/>
          <w:sz w:val="24"/>
        </w:rPr>
      </w:pPr>
      <w:r w:rsidRPr="00C73715">
        <w:rPr>
          <w:rFonts w:ascii="Times New Roman" w:hAnsi="Times New Roman" w:cs="Times New Roman"/>
          <w:b/>
          <w:sz w:val="24"/>
        </w:rPr>
        <w:t>Перечень счетов</w:t>
      </w:r>
    </w:p>
    <w:tbl>
      <w:tblPr>
        <w:tblpPr w:leftFromText="180" w:rightFromText="180" w:vertAnchor="text" w:tblpY="1"/>
        <w:tblOverlap w:val="never"/>
        <w:tblW w:w="2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701"/>
        <w:gridCol w:w="2126"/>
        <w:gridCol w:w="1511"/>
        <w:gridCol w:w="2694"/>
        <w:gridCol w:w="3118"/>
        <w:gridCol w:w="6"/>
        <w:gridCol w:w="2694"/>
        <w:gridCol w:w="2694"/>
        <w:gridCol w:w="2694"/>
        <w:gridCol w:w="2694"/>
        <w:gridCol w:w="2694"/>
      </w:tblGrid>
      <w:tr w:rsidR="00096E65" w:rsidRPr="00C73715" w:rsidTr="002D6362">
        <w:trPr>
          <w:gridAfter w:val="6"/>
          <w:wAfter w:w="13476" w:type="dxa"/>
          <w:trHeight w:val="276"/>
        </w:trPr>
        <w:tc>
          <w:tcPr>
            <w:tcW w:w="2235" w:type="dxa"/>
            <w:vMerge w:val="restart"/>
          </w:tcPr>
          <w:p w:rsidR="00096E65" w:rsidRPr="00C73715" w:rsidRDefault="00096E65" w:rsidP="00096E65">
            <w:pPr>
              <w:widowControl w:val="0"/>
              <w:autoSpaceDE w:val="0"/>
              <w:autoSpaceDN w:val="0"/>
              <w:spacing w:after="0" w:line="240" w:lineRule="auto"/>
              <w:contextualSpacing/>
              <w:jc w:val="center"/>
              <w:outlineLvl w:val="2"/>
              <w:rPr>
                <w:rFonts w:ascii="Times New Roman" w:eastAsia="Times New Roman" w:hAnsi="Times New Roman" w:cs="Times New Roman"/>
                <w:b/>
                <w:bCs/>
                <w:sz w:val="23"/>
                <w:szCs w:val="23"/>
                <w:lang w:eastAsia="ru-RU"/>
              </w:rPr>
            </w:pPr>
            <w:r w:rsidRPr="00C73715">
              <w:rPr>
                <w:rFonts w:ascii="Times New Roman" w:eastAsia="Times New Roman" w:hAnsi="Times New Roman" w:cs="Times New Roman"/>
                <w:b/>
                <w:sz w:val="23"/>
                <w:szCs w:val="23"/>
                <w:lang w:eastAsia="ru-RU"/>
              </w:rPr>
              <w:t>Полное наименование компании - владельца счета</w:t>
            </w:r>
          </w:p>
        </w:tc>
        <w:tc>
          <w:tcPr>
            <w:tcW w:w="1701" w:type="dxa"/>
            <w:vMerge w:val="restart"/>
          </w:tcPr>
          <w:p w:rsidR="00096E65" w:rsidRPr="00C73715" w:rsidRDefault="00096E65" w:rsidP="00096E65">
            <w:pPr>
              <w:widowControl w:val="0"/>
              <w:autoSpaceDE w:val="0"/>
              <w:autoSpaceDN w:val="0"/>
              <w:spacing w:after="0" w:line="240" w:lineRule="auto"/>
              <w:contextualSpacing/>
              <w:jc w:val="center"/>
              <w:outlineLvl w:val="2"/>
              <w:rPr>
                <w:rFonts w:ascii="Times New Roman" w:eastAsia="Times New Roman" w:hAnsi="Times New Roman" w:cs="Times New Roman"/>
                <w:b/>
                <w:bCs/>
                <w:sz w:val="23"/>
                <w:szCs w:val="23"/>
                <w:lang w:eastAsia="ru-RU"/>
              </w:rPr>
            </w:pPr>
            <w:r w:rsidRPr="00C73715">
              <w:rPr>
                <w:rFonts w:ascii="Times New Roman" w:eastAsia="Times New Roman" w:hAnsi="Times New Roman" w:cs="Times New Roman"/>
                <w:b/>
                <w:sz w:val="23"/>
                <w:szCs w:val="23"/>
                <w:lang w:eastAsia="ru-RU"/>
              </w:rPr>
              <w:t>ОГРН</w:t>
            </w:r>
          </w:p>
        </w:tc>
        <w:tc>
          <w:tcPr>
            <w:tcW w:w="1701" w:type="dxa"/>
            <w:vMerge w:val="restart"/>
          </w:tcPr>
          <w:p w:rsidR="00096E65" w:rsidRPr="00C73715" w:rsidRDefault="00096E65" w:rsidP="00096E65">
            <w:pPr>
              <w:widowControl w:val="0"/>
              <w:autoSpaceDE w:val="0"/>
              <w:autoSpaceDN w:val="0"/>
              <w:spacing w:after="0" w:line="240" w:lineRule="auto"/>
              <w:contextualSpacing/>
              <w:jc w:val="center"/>
              <w:outlineLvl w:val="2"/>
              <w:rPr>
                <w:rFonts w:ascii="Times New Roman" w:eastAsia="Times New Roman" w:hAnsi="Times New Roman" w:cs="Times New Roman"/>
                <w:b/>
                <w:bCs/>
                <w:sz w:val="23"/>
                <w:szCs w:val="23"/>
                <w:lang w:eastAsia="ru-RU"/>
              </w:rPr>
            </w:pPr>
            <w:r w:rsidRPr="00C73715">
              <w:rPr>
                <w:rFonts w:ascii="Times New Roman" w:eastAsia="Times New Roman" w:hAnsi="Times New Roman" w:cs="Times New Roman"/>
                <w:b/>
                <w:sz w:val="23"/>
                <w:szCs w:val="23"/>
                <w:lang w:eastAsia="ru-RU"/>
              </w:rPr>
              <w:t>Адрес</w:t>
            </w:r>
          </w:p>
        </w:tc>
        <w:tc>
          <w:tcPr>
            <w:tcW w:w="2126" w:type="dxa"/>
            <w:vMerge w:val="restart"/>
          </w:tcPr>
          <w:p w:rsidR="00096E65" w:rsidRPr="00C73715" w:rsidRDefault="00096E65" w:rsidP="00096E65">
            <w:pPr>
              <w:widowControl w:val="0"/>
              <w:autoSpaceDE w:val="0"/>
              <w:autoSpaceDN w:val="0"/>
              <w:spacing w:after="0" w:line="240" w:lineRule="auto"/>
              <w:contextualSpacing/>
              <w:jc w:val="center"/>
              <w:outlineLvl w:val="2"/>
              <w:rPr>
                <w:rFonts w:ascii="Times New Roman" w:eastAsia="Times New Roman" w:hAnsi="Times New Roman" w:cs="Times New Roman"/>
                <w:b/>
                <w:bCs/>
                <w:sz w:val="23"/>
                <w:szCs w:val="23"/>
                <w:lang w:eastAsia="ru-RU"/>
              </w:rPr>
            </w:pPr>
            <w:r w:rsidRPr="00C73715">
              <w:rPr>
                <w:rFonts w:ascii="Times New Roman" w:eastAsia="Times New Roman" w:hAnsi="Times New Roman" w:cs="Times New Roman"/>
                <w:b/>
                <w:bCs/>
                <w:sz w:val="23"/>
                <w:szCs w:val="23"/>
                <w:lang w:eastAsia="ru-RU"/>
              </w:rPr>
              <w:t>Вид счета</w:t>
            </w:r>
          </w:p>
          <w:p w:rsidR="00096E65" w:rsidRPr="00C73715" w:rsidRDefault="00096E65" w:rsidP="00096E65">
            <w:pPr>
              <w:widowControl w:val="0"/>
              <w:spacing w:after="0" w:line="240" w:lineRule="auto"/>
              <w:contextualSpacing/>
              <w:jc w:val="center"/>
              <w:rPr>
                <w:rFonts w:ascii="Times New Roman" w:eastAsia="Times New Roman" w:hAnsi="Times New Roman" w:cs="Times New Roman"/>
                <w:sz w:val="23"/>
                <w:szCs w:val="23"/>
                <w:lang w:eastAsia="ru-RU"/>
              </w:rPr>
            </w:pPr>
          </w:p>
        </w:tc>
        <w:tc>
          <w:tcPr>
            <w:tcW w:w="1511" w:type="dxa"/>
            <w:vMerge w:val="restart"/>
          </w:tcPr>
          <w:p w:rsidR="00096E65" w:rsidRPr="00C73715" w:rsidRDefault="00096E65" w:rsidP="00096E65">
            <w:pPr>
              <w:widowControl w:val="0"/>
              <w:tabs>
                <w:tab w:val="left" w:pos="4253"/>
              </w:tabs>
              <w:autoSpaceDE w:val="0"/>
              <w:autoSpaceDN w:val="0"/>
              <w:spacing w:after="0" w:line="240" w:lineRule="auto"/>
              <w:contextualSpacing/>
              <w:jc w:val="center"/>
              <w:outlineLvl w:val="3"/>
              <w:rPr>
                <w:rFonts w:ascii="Times New Roman" w:eastAsia="Times New Roman" w:hAnsi="Times New Roman" w:cs="Times New Roman"/>
                <w:b/>
                <w:sz w:val="23"/>
                <w:szCs w:val="23"/>
                <w:lang w:eastAsia="ru-RU"/>
              </w:rPr>
            </w:pPr>
            <w:r w:rsidRPr="00C73715">
              <w:rPr>
                <w:rFonts w:ascii="Times New Roman" w:eastAsia="Times New Roman" w:hAnsi="Times New Roman" w:cs="Times New Roman"/>
                <w:b/>
                <w:sz w:val="23"/>
                <w:szCs w:val="23"/>
                <w:lang w:eastAsia="ru-RU"/>
              </w:rPr>
              <w:t>Валюта счета</w:t>
            </w:r>
          </w:p>
          <w:p w:rsidR="00096E65" w:rsidRPr="00C73715" w:rsidRDefault="00096E65"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694" w:type="dxa"/>
            <w:vMerge w:val="restart"/>
          </w:tcPr>
          <w:p w:rsidR="00096E65" w:rsidRPr="00C73715" w:rsidRDefault="00096E65" w:rsidP="00096E65">
            <w:pPr>
              <w:widowControl w:val="0"/>
              <w:autoSpaceDE w:val="0"/>
              <w:autoSpaceDN w:val="0"/>
              <w:spacing w:after="0" w:line="240" w:lineRule="auto"/>
              <w:contextualSpacing/>
              <w:jc w:val="center"/>
              <w:outlineLvl w:val="3"/>
              <w:rPr>
                <w:rFonts w:ascii="Times New Roman" w:eastAsia="Times New Roman" w:hAnsi="Times New Roman" w:cs="Times New Roman"/>
                <w:b/>
                <w:sz w:val="23"/>
                <w:szCs w:val="23"/>
                <w:lang w:eastAsia="ru-RU"/>
              </w:rPr>
            </w:pPr>
            <w:r w:rsidRPr="00C73715">
              <w:rPr>
                <w:rFonts w:ascii="Times New Roman" w:eastAsia="Times New Roman" w:hAnsi="Times New Roman" w:cs="Times New Roman"/>
                <w:b/>
                <w:sz w:val="23"/>
                <w:szCs w:val="23"/>
                <w:lang w:eastAsia="ru-RU"/>
              </w:rPr>
              <w:t>Номер счета</w:t>
            </w:r>
          </w:p>
        </w:tc>
        <w:tc>
          <w:tcPr>
            <w:tcW w:w="3118" w:type="dxa"/>
            <w:vMerge w:val="restart"/>
          </w:tcPr>
          <w:p w:rsidR="00096E65" w:rsidRPr="00C73715" w:rsidRDefault="00096E65" w:rsidP="00096E65">
            <w:pPr>
              <w:widowControl w:val="0"/>
              <w:autoSpaceDE w:val="0"/>
              <w:autoSpaceDN w:val="0"/>
              <w:spacing w:after="0" w:line="240" w:lineRule="auto"/>
              <w:contextualSpacing/>
              <w:jc w:val="center"/>
              <w:outlineLvl w:val="3"/>
              <w:rPr>
                <w:rFonts w:ascii="Times New Roman" w:eastAsia="Times New Roman" w:hAnsi="Times New Roman" w:cs="Times New Roman"/>
                <w:b/>
                <w:bCs/>
                <w:sz w:val="23"/>
                <w:szCs w:val="23"/>
                <w:lang w:eastAsia="ru-RU"/>
              </w:rPr>
            </w:pPr>
            <w:r w:rsidRPr="00C73715">
              <w:rPr>
                <w:rFonts w:ascii="Times New Roman" w:eastAsia="Times New Roman" w:hAnsi="Times New Roman" w:cs="Times New Roman"/>
                <w:b/>
                <w:bCs/>
                <w:sz w:val="23"/>
                <w:szCs w:val="23"/>
                <w:lang w:eastAsia="ru-RU"/>
              </w:rPr>
              <w:t>Подразделение Кредитора / подразделение и наименование другого банка,</w:t>
            </w:r>
          </w:p>
          <w:p w:rsidR="00096E65" w:rsidRPr="00C73715" w:rsidRDefault="00096E65" w:rsidP="00096E65">
            <w:pPr>
              <w:widowControl w:val="0"/>
              <w:spacing w:after="0" w:line="240" w:lineRule="auto"/>
              <w:contextualSpacing/>
              <w:jc w:val="center"/>
              <w:rPr>
                <w:rFonts w:ascii="Times New Roman" w:eastAsia="Times New Roman" w:hAnsi="Times New Roman" w:cs="Times New Roman"/>
                <w:b/>
                <w:bCs/>
                <w:sz w:val="23"/>
                <w:szCs w:val="23"/>
                <w:lang w:eastAsia="ru-RU"/>
              </w:rPr>
            </w:pPr>
            <w:r w:rsidRPr="00C73715">
              <w:rPr>
                <w:rFonts w:ascii="Times New Roman" w:eastAsia="Times New Roman" w:hAnsi="Times New Roman" w:cs="Times New Roman"/>
                <w:b/>
                <w:bCs/>
                <w:sz w:val="23"/>
                <w:szCs w:val="23"/>
                <w:lang w:eastAsia="ru-RU"/>
              </w:rPr>
              <w:t xml:space="preserve">в </w:t>
            </w:r>
            <w:proofErr w:type="gramStart"/>
            <w:r w:rsidRPr="00C73715">
              <w:rPr>
                <w:rFonts w:ascii="Times New Roman" w:eastAsia="Times New Roman" w:hAnsi="Times New Roman" w:cs="Times New Roman"/>
                <w:b/>
                <w:bCs/>
                <w:sz w:val="23"/>
                <w:szCs w:val="23"/>
                <w:lang w:eastAsia="ru-RU"/>
              </w:rPr>
              <w:t>котором</w:t>
            </w:r>
            <w:proofErr w:type="gramEnd"/>
            <w:r w:rsidRPr="00C73715">
              <w:rPr>
                <w:rFonts w:ascii="Times New Roman" w:eastAsia="Times New Roman" w:hAnsi="Times New Roman" w:cs="Times New Roman"/>
                <w:b/>
                <w:bCs/>
                <w:sz w:val="23"/>
                <w:szCs w:val="23"/>
                <w:lang w:eastAsia="ru-RU"/>
              </w:rPr>
              <w:t xml:space="preserve"> открыт счет</w:t>
            </w:r>
          </w:p>
        </w:tc>
      </w:tr>
      <w:tr w:rsidR="00096E65" w:rsidRPr="00C73715" w:rsidTr="002D6362">
        <w:trPr>
          <w:gridAfter w:val="6"/>
          <w:wAfter w:w="13476" w:type="dxa"/>
          <w:trHeight w:val="276"/>
        </w:trPr>
        <w:tc>
          <w:tcPr>
            <w:tcW w:w="2235" w:type="dxa"/>
            <w:vMerge/>
          </w:tcPr>
          <w:p w:rsidR="00096E65" w:rsidRPr="00C73715" w:rsidRDefault="00096E65"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096E65" w:rsidRPr="00C73715" w:rsidRDefault="00096E65"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096E65" w:rsidRPr="00C73715" w:rsidRDefault="00096E65"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096E65" w:rsidRPr="00C73715" w:rsidRDefault="00096E65"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511" w:type="dxa"/>
            <w:vMerge/>
          </w:tcPr>
          <w:p w:rsidR="00096E65" w:rsidRPr="00C73715" w:rsidRDefault="00096E65"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694" w:type="dxa"/>
            <w:vMerge/>
          </w:tcPr>
          <w:p w:rsidR="00096E65" w:rsidRPr="00C73715" w:rsidRDefault="00096E65"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3118" w:type="dxa"/>
            <w:vMerge/>
          </w:tcPr>
          <w:p w:rsidR="00096E65" w:rsidRPr="00C73715" w:rsidRDefault="00096E65"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096E65" w:rsidRPr="00C73715" w:rsidTr="002D6362">
        <w:trPr>
          <w:gridAfter w:val="5"/>
          <w:wAfter w:w="13470" w:type="dxa"/>
          <w:trHeight w:val="276"/>
        </w:trPr>
        <w:tc>
          <w:tcPr>
            <w:tcW w:w="15092" w:type="dxa"/>
            <w:gridSpan w:val="8"/>
          </w:tcPr>
          <w:p w:rsidR="00096E65" w:rsidRPr="00C73715" w:rsidRDefault="00096E65" w:rsidP="00096E65">
            <w:pPr>
              <w:widowControl w:val="0"/>
              <w:tabs>
                <w:tab w:val="left" w:pos="-284"/>
                <w:tab w:val="left" w:pos="4253"/>
              </w:tabs>
              <w:spacing w:after="0" w:line="240" w:lineRule="auto"/>
              <w:contextualSpacing/>
              <w:jc w:val="both"/>
              <w:rPr>
                <w:rFonts w:ascii="Times New Roman" w:eastAsia="Times New Roman" w:hAnsi="Times New Roman" w:cs="Times New Roman"/>
                <w:b/>
                <w:sz w:val="23"/>
                <w:szCs w:val="23"/>
                <w:lang w:eastAsia="ru-RU"/>
              </w:rPr>
            </w:pPr>
            <w:r w:rsidRPr="00C73715">
              <w:rPr>
                <w:rFonts w:ascii="Times New Roman" w:eastAsia="Times New Roman" w:hAnsi="Times New Roman" w:cs="Times New Roman"/>
                <w:b/>
                <w:sz w:val="23"/>
                <w:szCs w:val="23"/>
                <w:lang w:eastAsia="ru-RU"/>
              </w:rPr>
              <w:t>Счет Заемщика, на который производится перечисление кредита:</w:t>
            </w:r>
          </w:p>
        </w:tc>
      </w:tr>
      <w:tr w:rsidR="00224C8D" w:rsidRPr="00C73715" w:rsidTr="002D6362">
        <w:trPr>
          <w:gridAfter w:val="6"/>
          <w:wAfter w:w="13476" w:type="dxa"/>
          <w:trHeight w:val="276"/>
        </w:trPr>
        <w:tc>
          <w:tcPr>
            <w:tcW w:w="2235" w:type="dxa"/>
          </w:tcPr>
          <w:p w:rsidR="00224C8D" w:rsidRPr="00C73715" w:rsidRDefault="00224C8D" w:rsidP="00224C8D">
            <w:pPr>
              <w:widowControl w:val="0"/>
              <w:spacing w:after="0" w:line="240" w:lineRule="auto"/>
              <w:contextualSpacing/>
              <w:jc w:val="center"/>
              <w:rPr>
                <w:rFonts w:ascii="Times New Roman" w:eastAsia="Calibri" w:hAnsi="Times New Roman" w:cs="Times New Roman"/>
                <w:sz w:val="23"/>
                <w:szCs w:val="23"/>
              </w:rPr>
            </w:pPr>
          </w:p>
        </w:tc>
        <w:tc>
          <w:tcPr>
            <w:tcW w:w="1701" w:type="dxa"/>
          </w:tcPr>
          <w:p w:rsidR="00224C8D" w:rsidRPr="00C73715" w:rsidRDefault="00224C8D" w:rsidP="00224C8D">
            <w:pPr>
              <w:widowControl w:val="0"/>
              <w:spacing w:after="0" w:line="240" w:lineRule="auto"/>
              <w:contextualSpacing/>
              <w:rPr>
                <w:rFonts w:ascii="Times New Roman" w:eastAsia="Calibri" w:hAnsi="Times New Roman" w:cs="Times New Roman"/>
                <w:b/>
                <w:sz w:val="23"/>
                <w:szCs w:val="23"/>
              </w:rPr>
            </w:pPr>
          </w:p>
        </w:tc>
        <w:tc>
          <w:tcPr>
            <w:tcW w:w="1701" w:type="dxa"/>
          </w:tcPr>
          <w:p w:rsidR="00224C8D" w:rsidRPr="00C73715" w:rsidRDefault="00224C8D" w:rsidP="00224C8D">
            <w:pPr>
              <w:widowControl w:val="0"/>
              <w:spacing w:after="0" w:line="240" w:lineRule="auto"/>
              <w:contextualSpacing/>
              <w:rPr>
                <w:rFonts w:ascii="Times New Roman" w:eastAsia="Calibri" w:hAnsi="Times New Roman" w:cs="Times New Roman"/>
                <w:sz w:val="23"/>
                <w:szCs w:val="23"/>
              </w:rPr>
            </w:pPr>
          </w:p>
        </w:tc>
        <w:tc>
          <w:tcPr>
            <w:tcW w:w="2126" w:type="dxa"/>
          </w:tcPr>
          <w:p w:rsidR="00224C8D" w:rsidRPr="00C73715" w:rsidRDefault="00224C8D" w:rsidP="00224C8D">
            <w:pPr>
              <w:widowControl w:val="0"/>
              <w:spacing w:after="0" w:line="240" w:lineRule="auto"/>
              <w:contextualSpacing/>
              <w:rPr>
                <w:rFonts w:ascii="Times New Roman" w:eastAsia="Calibri" w:hAnsi="Times New Roman" w:cs="Times New Roman"/>
                <w:sz w:val="23"/>
                <w:szCs w:val="23"/>
              </w:rPr>
            </w:pPr>
          </w:p>
        </w:tc>
        <w:tc>
          <w:tcPr>
            <w:tcW w:w="1511" w:type="dxa"/>
          </w:tcPr>
          <w:p w:rsidR="00224C8D" w:rsidRPr="00C73715" w:rsidRDefault="00224C8D" w:rsidP="00224C8D">
            <w:pPr>
              <w:widowControl w:val="0"/>
              <w:spacing w:after="0" w:line="240" w:lineRule="auto"/>
              <w:contextualSpacing/>
              <w:rPr>
                <w:rFonts w:ascii="Times New Roman" w:eastAsia="Calibri" w:hAnsi="Times New Roman" w:cs="Times New Roman"/>
                <w:sz w:val="23"/>
                <w:szCs w:val="23"/>
              </w:rPr>
            </w:pPr>
          </w:p>
        </w:tc>
        <w:tc>
          <w:tcPr>
            <w:tcW w:w="2694" w:type="dxa"/>
          </w:tcPr>
          <w:p w:rsidR="00224C8D" w:rsidRPr="00C73715" w:rsidRDefault="00224C8D" w:rsidP="00224C8D">
            <w:pPr>
              <w:widowControl w:val="0"/>
              <w:spacing w:after="0" w:line="240" w:lineRule="auto"/>
              <w:contextualSpacing/>
              <w:rPr>
                <w:rFonts w:ascii="Times New Roman" w:eastAsia="Times New Roman" w:hAnsi="Times New Roman" w:cs="Times New Roman"/>
                <w:sz w:val="23"/>
                <w:szCs w:val="23"/>
                <w:lang w:eastAsia="ru-RU"/>
              </w:rPr>
            </w:pPr>
          </w:p>
        </w:tc>
        <w:tc>
          <w:tcPr>
            <w:tcW w:w="3118" w:type="dxa"/>
          </w:tcPr>
          <w:p w:rsidR="00224C8D" w:rsidRPr="00C73715" w:rsidRDefault="00224C8D" w:rsidP="00224C8D">
            <w:pPr>
              <w:widowControl w:val="0"/>
              <w:tabs>
                <w:tab w:val="left" w:pos="-284"/>
                <w:tab w:val="left" w:pos="4253"/>
              </w:tabs>
              <w:spacing w:after="0" w:line="240" w:lineRule="auto"/>
              <w:contextualSpacing/>
              <w:jc w:val="center"/>
              <w:rPr>
                <w:rFonts w:ascii="Times New Roman" w:eastAsia="Calibri" w:hAnsi="Times New Roman" w:cs="Times New Roman"/>
                <w:sz w:val="23"/>
                <w:szCs w:val="23"/>
              </w:rPr>
            </w:pPr>
          </w:p>
        </w:tc>
      </w:tr>
      <w:tr w:rsidR="00096E65" w:rsidRPr="00C73715" w:rsidTr="002D6362">
        <w:trPr>
          <w:gridAfter w:val="5"/>
          <w:wAfter w:w="13470" w:type="dxa"/>
        </w:trPr>
        <w:tc>
          <w:tcPr>
            <w:tcW w:w="15092" w:type="dxa"/>
            <w:gridSpan w:val="8"/>
          </w:tcPr>
          <w:p w:rsidR="00096E65" w:rsidRPr="00C73715" w:rsidRDefault="00096E65" w:rsidP="00096E65">
            <w:pPr>
              <w:widowControl w:val="0"/>
              <w:tabs>
                <w:tab w:val="left" w:pos="-284"/>
                <w:tab w:val="left" w:pos="4253"/>
              </w:tabs>
              <w:spacing w:after="0" w:line="240" w:lineRule="auto"/>
              <w:contextualSpacing/>
              <w:jc w:val="both"/>
              <w:rPr>
                <w:rFonts w:ascii="Times New Roman" w:eastAsia="Times New Roman" w:hAnsi="Times New Roman" w:cs="Times New Roman"/>
                <w:b/>
                <w:sz w:val="23"/>
                <w:szCs w:val="23"/>
                <w:lang w:eastAsia="ru-RU"/>
              </w:rPr>
            </w:pPr>
            <w:r w:rsidRPr="00C73715">
              <w:rPr>
                <w:rFonts w:ascii="Times New Roman" w:eastAsia="Times New Roman" w:hAnsi="Times New Roman" w:cs="Times New Roman"/>
                <w:b/>
                <w:sz w:val="23"/>
                <w:szCs w:val="23"/>
                <w:lang w:eastAsia="ru-RU"/>
              </w:rPr>
              <w:t>Счета у Кредитора, по которым оформляются соглашения о праве Кредитора на списание средств без распоряжения плательщика в погашение просроченной</w:t>
            </w:r>
            <w:r w:rsidR="00224C8D" w:rsidRPr="00C73715">
              <w:rPr>
                <w:rFonts w:ascii="Times New Roman" w:eastAsia="Times New Roman" w:hAnsi="Times New Roman" w:cs="Times New Roman"/>
                <w:b/>
                <w:sz w:val="23"/>
                <w:szCs w:val="23"/>
                <w:lang w:eastAsia="ru-RU"/>
              </w:rPr>
              <w:t>/срочной</w:t>
            </w:r>
            <w:r w:rsidRPr="00C73715">
              <w:rPr>
                <w:rFonts w:ascii="Times New Roman" w:eastAsia="Times New Roman" w:hAnsi="Times New Roman" w:cs="Times New Roman"/>
                <w:b/>
                <w:sz w:val="23"/>
                <w:szCs w:val="23"/>
                <w:lang w:eastAsia="ru-RU"/>
              </w:rPr>
              <w:t xml:space="preserve"> задолженности:</w:t>
            </w:r>
          </w:p>
        </w:tc>
      </w:tr>
      <w:tr w:rsidR="00096E65" w:rsidRPr="00C73715" w:rsidTr="002D6362">
        <w:trPr>
          <w:gridAfter w:val="6"/>
          <w:wAfter w:w="13476" w:type="dxa"/>
        </w:trPr>
        <w:tc>
          <w:tcPr>
            <w:tcW w:w="2235" w:type="dxa"/>
          </w:tcPr>
          <w:p w:rsidR="00096E65" w:rsidRPr="00C73715" w:rsidRDefault="00096E65" w:rsidP="00096E65">
            <w:pPr>
              <w:widowControl w:val="0"/>
              <w:spacing w:after="0" w:line="240" w:lineRule="auto"/>
              <w:contextualSpacing/>
              <w:jc w:val="center"/>
              <w:rPr>
                <w:rFonts w:ascii="Times New Roman" w:eastAsia="Calibri" w:hAnsi="Times New Roman" w:cs="Times New Roman"/>
                <w:sz w:val="23"/>
                <w:szCs w:val="23"/>
              </w:rPr>
            </w:pPr>
          </w:p>
        </w:tc>
        <w:tc>
          <w:tcPr>
            <w:tcW w:w="1701" w:type="dxa"/>
          </w:tcPr>
          <w:p w:rsidR="00096E65" w:rsidRPr="00C73715" w:rsidRDefault="00096E65" w:rsidP="00096E65">
            <w:pPr>
              <w:widowControl w:val="0"/>
              <w:spacing w:after="0" w:line="240" w:lineRule="auto"/>
              <w:contextualSpacing/>
              <w:rPr>
                <w:rFonts w:ascii="Times New Roman" w:eastAsia="Calibri" w:hAnsi="Times New Roman" w:cs="Times New Roman"/>
                <w:b/>
                <w:sz w:val="23"/>
                <w:szCs w:val="23"/>
              </w:rPr>
            </w:pPr>
          </w:p>
        </w:tc>
        <w:tc>
          <w:tcPr>
            <w:tcW w:w="1701" w:type="dxa"/>
          </w:tcPr>
          <w:p w:rsidR="00096E65" w:rsidRPr="00C73715" w:rsidRDefault="00096E65" w:rsidP="00096E65">
            <w:pPr>
              <w:widowControl w:val="0"/>
              <w:spacing w:after="0" w:line="240" w:lineRule="auto"/>
              <w:contextualSpacing/>
              <w:rPr>
                <w:rFonts w:ascii="Times New Roman" w:eastAsia="Calibri" w:hAnsi="Times New Roman" w:cs="Times New Roman"/>
                <w:sz w:val="23"/>
                <w:szCs w:val="23"/>
              </w:rPr>
            </w:pPr>
          </w:p>
        </w:tc>
        <w:tc>
          <w:tcPr>
            <w:tcW w:w="2126" w:type="dxa"/>
          </w:tcPr>
          <w:p w:rsidR="00096E65" w:rsidRPr="00C73715" w:rsidRDefault="00096E65" w:rsidP="00096E65">
            <w:pPr>
              <w:widowControl w:val="0"/>
              <w:spacing w:after="0" w:line="240" w:lineRule="auto"/>
              <w:contextualSpacing/>
              <w:rPr>
                <w:rFonts w:ascii="Times New Roman" w:eastAsia="Calibri" w:hAnsi="Times New Roman" w:cs="Times New Roman"/>
                <w:sz w:val="23"/>
                <w:szCs w:val="23"/>
              </w:rPr>
            </w:pPr>
          </w:p>
        </w:tc>
        <w:tc>
          <w:tcPr>
            <w:tcW w:w="1511" w:type="dxa"/>
          </w:tcPr>
          <w:p w:rsidR="00096E65" w:rsidRPr="00C73715" w:rsidRDefault="00096E65"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096E65" w:rsidRPr="00C73715" w:rsidRDefault="00096E65"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tcPr>
          <w:p w:rsidR="00096E65" w:rsidRPr="00C73715" w:rsidRDefault="00096E65" w:rsidP="00096E65">
            <w:pPr>
              <w:widowControl w:val="0"/>
              <w:spacing w:after="0" w:line="240" w:lineRule="auto"/>
              <w:contextualSpacing/>
              <w:rPr>
                <w:rFonts w:ascii="Times New Roman" w:eastAsia="Times New Roman" w:hAnsi="Times New Roman" w:cs="Times New Roman"/>
                <w:sz w:val="23"/>
                <w:szCs w:val="23"/>
                <w:lang w:eastAsia="ru-RU"/>
              </w:rPr>
            </w:pPr>
          </w:p>
        </w:tc>
      </w:tr>
      <w:tr w:rsidR="00224C8D" w:rsidRPr="00C73715" w:rsidTr="002D6362">
        <w:trPr>
          <w:gridAfter w:val="6"/>
          <w:wAfter w:w="13476" w:type="dxa"/>
        </w:trPr>
        <w:tc>
          <w:tcPr>
            <w:tcW w:w="15086" w:type="dxa"/>
            <w:gridSpan w:val="7"/>
          </w:tcPr>
          <w:p w:rsidR="00224C8D" w:rsidRPr="00C73715" w:rsidRDefault="00224C8D" w:rsidP="00224C8D">
            <w:pPr>
              <w:widowControl w:val="0"/>
              <w:spacing w:after="0" w:line="240" w:lineRule="auto"/>
              <w:contextualSpacing/>
              <w:rPr>
                <w:rFonts w:ascii="Times New Roman" w:eastAsia="Times New Roman" w:hAnsi="Times New Roman" w:cs="Times New Roman"/>
                <w:sz w:val="23"/>
                <w:szCs w:val="23"/>
                <w:lang w:eastAsia="ru-RU"/>
              </w:rPr>
            </w:pPr>
            <w:r w:rsidRPr="00C73715">
              <w:rPr>
                <w:rFonts w:ascii="Times New Roman" w:eastAsia="Times New Roman" w:hAnsi="Times New Roman" w:cs="Times New Roman"/>
                <w:b/>
                <w:sz w:val="23"/>
                <w:szCs w:val="23"/>
                <w:lang w:eastAsia="ru-RU"/>
              </w:rPr>
              <w:t>Счета у Кредитора, по которым оформляются соглашения о праве Кредитора на списание средств без распоряжения плательщика в погашение просроченной задолженности:</w:t>
            </w:r>
          </w:p>
        </w:tc>
      </w:tr>
      <w:tr w:rsidR="00096E65" w:rsidRPr="00C73715" w:rsidTr="002D6362">
        <w:trPr>
          <w:gridAfter w:val="6"/>
          <w:wAfter w:w="13476" w:type="dxa"/>
        </w:trPr>
        <w:tc>
          <w:tcPr>
            <w:tcW w:w="2235" w:type="dxa"/>
          </w:tcPr>
          <w:p w:rsidR="00096E65" w:rsidRPr="00C73715" w:rsidRDefault="00096E65" w:rsidP="00096E65">
            <w:pPr>
              <w:widowControl w:val="0"/>
              <w:spacing w:after="0" w:line="240" w:lineRule="auto"/>
              <w:contextualSpacing/>
              <w:jc w:val="center"/>
              <w:rPr>
                <w:rFonts w:ascii="Times New Roman" w:eastAsia="Calibri" w:hAnsi="Times New Roman" w:cs="Times New Roman"/>
                <w:sz w:val="23"/>
                <w:szCs w:val="23"/>
              </w:rPr>
            </w:pPr>
          </w:p>
        </w:tc>
        <w:tc>
          <w:tcPr>
            <w:tcW w:w="1701" w:type="dxa"/>
          </w:tcPr>
          <w:p w:rsidR="00096E65" w:rsidRPr="00C73715" w:rsidRDefault="00096E65" w:rsidP="00096E65">
            <w:pPr>
              <w:widowControl w:val="0"/>
              <w:spacing w:after="0" w:line="240" w:lineRule="auto"/>
              <w:contextualSpacing/>
              <w:jc w:val="both"/>
              <w:rPr>
                <w:rFonts w:ascii="Times New Roman" w:eastAsia="Calibri" w:hAnsi="Times New Roman" w:cs="Times New Roman"/>
                <w:sz w:val="23"/>
                <w:szCs w:val="23"/>
              </w:rPr>
            </w:pPr>
          </w:p>
        </w:tc>
        <w:tc>
          <w:tcPr>
            <w:tcW w:w="1701" w:type="dxa"/>
          </w:tcPr>
          <w:p w:rsidR="00096E65" w:rsidRPr="00C73715" w:rsidRDefault="00096E65" w:rsidP="00096E65">
            <w:pPr>
              <w:widowControl w:val="0"/>
              <w:spacing w:after="0" w:line="240" w:lineRule="auto"/>
              <w:contextualSpacing/>
              <w:jc w:val="center"/>
              <w:rPr>
                <w:rFonts w:ascii="Times New Roman" w:eastAsia="Calibri" w:hAnsi="Times New Roman" w:cs="Times New Roman"/>
                <w:sz w:val="23"/>
                <w:szCs w:val="23"/>
              </w:rPr>
            </w:pPr>
          </w:p>
        </w:tc>
        <w:tc>
          <w:tcPr>
            <w:tcW w:w="2126" w:type="dxa"/>
          </w:tcPr>
          <w:p w:rsidR="00096E65" w:rsidRPr="00C73715" w:rsidRDefault="00096E65" w:rsidP="00096E65">
            <w:pPr>
              <w:widowControl w:val="0"/>
              <w:spacing w:after="0" w:line="240" w:lineRule="auto"/>
              <w:contextualSpacing/>
              <w:jc w:val="center"/>
              <w:rPr>
                <w:rFonts w:ascii="Times New Roman" w:eastAsia="Calibri" w:hAnsi="Times New Roman" w:cs="Times New Roman"/>
                <w:sz w:val="23"/>
                <w:szCs w:val="23"/>
              </w:rPr>
            </w:pPr>
          </w:p>
        </w:tc>
        <w:tc>
          <w:tcPr>
            <w:tcW w:w="1511" w:type="dxa"/>
          </w:tcPr>
          <w:p w:rsidR="00096E65" w:rsidRPr="00C73715" w:rsidRDefault="00096E65" w:rsidP="00096E65">
            <w:pPr>
              <w:widowControl w:val="0"/>
              <w:spacing w:after="0" w:line="240" w:lineRule="auto"/>
              <w:contextualSpacing/>
              <w:jc w:val="center"/>
              <w:rPr>
                <w:rFonts w:ascii="Times New Roman" w:eastAsia="Calibri" w:hAnsi="Times New Roman" w:cs="Times New Roman"/>
                <w:sz w:val="23"/>
                <w:szCs w:val="23"/>
              </w:rPr>
            </w:pPr>
          </w:p>
        </w:tc>
        <w:tc>
          <w:tcPr>
            <w:tcW w:w="2694" w:type="dxa"/>
          </w:tcPr>
          <w:p w:rsidR="00096E65" w:rsidRPr="00C73715" w:rsidRDefault="00096E65" w:rsidP="00096E65">
            <w:pPr>
              <w:widowControl w:val="0"/>
              <w:tabs>
                <w:tab w:val="left" w:pos="-284"/>
                <w:tab w:val="left" w:pos="4253"/>
              </w:tabs>
              <w:spacing w:after="0" w:line="240" w:lineRule="auto"/>
              <w:contextualSpacing/>
              <w:jc w:val="center"/>
              <w:rPr>
                <w:rFonts w:ascii="Times New Roman" w:eastAsia="Calibri" w:hAnsi="Times New Roman" w:cs="Times New Roman"/>
                <w:sz w:val="23"/>
                <w:szCs w:val="23"/>
              </w:rPr>
            </w:pPr>
          </w:p>
        </w:tc>
        <w:tc>
          <w:tcPr>
            <w:tcW w:w="3118" w:type="dxa"/>
          </w:tcPr>
          <w:p w:rsidR="00096E65" w:rsidRPr="00C73715" w:rsidRDefault="00096E65" w:rsidP="00096E65">
            <w:pPr>
              <w:widowControl w:val="0"/>
              <w:tabs>
                <w:tab w:val="left" w:pos="-284"/>
                <w:tab w:val="left" w:pos="4253"/>
              </w:tabs>
              <w:spacing w:after="0" w:line="240" w:lineRule="auto"/>
              <w:contextualSpacing/>
              <w:jc w:val="center"/>
              <w:rPr>
                <w:rFonts w:ascii="Times New Roman" w:eastAsia="Calibri" w:hAnsi="Times New Roman" w:cs="Times New Roman"/>
                <w:sz w:val="23"/>
                <w:szCs w:val="23"/>
              </w:rPr>
            </w:pPr>
          </w:p>
        </w:tc>
      </w:tr>
      <w:tr w:rsidR="00096E65" w:rsidRPr="00C73715" w:rsidTr="002D6362">
        <w:trPr>
          <w:gridAfter w:val="5"/>
          <w:wAfter w:w="13470" w:type="dxa"/>
        </w:trPr>
        <w:tc>
          <w:tcPr>
            <w:tcW w:w="15092" w:type="dxa"/>
            <w:gridSpan w:val="8"/>
          </w:tcPr>
          <w:p w:rsidR="00096E65" w:rsidRPr="00C73715" w:rsidRDefault="00096E65" w:rsidP="00224C8D">
            <w:pPr>
              <w:widowControl w:val="0"/>
              <w:spacing w:after="0" w:line="240" w:lineRule="auto"/>
              <w:contextualSpacing/>
              <w:rPr>
                <w:rFonts w:ascii="Times New Roman" w:eastAsia="Times New Roman" w:hAnsi="Times New Roman" w:cs="Times New Roman"/>
                <w:b/>
                <w:sz w:val="23"/>
                <w:szCs w:val="23"/>
                <w:lang w:eastAsia="ru-RU"/>
              </w:rPr>
            </w:pPr>
            <w:r w:rsidRPr="00C73715">
              <w:rPr>
                <w:rFonts w:ascii="Times New Roman" w:eastAsia="Times New Roman" w:hAnsi="Times New Roman" w:cs="Times New Roman"/>
                <w:b/>
                <w:sz w:val="23"/>
                <w:szCs w:val="23"/>
                <w:lang w:eastAsia="ru-RU"/>
              </w:rPr>
              <w:t xml:space="preserve">Счета </w:t>
            </w:r>
            <w:r w:rsidR="00224C8D" w:rsidRPr="00C73715">
              <w:rPr>
                <w:rFonts w:ascii="Times New Roman" w:eastAsia="Times New Roman" w:hAnsi="Times New Roman" w:cs="Times New Roman"/>
                <w:b/>
                <w:sz w:val="23"/>
                <w:szCs w:val="23"/>
                <w:lang w:eastAsia="ru-RU"/>
              </w:rPr>
              <w:t>поручителя</w:t>
            </w:r>
            <w:r w:rsidRPr="00C73715">
              <w:rPr>
                <w:rFonts w:ascii="Times New Roman" w:eastAsia="Times New Roman" w:hAnsi="Times New Roman" w:cs="Times New Roman"/>
                <w:b/>
                <w:sz w:val="23"/>
                <w:szCs w:val="23"/>
                <w:lang w:eastAsia="ru-RU"/>
              </w:rPr>
              <w:t xml:space="preserve"> у Кредитора, по которым оформляются соглашения о праве Кредитора на списание средств без распоряжения плательщика в погашение просроченной задолженности, с предоставлением отсрочки в оформлении:</w:t>
            </w:r>
          </w:p>
        </w:tc>
      </w:tr>
      <w:tr w:rsidR="00096E65" w:rsidRPr="00C73715" w:rsidTr="002D6362">
        <w:trPr>
          <w:gridAfter w:val="6"/>
          <w:wAfter w:w="13476" w:type="dxa"/>
        </w:trPr>
        <w:tc>
          <w:tcPr>
            <w:tcW w:w="2235" w:type="dxa"/>
            <w:vMerge w:val="restart"/>
          </w:tcPr>
          <w:p w:rsidR="00096E65" w:rsidRPr="00C73715" w:rsidRDefault="00096E65" w:rsidP="00096E65">
            <w:pPr>
              <w:widowControl w:val="0"/>
              <w:spacing w:after="0" w:line="240" w:lineRule="auto"/>
              <w:contextualSpacing/>
              <w:jc w:val="center"/>
              <w:rPr>
                <w:rFonts w:ascii="Times New Roman" w:eastAsia="Times New Roman" w:hAnsi="Times New Roman" w:cs="Times New Roman"/>
                <w:bCs/>
                <w:sz w:val="23"/>
                <w:szCs w:val="23"/>
                <w:lang w:eastAsia="ru-RU"/>
              </w:rPr>
            </w:pPr>
          </w:p>
        </w:tc>
        <w:tc>
          <w:tcPr>
            <w:tcW w:w="1701" w:type="dxa"/>
            <w:vMerge w:val="restart"/>
          </w:tcPr>
          <w:p w:rsidR="00096E65" w:rsidRPr="00C73715" w:rsidRDefault="00096E65" w:rsidP="00096E65">
            <w:pPr>
              <w:widowControl w:val="0"/>
              <w:spacing w:after="0" w:line="240" w:lineRule="auto"/>
              <w:contextualSpacing/>
              <w:rPr>
                <w:rFonts w:ascii="Times New Roman" w:eastAsia="Times New Roman" w:hAnsi="Times New Roman" w:cs="Times New Roman"/>
                <w:sz w:val="23"/>
                <w:szCs w:val="23"/>
                <w:lang w:eastAsia="ru-RU"/>
              </w:rPr>
            </w:pPr>
          </w:p>
        </w:tc>
        <w:tc>
          <w:tcPr>
            <w:tcW w:w="1701" w:type="dxa"/>
            <w:vMerge w:val="restart"/>
          </w:tcPr>
          <w:p w:rsidR="00096E65" w:rsidRPr="00C73715" w:rsidRDefault="00096E65"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val="restart"/>
          </w:tcPr>
          <w:p w:rsidR="00096E65" w:rsidRPr="00C73715" w:rsidRDefault="00096E65" w:rsidP="00096E65">
            <w:pPr>
              <w:widowControl w:val="0"/>
              <w:spacing w:after="0" w:line="240" w:lineRule="auto"/>
              <w:contextualSpacing/>
              <w:rPr>
                <w:rFonts w:ascii="Times New Roman" w:eastAsia="Calibri" w:hAnsi="Times New Roman" w:cs="Times New Roman"/>
                <w:sz w:val="23"/>
                <w:szCs w:val="23"/>
              </w:rPr>
            </w:pPr>
          </w:p>
        </w:tc>
        <w:tc>
          <w:tcPr>
            <w:tcW w:w="1511" w:type="dxa"/>
            <w:vMerge w:val="restart"/>
          </w:tcPr>
          <w:p w:rsidR="00096E65" w:rsidRPr="00C73715" w:rsidRDefault="00096E65"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096E65" w:rsidRPr="00C73715" w:rsidRDefault="00096E65"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val="restart"/>
          </w:tcPr>
          <w:p w:rsidR="00096E65" w:rsidRPr="00C73715" w:rsidRDefault="00096E65" w:rsidP="000F1B88">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spacing w:after="0" w:line="240" w:lineRule="auto"/>
              <w:contextualSpacing/>
              <w:jc w:val="center"/>
              <w:rPr>
                <w:rFonts w:ascii="Times New Roman" w:eastAsia="Times New Roman" w:hAnsi="Times New Roman" w:cs="Times New Roman"/>
                <w:bCs/>
                <w:sz w:val="23"/>
                <w:szCs w:val="23"/>
                <w:lang w:eastAsia="ru-RU"/>
              </w:rPr>
            </w:pPr>
          </w:p>
        </w:tc>
        <w:tc>
          <w:tcPr>
            <w:tcW w:w="1701" w:type="dxa"/>
            <w:vMerge/>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val="en-US"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val="en-US"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val="en-US"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val="en-US"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val="en-US"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val="en-US"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val="en-US"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val="en-US"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val="en-US"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c>
          <w:tcPr>
            <w:tcW w:w="15092" w:type="dxa"/>
            <w:gridSpan w:val="8"/>
          </w:tcPr>
          <w:p w:rsidR="002D6362" w:rsidRPr="00C73715" w:rsidRDefault="002D6362" w:rsidP="00224C8D">
            <w:pPr>
              <w:widowControl w:val="0"/>
              <w:tabs>
                <w:tab w:val="left" w:pos="-284"/>
                <w:tab w:val="left" w:pos="4253"/>
              </w:tabs>
              <w:spacing w:after="0" w:line="240" w:lineRule="auto"/>
              <w:contextualSpacing/>
              <w:jc w:val="both"/>
              <w:rPr>
                <w:rFonts w:ascii="Times New Roman" w:eastAsia="Times New Roman" w:hAnsi="Times New Roman" w:cs="Times New Roman"/>
                <w:b/>
                <w:sz w:val="23"/>
                <w:szCs w:val="23"/>
                <w:lang w:eastAsia="ru-RU"/>
              </w:rPr>
            </w:pPr>
            <w:r w:rsidRPr="00C73715">
              <w:rPr>
                <w:rFonts w:ascii="Times New Roman" w:eastAsia="Times New Roman" w:hAnsi="Times New Roman" w:cs="Times New Roman"/>
                <w:b/>
                <w:sz w:val="23"/>
                <w:szCs w:val="23"/>
                <w:lang w:eastAsia="ru-RU"/>
              </w:rPr>
              <w:t>Счета Заемщика у Кредитора, по которым оформляются соглашения о праве Кредитора на списание средств без распоряжения плательщика в погашение просроченной задолженности, с предоставлением отсрочки в оформлении:</w:t>
            </w:r>
          </w:p>
        </w:tc>
        <w:tc>
          <w:tcPr>
            <w:tcW w:w="2694" w:type="dxa"/>
          </w:tcPr>
          <w:p w:rsidR="002D6362" w:rsidRPr="00C73715" w:rsidRDefault="002D6362"/>
        </w:tc>
        <w:tc>
          <w:tcPr>
            <w:tcW w:w="2694" w:type="dxa"/>
          </w:tcPr>
          <w:p w:rsidR="002D6362" w:rsidRPr="00C73715" w:rsidRDefault="002D6362"/>
        </w:tc>
        <w:tc>
          <w:tcPr>
            <w:tcW w:w="2694" w:type="dxa"/>
          </w:tcPr>
          <w:p w:rsidR="002D6362" w:rsidRPr="00C73715" w:rsidRDefault="002D6362"/>
        </w:tc>
        <w:tc>
          <w:tcPr>
            <w:tcW w:w="2694" w:type="dxa"/>
          </w:tcPr>
          <w:p w:rsidR="002D6362" w:rsidRPr="00C73715" w:rsidRDefault="002D6362"/>
        </w:tc>
        <w:tc>
          <w:tcPr>
            <w:tcW w:w="2694" w:type="dxa"/>
          </w:tcPr>
          <w:p w:rsidR="002D6362" w:rsidRPr="00C73715" w:rsidRDefault="002D6362"/>
        </w:tc>
      </w:tr>
      <w:tr w:rsidR="002D6362" w:rsidRPr="00C73715" w:rsidTr="002D6362">
        <w:trPr>
          <w:gridAfter w:val="6"/>
          <w:wAfter w:w="13476" w:type="dxa"/>
        </w:trPr>
        <w:tc>
          <w:tcPr>
            <w:tcW w:w="2235" w:type="dxa"/>
            <w:vMerge w:val="restart"/>
          </w:tcPr>
          <w:p w:rsidR="002D6362" w:rsidRPr="00C73715" w:rsidRDefault="002D6362" w:rsidP="00096E65">
            <w:pPr>
              <w:widowControl w:val="0"/>
              <w:spacing w:after="0" w:line="240" w:lineRule="auto"/>
              <w:contextualSpacing/>
              <w:jc w:val="center"/>
              <w:rPr>
                <w:rFonts w:ascii="Times New Roman" w:eastAsia="Calibri" w:hAnsi="Times New Roman" w:cs="Times New Roman"/>
                <w:sz w:val="23"/>
                <w:szCs w:val="23"/>
              </w:rPr>
            </w:pPr>
          </w:p>
        </w:tc>
        <w:tc>
          <w:tcPr>
            <w:tcW w:w="1701" w:type="dxa"/>
            <w:vMerge w:val="restart"/>
          </w:tcPr>
          <w:p w:rsidR="002D6362" w:rsidRPr="00C73715" w:rsidRDefault="002D6362" w:rsidP="00096E65">
            <w:pPr>
              <w:widowControl w:val="0"/>
              <w:spacing w:after="0" w:line="240" w:lineRule="auto"/>
              <w:contextualSpacing/>
              <w:rPr>
                <w:rFonts w:ascii="Times New Roman" w:eastAsia="Calibri" w:hAnsi="Times New Roman" w:cs="Times New Roman"/>
                <w:b/>
                <w:sz w:val="23"/>
                <w:szCs w:val="23"/>
              </w:rPr>
            </w:pPr>
          </w:p>
        </w:tc>
        <w:tc>
          <w:tcPr>
            <w:tcW w:w="1701" w:type="dxa"/>
            <w:vMerge w:val="restart"/>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126" w:type="dxa"/>
            <w:vMerge w:val="restart"/>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val="restart"/>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val="restart"/>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096E6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bl>
    <w:p w:rsidR="00096E65" w:rsidRPr="00096E65" w:rsidRDefault="00096E65" w:rsidP="00096E65">
      <w:pPr>
        <w:tabs>
          <w:tab w:val="left" w:pos="2580"/>
        </w:tabs>
        <w:rPr>
          <w:rFonts w:ascii="Times New Roman" w:hAnsi="Times New Roman" w:cs="Times New Roman"/>
          <w:sz w:val="24"/>
        </w:rPr>
      </w:pPr>
    </w:p>
    <w:sectPr w:rsidR="00096E65" w:rsidRPr="00096E65" w:rsidSect="00096E65">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62" w:rsidRDefault="002D6362" w:rsidP="00B302F4">
      <w:pPr>
        <w:spacing w:after="0" w:line="240" w:lineRule="auto"/>
      </w:pPr>
      <w:r>
        <w:separator/>
      </w:r>
    </w:p>
  </w:endnote>
  <w:endnote w:type="continuationSeparator" w:id="0">
    <w:p w:rsidR="002D6362" w:rsidRDefault="002D6362" w:rsidP="00B3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62" w:rsidRDefault="002D6362" w:rsidP="00B302F4">
      <w:pPr>
        <w:spacing w:after="0" w:line="240" w:lineRule="auto"/>
      </w:pPr>
      <w:r>
        <w:separator/>
      </w:r>
    </w:p>
  </w:footnote>
  <w:footnote w:type="continuationSeparator" w:id="0">
    <w:p w:rsidR="002D6362" w:rsidRDefault="002D6362" w:rsidP="00B30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195"/>
    <w:multiLevelType w:val="hybridMultilevel"/>
    <w:tmpl w:val="7188CDE0"/>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1F"/>
    <w:rsid w:val="000032E0"/>
    <w:rsid w:val="0001394D"/>
    <w:rsid w:val="000165FB"/>
    <w:rsid w:val="000711DE"/>
    <w:rsid w:val="00096E65"/>
    <w:rsid w:val="000C7C7E"/>
    <w:rsid w:val="000F1B88"/>
    <w:rsid w:val="00101EEC"/>
    <w:rsid w:val="00120389"/>
    <w:rsid w:val="00124778"/>
    <w:rsid w:val="001421F5"/>
    <w:rsid w:val="00145A0A"/>
    <w:rsid w:val="00176F8E"/>
    <w:rsid w:val="00180534"/>
    <w:rsid w:val="001B553C"/>
    <w:rsid w:val="001C2367"/>
    <w:rsid w:val="001D07C3"/>
    <w:rsid w:val="00217F6E"/>
    <w:rsid w:val="00224C8D"/>
    <w:rsid w:val="00227055"/>
    <w:rsid w:val="002308CA"/>
    <w:rsid w:val="002431E8"/>
    <w:rsid w:val="00254AAF"/>
    <w:rsid w:val="00275E9D"/>
    <w:rsid w:val="002B26B9"/>
    <w:rsid w:val="002C6FD2"/>
    <w:rsid w:val="002D6362"/>
    <w:rsid w:val="002E0B4B"/>
    <w:rsid w:val="002F08D2"/>
    <w:rsid w:val="002F70B2"/>
    <w:rsid w:val="0035001E"/>
    <w:rsid w:val="00356DFF"/>
    <w:rsid w:val="00366ECE"/>
    <w:rsid w:val="00375C59"/>
    <w:rsid w:val="0037640D"/>
    <w:rsid w:val="003A2743"/>
    <w:rsid w:val="003D2F73"/>
    <w:rsid w:val="003D73F2"/>
    <w:rsid w:val="003F6CC4"/>
    <w:rsid w:val="004133D0"/>
    <w:rsid w:val="004308B9"/>
    <w:rsid w:val="004B510B"/>
    <w:rsid w:val="00501EFB"/>
    <w:rsid w:val="0052545C"/>
    <w:rsid w:val="00533A16"/>
    <w:rsid w:val="00584C31"/>
    <w:rsid w:val="00621D0D"/>
    <w:rsid w:val="00684688"/>
    <w:rsid w:val="006A6CE2"/>
    <w:rsid w:val="006B2831"/>
    <w:rsid w:val="006C6843"/>
    <w:rsid w:val="006D3F1D"/>
    <w:rsid w:val="006D49CC"/>
    <w:rsid w:val="006F4BD6"/>
    <w:rsid w:val="00740AA2"/>
    <w:rsid w:val="0075292D"/>
    <w:rsid w:val="00785A63"/>
    <w:rsid w:val="00797409"/>
    <w:rsid w:val="007A6373"/>
    <w:rsid w:val="007B7F28"/>
    <w:rsid w:val="007C2338"/>
    <w:rsid w:val="007D3F37"/>
    <w:rsid w:val="007D502B"/>
    <w:rsid w:val="007E272C"/>
    <w:rsid w:val="007F29B0"/>
    <w:rsid w:val="0081521F"/>
    <w:rsid w:val="0087229A"/>
    <w:rsid w:val="008838D6"/>
    <w:rsid w:val="008843FF"/>
    <w:rsid w:val="008A56E0"/>
    <w:rsid w:val="008A758E"/>
    <w:rsid w:val="008D0A48"/>
    <w:rsid w:val="008D1165"/>
    <w:rsid w:val="00930A8B"/>
    <w:rsid w:val="00933D08"/>
    <w:rsid w:val="009635F8"/>
    <w:rsid w:val="00975F47"/>
    <w:rsid w:val="009802AF"/>
    <w:rsid w:val="009C73B7"/>
    <w:rsid w:val="009F5B98"/>
    <w:rsid w:val="00A451E1"/>
    <w:rsid w:val="00A53507"/>
    <w:rsid w:val="00A96E4F"/>
    <w:rsid w:val="00AC5654"/>
    <w:rsid w:val="00AE1D60"/>
    <w:rsid w:val="00AE28A7"/>
    <w:rsid w:val="00B0063E"/>
    <w:rsid w:val="00B02EFF"/>
    <w:rsid w:val="00B048CE"/>
    <w:rsid w:val="00B302F4"/>
    <w:rsid w:val="00B4518A"/>
    <w:rsid w:val="00B61899"/>
    <w:rsid w:val="00B656B4"/>
    <w:rsid w:val="00B82488"/>
    <w:rsid w:val="00BB1522"/>
    <w:rsid w:val="00BE095B"/>
    <w:rsid w:val="00BE35C3"/>
    <w:rsid w:val="00BF5B82"/>
    <w:rsid w:val="00C631C3"/>
    <w:rsid w:val="00C73715"/>
    <w:rsid w:val="00C74A5B"/>
    <w:rsid w:val="00CD00FD"/>
    <w:rsid w:val="00CE2E2E"/>
    <w:rsid w:val="00CF21B8"/>
    <w:rsid w:val="00D95CFA"/>
    <w:rsid w:val="00E00DCB"/>
    <w:rsid w:val="00E3038A"/>
    <w:rsid w:val="00E36FA6"/>
    <w:rsid w:val="00E7366E"/>
    <w:rsid w:val="00E755BE"/>
    <w:rsid w:val="00E80C45"/>
    <w:rsid w:val="00F01535"/>
    <w:rsid w:val="00F40D1F"/>
    <w:rsid w:val="00F536C4"/>
    <w:rsid w:val="00F6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4"/>
    <w:uiPriority w:val="99"/>
    <w:qFormat/>
    <w:rsid w:val="00B302F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3"/>
    <w:uiPriority w:val="99"/>
    <w:rsid w:val="00B302F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OT-ÈÂ Знак1"/>
    <w:uiPriority w:val="99"/>
    <w:qFormat/>
    <w:rsid w:val="00B302F4"/>
    <w:rPr>
      <w:rFonts w:cs="Times New Roman"/>
      <w:vertAlign w:val="superscript"/>
    </w:rPr>
  </w:style>
  <w:style w:type="character" w:customStyle="1" w:styleId="11">
    <w:name w:val="Текст сноски Знак1 Знак Знак1"/>
    <w:aliases w:val="Текст сноски Знак Знак Знак Знак1,Текст сноски Знак Знак Знак Знак Знак Знак1,Текст сноски Знак Знак1 Знак Знак1,Текст сноски Знак1 Знак Знак Знак Знак1,З Знак1"/>
    <w:uiPriority w:val="99"/>
    <w:semiHidden/>
    <w:locked/>
    <w:rsid w:val="00254AAF"/>
    <w:rPr>
      <w:rFonts w:cs="Times New Roman"/>
      <w:sz w:val="20"/>
    </w:rPr>
  </w:style>
  <w:style w:type="paragraph" w:styleId="a6">
    <w:name w:val="header"/>
    <w:basedOn w:val="a"/>
    <w:link w:val="a7"/>
    <w:uiPriority w:val="99"/>
    <w:unhideWhenUsed/>
    <w:rsid w:val="007529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92D"/>
  </w:style>
  <w:style w:type="paragraph" w:styleId="a8">
    <w:name w:val="footer"/>
    <w:basedOn w:val="a"/>
    <w:link w:val="a9"/>
    <w:uiPriority w:val="99"/>
    <w:unhideWhenUsed/>
    <w:rsid w:val="007529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92D"/>
  </w:style>
  <w:style w:type="table" w:styleId="aa">
    <w:name w:val="Table Grid"/>
    <w:basedOn w:val="a1"/>
    <w:uiPriority w:val="59"/>
    <w:rsid w:val="0075292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096E6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Абзац с интервалом"/>
    <w:basedOn w:val="a"/>
    <w:link w:val="ac"/>
    <w:uiPriority w:val="99"/>
    <w:rsid w:val="00096E65"/>
    <w:pPr>
      <w:spacing w:before="120" w:after="120" w:line="240" w:lineRule="auto"/>
      <w:jc w:val="both"/>
    </w:pPr>
    <w:rPr>
      <w:rFonts w:ascii="Arial" w:eastAsia="Times New Roman" w:hAnsi="Arial" w:cs="Arial"/>
      <w:sz w:val="24"/>
      <w:szCs w:val="24"/>
      <w:lang w:eastAsia="ru-RU"/>
    </w:rPr>
  </w:style>
  <w:style w:type="character" w:customStyle="1" w:styleId="ac">
    <w:name w:val="Абзац с интервалом Знак"/>
    <w:link w:val="ab"/>
    <w:uiPriority w:val="99"/>
    <w:locked/>
    <w:rsid w:val="00096E65"/>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4"/>
    <w:uiPriority w:val="99"/>
    <w:qFormat/>
    <w:rsid w:val="00B302F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3"/>
    <w:uiPriority w:val="99"/>
    <w:rsid w:val="00B302F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OT-ÈÂ Знак1"/>
    <w:uiPriority w:val="99"/>
    <w:qFormat/>
    <w:rsid w:val="00B302F4"/>
    <w:rPr>
      <w:rFonts w:cs="Times New Roman"/>
      <w:vertAlign w:val="superscript"/>
    </w:rPr>
  </w:style>
  <w:style w:type="character" w:customStyle="1" w:styleId="11">
    <w:name w:val="Текст сноски Знак1 Знак Знак1"/>
    <w:aliases w:val="Текст сноски Знак Знак Знак Знак1,Текст сноски Знак Знак Знак Знак Знак Знак1,Текст сноски Знак Знак1 Знак Знак1,Текст сноски Знак1 Знак Знак Знак Знак1,З Знак1"/>
    <w:uiPriority w:val="99"/>
    <w:semiHidden/>
    <w:locked/>
    <w:rsid w:val="00254AAF"/>
    <w:rPr>
      <w:rFonts w:cs="Times New Roman"/>
      <w:sz w:val="20"/>
    </w:rPr>
  </w:style>
  <w:style w:type="paragraph" w:styleId="a6">
    <w:name w:val="header"/>
    <w:basedOn w:val="a"/>
    <w:link w:val="a7"/>
    <w:uiPriority w:val="99"/>
    <w:unhideWhenUsed/>
    <w:rsid w:val="007529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92D"/>
  </w:style>
  <w:style w:type="paragraph" w:styleId="a8">
    <w:name w:val="footer"/>
    <w:basedOn w:val="a"/>
    <w:link w:val="a9"/>
    <w:uiPriority w:val="99"/>
    <w:unhideWhenUsed/>
    <w:rsid w:val="007529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92D"/>
  </w:style>
  <w:style w:type="table" w:styleId="aa">
    <w:name w:val="Table Grid"/>
    <w:basedOn w:val="a1"/>
    <w:uiPriority w:val="59"/>
    <w:rsid w:val="0075292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096E6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Абзац с интервалом"/>
    <w:basedOn w:val="a"/>
    <w:link w:val="ac"/>
    <w:uiPriority w:val="99"/>
    <w:rsid w:val="00096E65"/>
    <w:pPr>
      <w:spacing w:before="120" w:after="120" w:line="240" w:lineRule="auto"/>
      <w:jc w:val="both"/>
    </w:pPr>
    <w:rPr>
      <w:rFonts w:ascii="Arial" w:eastAsia="Times New Roman" w:hAnsi="Arial" w:cs="Arial"/>
      <w:sz w:val="24"/>
      <w:szCs w:val="24"/>
      <w:lang w:eastAsia="ru-RU"/>
    </w:rPr>
  </w:style>
  <w:style w:type="character" w:customStyle="1" w:styleId="ac">
    <w:name w:val="Абзац с интервалом Знак"/>
    <w:link w:val="ab"/>
    <w:uiPriority w:val="99"/>
    <w:locked/>
    <w:rsid w:val="00096E65"/>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26</Pages>
  <Words>9081</Words>
  <Characters>51768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Свиридонов Андрей Сергеевич</dc:creator>
  <cp:keywords/>
  <dc:description/>
  <cp:lastModifiedBy>Дубовской Григорий Александрович</cp:lastModifiedBy>
  <cp:revision>48</cp:revision>
  <dcterms:created xsi:type="dcterms:W3CDTF">2019-11-14T07:45:00Z</dcterms:created>
  <dcterms:modified xsi:type="dcterms:W3CDTF">2019-11-19T09:05:00Z</dcterms:modified>
</cp:coreProperties>
</file>