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7E" w:rsidRDefault="00795E6E">
      <w:pPr>
        <w:spacing w:after="0"/>
        <w:jc w:val="center"/>
      </w:pPr>
      <w:r>
        <w:rPr>
          <w:b/>
          <w:bCs/>
        </w:rPr>
        <w:t>Протокол</w:t>
      </w:r>
      <w:r w:rsidR="008A04C3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подведения итогов процедуры</w:t>
      </w:r>
    </w:p>
    <w:p w:rsidR="00BB267E" w:rsidRDefault="00795E6E">
      <w:pPr>
        <w:spacing w:after="0"/>
        <w:jc w:val="center"/>
      </w:pPr>
      <w:r>
        <w:rPr>
          <w:b/>
          <w:bCs/>
        </w:rPr>
        <w:t>32212004376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BB267E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B267E" w:rsidRDefault="00BB267E"/>
        </w:tc>
        <w:tc>
          <w:tcPr>
            <w:tcW w:w="5000" w:type="dxa"/>
          </w:tcPr>
          <w:p w:rsidR="00BB267E" w:rsidRDefault="00795E6E">
            <w:pPr>
              <w:jc w:val="right"/>
            </w:pPr>
            <w:r>
              <w:t>«13» января 2023г.</w:t>
            </w:r>
          </w:p>
        </w:tc>
      </w:tr>
    </w:tbl>
    <w:p w:rsidR="00BB267E" w:rsidRDefault="00795E6E" w:rsidP="009D1CB3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BB267E" w:rsidRPr="008A04C3" w:rsidRDefault="00BB267E" w:rsidP="009D1CB3">
      <w:pPr>
        <w:spacing w:after="0"/>
        <w:rPr>
          <w:sz w:val="10"/>
        </w:rPr>
      </w:pPr>
    </w:p>
    <w:p w:rsidR="00BB267E" w:rsidRDefault="00795E6E" w:rsidP="008A04C3">
      <w:pPr>
        <w:spacing w:after="0"/>
      </w:pPr>
      <w:r>
        <w:rPr>
          <w:b/>
          <w:bCs/>
        </w:rPr>
        <w:t xml:space="preserve">Способ закупки: </w:t>
      </w:r>
    </w:p>
    <w:p w:rsidR="00BB267E" w:rsidRDefault="00795E6E" w:rsidP="008A04C3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BB267E" w:rsidRDefault="00795E6E" w:rsidP="008A04C3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«Строительство трансформаторной подстанции, стро</w:t>
      </w:r>
      <w:r>
        <w:t xml:space="preserve">ительство ЛЭП-6 </w:t>
      </w:r>
      <w:proofErr w:type="spellStart"/>
      <w:r>
        <w:t>кВ</w:t>
      </w:r>
      <w:proofErr w:type="spellEnd"/>
      <w:r>
        <w:t xml:space="preserve"> в соответствии с договорами на ТП № 1-55-21-1127, 1-55-21-1128, 1-55-21-1129, 1-55-21-1130, 1-55-21-1131, 1-55-21-1132, 1-55-21-1133, 1-55-21-1134, 1-55-21-1135, 1-55-21-1136 г. Новороссийск».</w:t>
      </w:r>
    </w:p>
    <w:p w:rsidR="00BB267E" w:rsidRDefault="00795E6E" w:rsidP="008A04C3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Предмет договора лота:</w:t>
      </w:r>
      <w:r>
        <w:br/>
      </w:r>
      <w:r>
        <w:t>Выполнение строительн</w:t>
      </w:r>
      <w:r>
        <w:t xml:space="preserve">о-монтажных и пусконаладочных работ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договорами на ТП № 1-55-21-1127, 1-55-21-1128, 1-55-21-1129, 1-55-21-1130, 1-55-21-1131, 1-55-21-1132, 1-55-21-1133, 1-55-21</w:t>
      </w:r>
      <w:r>
        <w:t>-1134, 1-55-21-1135, 1-55-21-1136 г. Новороссийск».</w:t>
      </w:r>
    </w:p>
    <w:p w:rsidR="00BB267E" w:rsidRDefault="00795E6E" w:rsidP="008A04C3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7 469 849.14 (с учетом НДС) в валюте - Российский рубль</w:t>
      </w:r>
    </w:p>
    <w:p w:rsidR="00BB267E" w:rsidRDefault="00795E6E" w:rsidP="008A04C3">
      <w:pPr>
        <w:pStyle w:val="P-Style"/>
        <w:numPr>
          <w:ilvl w:val="0"/>
          <w:numId w:val="2"/>
        </w:numPr>
        <w:spacing w:after="0"/>
      </w:pPr>
      <w:r>
        <w:t>Срок исполнения договора:</w:t>
      </w:r>
      <w:r>
        <w:t>-</w:t>
      </w:r>
    </w:p>
    <w:p w:rsidR="00BB267E" w:rsidRDefault="00795E6E" w:rsidP="008A04C3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652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BB267E" w:rsidRPr="009D1CB3" w:rsidTr="009D1C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BB267E" w:rsidRPr="009D1CB3" w:rsidRDefault="00795E6E" w:rsidP="008A04C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BB267E" w:rsidRPr="009D1CB3" w:rsidRDefault="00795E6E" w:rsidP="008A04C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b/>
                <w:bCs/>
                <w:sz w:val="22"/>
              </w:rPr>
              <w:t>Коли</w:t>
            </w:r>
            <w:r w:rsidRPr="009D1CB3">
              <w:rPr>
                <w:b/>
                <w:bCs/>
                <w:sz w:val="22"/>
              </w:rPr>
              <w:t>чество</w:t>
            </w:r>
          </w:p>
        </w:tc>
        <w:tc>
          <w:tcPr>
            <w:tcW w:w="1134" w:type="dxa"/>
          </w:tcPr>
          <w:p w:rsidR="00BB267E" w:rsidRPr="009D1CB3" w:rsidRDefault="00795E6E" w:rsidP="008A04C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BB267E" w:rsidRPr="009D1CB3" w:rsidRDefault="00795E6E" w:rsidP="008A04C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BB267E" w:rsidRPr="009D1CB3" w:rsidRDefault="00795E6E" w:rsidP="008A04C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b/>
                <w:bCs/>
                <w:sz w:val="22"/>
              </w:rPr>
              <w:t>Код ОКПД</w:t>
            </w:r>
            <w:proofErr w:type="gramStart"/>
            <w:r w:rsidRPr="009D1CB3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BB267E" w:rsidRPr="009D1CB3" w:rsidRDefault="00795E6E" w:rsidP="008A04C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b/>
                <w:bCs/>
                <w:sz w:val="22"/>
              </w:rPr>
              <w:t>Код ОКВЭД</w:t>
            </w:r>
            <w:proofErr w:type="gramStart"/>
            <w:r w:rsidRPr="009D1CB3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BB267E" w:rsidRPr="009D1CB3" w:rsidTr="009D1C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BB267E" w:rsidRPr="009D1CB3" w:rsidRDefault="00795E6E" w:rsidP="008A04C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      </w:r>
            <w:proofErr w:type="spellStart"/>
            <w:r w:rsidRPr="009D1CB3">
              <w:rPr>
                <w:sz w:val="22"/>
              </w:rPr>
              <w:t>кВ</w:t>
            </w:r>
            <w:proofErr w:type="spellEnd"/>
            <w:r w:rsidRPr="009D1CB3">
              <w:rPr>
                <w:sz w:val="22"/>
              </w:rPr>
              <w:t xml:space="preserve"> в соответствии с договорами на ТП № 1-55-21-1127, 1-55-21-1128, 1-55-21-1129, 1-55-21-1130, 1-55-21-1131, 1-55-21-1132, </w:t>
            </w:r>
            <w:r w:rsidRPr="009D1CB3">
              <w:rPr>
                <w:sz w:val="22"/>
              </w:rPr>
              <w:t>1-55-21-1133, 1-55-21-1134, 1-55-21-1135, 1-55-21-1136 г. Новороссийск».</w:t>
            </w:r>
          </w:p>
        </w:tc>
        <w:tc>
          <w:tcPr>
            <w:tcW w:w="1178" w:type="dxa"/>
          </w:tcPr>
          <w:p w:rsidR="00BB267E" w:rsidRPr="009D1CB3" w:rsidRDefault="00795E6E" w:rsidP="008A04C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BB267E" w:rsidRPr="009D1CB3" w:rsidRDefault="00795E6E" w:rsidP="008A04C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BB267E" w:rsidRPr="009D1CB3" w:rsidRDefault="00BB267E" w:rsidP="008A04C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BB267E" w:rsidRPr="009D1CB3" w:rsidRDefault="00795E6E" w:rsidP="008A04C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BB267E" w:rsidRPr="009D1CB3" w:rsidRDefault="00795E6E" w:rsidP="008A04C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43.21</w:t>
            </w:r>
          </w:p>
        </w:tc>
      </w:tr>
    </w:tbl>
    <w:p w:rsidR="00BB267E" w:rsidRPr="008A04C3" w:rsidRDefault="00BB267E" w:rsidP="008A04C3">
      <w:pPr>
        <w:spacing w:after="0"/>
        <w:rPr>
          <w:sz w:val="10"/>
        </w:rPr>
      </w:pPr>
    </w:p>
    <w:p w:rsidR="00BB267E" w:rsidRDefault="00795E6E" w:rsidP="008A04C3">
      <w:pPr>
        <w:pStyle w:val="P-Style"/>
        <w:numPr>
          <w:ilvl w:val="0"/>
          <w:numId w:val="2"/>
        </w:numPr>
        <w:spacing w:after="0"/>
      </w:pPr>
      <w:r>
        <w:t xml:space="preserve">Извещение о проведении настоящей процедуры и документация были размещены «29» декабря 2022г. на сайте АО «Единая электронная торговая площадка» (АО </w:t>
      </w:r>
      <w:r>
        <w:t xml:space="preserve">«ЕЭТП»), по адресу в сети «Интернет»: </w:t>
      </w:r>
      <w:hyperlink r:id="rId8" w:history="1">
        <w:r>
          <w:t>https://msp.roseltorg.ru</w:t>
        </w:r>
      </w:hyperlink>
    </w:p>
    <w:p w:rsidR="00BB267E" w:rsidRDefault="00795E6E" w:rsidP="008A04C3">
      <w:pPr>
        <w:pStyle w:val="P-Style"/>
        <w:numPr>
          <w:ilvl w:val="0"/>
          <w:numId w:val="2"/>
        </w:numPr>
        <w:spacing w:after="0"/>
      </w:pPr>
      <w:r>
        <w:t>Были рассмотрены заявки следующих участников процедуры:</w:t>
      </w:r>
    </w:p>
    <w:tbl>
      <w:tblPr>
        <w:tblStyle w:val="style8997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144"/>
        <w:gridCol w:w="1417"/>
        <w:gridCol w:w="1134"/>
        <w:gridCol w:w="1418"/>
      </w:tblGrid>
      <w:tr w:rsidR="00BB267E" w:rsidRPr="009D1CB3" w:rsidTr="008A0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b/>
                <w:bCs/>
                <w:sz w:val="22"/>
              </w:rPr>
              <w:t>№</w:t>
            </w:r>
          </w:p>
        </w:tc>
        <w:tc>
          <w:tcPr>
            <w:tcW w:w="5144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134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BB267E" w:rsidRPr="009D1CB3" w:rsidTr="008A0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985584</w:t>
            </w:r>
          </w:p>
        </w:tc>
        <w:tc>
          <w:tcPr>
            <w:tcW w:w="5144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9D1CB3">
              <w:rPr>
                <w:sz w:val="22"/>
              </w:rPr>
              <w:t>Г.Москва</w:t>
            </w:r>
            <w:proofErr w:type="spellEnd"/>
            <w:r w:rsidRPr="009D1CB3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417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09.01.2023 14:29:41</w:t>
            </w:r>
          </w:p>
        </w:tc>
        <w:tc>
          <w:tcPr>
            <w:tcW w:w="1134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Состав документов заявителя соответствует</w:t>
            </w:r>
            <w:r w:rsidRPr="009D1CB3">
              <w:rPr>
                <w:sz w:val="22"/>
              </w:rPr>
              <w:t xml:space="preserve"> требованиям</w:t>
            </w:r>
          </w:p>
        </w:tc>
      </w:tr>
      <w:tr w:rsidR="00BB267E" w:rsidRPr="009D1CB3" w:rsidTr="008A0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lastRenderedPageBreak/>
              <w:t>987716</w:t>
            </w:r>
          </w:p>
        </w:tc>
        <w:tc>
          <w:tcPr>
            <w:tcW w:w="5144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ОБЩЕСТВО С ОГРАНИЧЕННОЙ ОТВЕТСТВЕННОСТЬЮ "КАВКАЗЭНЕРГОСТРОЙ", 344113, ОБЛАСТЬ РОСТОВСКАЯ, Г. РОСТОВ-НА-ДОНУ, ПР-КТ КОРОЛЕВА, Д. 9В, ЭТАЖ 1, ОФИС 7, ИНН 6161088656, КПП 616101001, ОГРН 1196196032823</w:t>
            </w:r>
          </w:p>
        </w:tc>
        <w:tc>
          <w:tcPr>
            <w:tcW w:w="1417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12.01.2023 09:47:22</w:t>
            </w:r>
          </w:p>
        </w:tc>
        <w:tc>
          <w:tcPr>
            <w:tcW w:w="1134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BB267E" w:rsidRDefault="00795E6E" w:rsidP="009D1CB3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BB267E" w:rsidRDefault="00BB267E" w:rsidP="009D1CB3">
      <w:pPr>
        <w:spacing w:after="120" w:line="120" w:lineRule="auto"/>
      </w:pPr>
    </w:p>
    <w:p w:rsidR="00BB267E" w:rsidRDefault="00795E6E" w:rsidP="008A04C3">
      <w:pPr>
        <w:pStyle w:val="P-Style"/>
        <w:numPr>
          <w:ilvl w:val="0"/>
          <w:numId w:val="2"/>
        </w:numPr>
        <w:spacing w:after="0"/>
      </w:pPr>
      <w:r>
        <w:t>Комиссия рассмотрела заявки участников, а также содержащиеся в реестре участников процедур, получивших аккредит</w:t>
      </w:r>
      <w:r>
        <w:t>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6252"/>
        <w:tblW w:w="0" w:type="auto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4001"/>
        <w:gridCol w:w="1417"/>
        <w:gridCol w:w="1418"/>
        <w:gridCol w:w="850"/>
        <w:gridCol w:w="851"/>
      </w:tblGrid>
      <w:tr w:rsidR="00BB267E" w:rsidRPr="009D1CB3" w:rsidTr="008A0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001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418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b/>
                <w:bCs/>
                <w:sz w:val="22"/>
              </w:rPr>
              <w:t>Место заявки</w:t>
            </w:r>
          </w:p>
        </w:tc>
      </w:tr>
      <w:tr w:rsidR="00BB267E" w:rsidRPr="009D1CB3" w:rsidTr="008A0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985584</w:t>
            </w:r>
          </w:p>
        </w:tc>
        <w:tc>
          <w:tcPr>
            <w:tcW w:w="4001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9D1CB3">
              <w:rPr>
                <w:sz w:val="22"/>
              </w:rPr>
              <w:t>Г.Москва</w:t>
            </w:r>
            <w:proofErr w:type="spellEnd"/>
            <w:r w:rsidRPr="009D1CB3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417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4 046 168.28</w:t>
            </w:r>
          </w:p>
        </w:tc>
        <w:tc>
          <w:tcPr>
            <w:tcW w:w="1418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4 855 401.94</w:t>
            </w:r>
          </w:p>
        </w:tc>
        <w:tc>
          <w:tcPr>
            <w:tcW w:w="850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1</w:t>
            </w:r>
          </w:p>
        </w:tc>
      </w:tr>
      <w:tr w:rsidR="00BB267E" w:rsidRPr="009D1CB3" w:rsidTr="008A0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86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987716</w:t>
            </w:r>
          </w:p>
        </w:tc>
        <w:tc>
          <w:tcPr>
            <w:tcW w:w="4001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ОБЩЕСТВО С ОГРАНИЧЕННОЙ ОТВЕТСТВЕННОСТЬЮ "КАВКАЗЭНЕРГОСТРОЙ"</w:t>
            </w:r>
            <w:r w:rsidRPr="009D1CB3">
              <w:rPr>
                <w:sz w:val="22"/>
              </w:rPr>
              <w:t>, 344113, ОБЛАСТЬ РОСТОВСКАЯ, Г. РОСТОВ-НА-ДОНУ, ПР-КТ КОРОЛЕВА, Д. 9В, ЭТАЖ 1, ОФИС 7, ИНН 6161088656, КПП 616101001, ОГРН 1196196032823</w:t>
            </w:r>
          </w:p>
        </w:tc>
        <w:tc>
          <w:tcPr>
            <w:tcW w:w="1417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5 913 630.57</w:t>
            </w:r>
          </w:p>
        </w:tc>
        <w:tc>
          <w:tcPr>
            <w:tcW w:w="1418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7 096 356.68</w:t>
            </w:r>
          </w:p>
        </w:tc>
        <w:tc>
          <w:tcPr>
            <w:tcW w:w="850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BB267E" w:rsidRPr="009D1CB3" w:rsidRDefault="00795E6E" w:rsidP="009D1CB3">
            <w:pPr>
              <w:spacing w:after="0"/>
              <w:jc w:val="center"/>
              <w:rPr>
                <w:sz w:val="22"/>
              </w:rPr>
            </w:pPr>
            <w:r w:rsidRPr="009D1CB3">
              <w:rPr>
                <w:sz w:val="22"/>
              </w:rPr>
              <w:t>2</w:t>
            </w:r>
          </w:p>
        </w:tc>
      </w:tr>
    </w:tbl>
    <w:p w:rsidR="00BB267E" w:rsidRDefault="00BB267E" w:rsidP="008A04C3">
      <w:pPr>
        <w:spacing w:after="0" w:line="120" w:lineRule="auto"/>
      </w:pPr>
    </w:p>
    <w:p w:rsidR="00BB267E" w:rsidRDefault="00795E6E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  "ЭНЕРГОСТРОЙИННОВАЦИИ"</w:t>
      </w:r>
    </w:p>
    <w:p w:rsidR="00BB267E" w:rsidRDefault="00795E6E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D1CB3" w:rsidTr="00513D9E">
        <w:trPr>
          <w:trHeight w:val="742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CB3" w:rsidRPr="00001566" w:rsidRDefault="009D1CB3" w:rsidP="009D1CB3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D1CB3" w:rsidRPr="00B26CCD" w:rsidRDefault="009D1CB3" w:rsidP="009D1CB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9D1CB3" w:rsidTr="00513D9E">
        <w:trPr>
          <w:trHeight w:val="145"/>
        </w:trPr>
        <w:tc>
          <w:tcPr>
            <w:tcW w:w="3007" w:type="dxa"/>
            <w:vAlign w:val="center"/>
          </w:tcPr>
          <w:p w:rsidR="009D1CB3" w:rsidRDefault="009D1CB3" w:rsidP="00513D9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9D1CB3" w:rsidRDefault="009D1CB3" w:rsidP="00513D9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D1CB3" w:rsidRDefault="009D1CB3" w:rsidP="00513D9E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9D1CB3" w:rsidTr="00513D9E">
        <w:trPr>
          <w:trHeight w:val="369"/>
        </w:trPr>
        <w:tc>
          <w:tcPr>
            <w:tcW w:w="3007" w:type="dxa"/>
            <w:vAlign w:val="center"/>
          </w:tcPr>
          <w:p w:rsidR="009D1CB3" w:rsidRDefault="009D1CB3" w:rsidP="00513D9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D1CB3" w:rsidRDefault="009D1CB3" w:rsidP="00513D9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D1CB3" w:rsidRDefault="009D1CB3" w:rsidP="00513D9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9D1CB3" w:rsidTr="00513D9E">
        <w:trPr>
          <w:trHeight w:val="219"/>
        </w:trPr>
        <w:tc>
          <w:tcPr>
            <w:tcW w:w="3007" w:type="dxa"/>
            <w:vAlign w:val="center"/>
          </w:tcPr>
          <w:p w:rsidR="009D1CB3" w:rsidRDefault="009D1CB3" w:rsidP="00513D9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D1CB3" w:rsidRDefault="009D1CB3" w:rsidP="00513D9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D1CB3" w:rsidRDefault="009D1CB3" w:rsidP="00513D9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9D1CB3" w:rsidTr="00513D9E">
        <w:trPr>
          <w:trHeight w:val="375"/>
        </w:trPr>
        <w:tc>
          <w:tcPr>
            <w:tcW w:w="3007" w:type="dxa"/>
            <w:vAlign w:val="center"/>
          </w:tcPr>
          <w:p w:rsidR="009D1CB3" w:rsidRDefault="009D1CB3" w:rsidP="00513D9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D1CB3" w:rsidRDefault="009D1CB3" w:rsidP="00513D9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D1CB3" w:rsidRDefault="009D1CB3" w:rsidP="00513D9E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9D1CB3" w:rsidTr="00513D9E">
        <w:trPr>
          <w:trHeight w:val="227"/>
        </w:trPr>
        <w:tc>
          <w:tcPr>
            <w:tcW w:w="3007" w:type="dxa"/>
            <w:vAlign w:val="center"/>
          </w:tcPr>
          <w:p w:rsidR="009D1CB3" w:rsidRDefault="009D1CB3" w:rsidP="00513D9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D1CB3" w:rsidRDefault="009D1CB3" w:rsidP="00513D9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D1CB3" w:rsidRDefault="009D1CB3" w:rsidP="00513D9E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9D1CB3" w:rsidTr="00513D9E">
        <w:trPr>
          <w:trHeight w:val="254"/>
        </w:trPr>
        <w:tc>
          <w:tcPr>
            <w:tcW w:w="3007" w:type="dxa"/>
            <w:vAlign w:val="center"/>
          </w:tcPr>
          <w:p w:rsidR="009D1CB3" w:rsidRDefault="009D1CB3" w:rsidP="00513D9E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9D1CB3" w:rsidRDefault="009D1CB3" w:rsidP="00513D9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D1CB3" w:rsidRDefault="009D1CB3" w:rsidP="00513D9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9D1CB3" w:rsidRDefault="009D1CB3" w:rsidP="009D1CB3">
      <w:pPr>
        <w:pStyle w:val="P-Style"/>
      </w:pPr>
    </w:p>
    <w:sectPr w:rsidR="009D1CB3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6E" w:rsidRDefault="00795E6E">
      <w:pPr>
        <w:spacing w:after="0" w:line="240" w:lineRule="auto"/>
      </w:pPr>
      <w:r>
        <w:separator/>
      </w:r>
    </w:p>
  </w:endnote>
  <w:endnote w:type="continuationSeparator" w:id="0">
    <w:p w:rsidR="00795E6E" w:rsidRDefault="0079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BB267E" w:rsidRPr="009D1CB3">
      <w:tc>
        <w:tcPr>
          <w:tcW w:w="8503" w:type="dxa"/>
        </w:tcPr>
        <w:p w:rsidR="00BB267E" w:rsidRDefault="00795E6E" w:rsidP="009D1CB3">
          <w:pPr>
            <w:spacing w:after="0"/>
            <w:rPr>
              <w:sz w:val="22"/>
            </w:rPr>
          </w:pPr>
          <w:r w:rsidRPr="009D1CB3">
            <w:rPr>
              <w:sz w:val="22"/>
            </w:rPr>
            <w:t>Протокол подведения итогов процедуры №32212004376 от 13.01.2023г.</w:t>
          </w:r>
        </w:p>
        <w:p w:rsidR="009D1CB3" w:rsidRDefault="009D1CB3" w:rsidP="009D1CB3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9D1CB3" w:rsidRPr="009D1CB3" w:rsidRDefault="009D1CB3" w:rsidP="009D1CB3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BB267E" w:rsidRPr="009D1CB3" w:rsidRDefault="00795E6E" w:rsidP="009D1CB3">
          <w:pPr>
            <w:spacing w:after="0"/>
            <w:jc w:val="right"/>
            <w:rPr>
              <w:sz w:val="22"/>
            </w:rPr>
          </w:pPr>
          <w:r w:rsidRPr="009D1CB3">
            <w:rPr>
              <w:sz w:val="22"/>
            </w:rPr>
            <w:t xml:space="preserve">стр. </w:t>
          </w:r>
          <w:r w:rsidRPr="009D1CB3">
            <w:rPr>
              <w:sz w:val="22"/>
            </w:rPr>
            <w:fldChar w:fldCharType="begin"/>
          </w:r>
          <w:r w:rsidRPr="009D1CB3">
            <w:rPr>
              <w:sz w:val="22"/>
            </w:rPr>
            <w:instrText>PAGE</w:instrText>
          </w:r>
          <w:r w:rsidR="009D1CB3" w:rsidRPr="009D1CB3">
            <w:rPr>
              <w:sz w:val="22"/>
            </w:rPr>
            <w:fldChar w:fldCharType="separate"/>
          </w:r>
          <w:r w:rsidR="008A04C3">
            <w:rPr>
              <w:noProof/>
              <w:sz w:val="22"/>
            </w:rPr>
            <w:t>2</w:t>
          </w:r>
          <w:r w:rsidRPr="009D1CB3">
            <w:rPr>
              <w:sz w:val="22"/>
            </w:rPr>
            <w:fldChar w:fldCharType="end"/>
          </w:r>
          <w:r w:rsidRPr="009D1CB3">
            <w:rPr>
              <w:sz w:val="22"/>
            </w:rPr>
            <w:t xml:space="preserve"> из </w:t>
          </w:r>
          <w:r w:rsidRPr="009D1CB3">
            <w:rPr>
              <w:sz w:val="22"/>
            </w:rPr>
            <w:fldChar w:fldCharType="begin"/>
          </w:r>
          <w:r w:rsidRPr="009D1CB3">
            <w:rPr>
              <w:sz w:val="22"/>
            </w:rPr>
            <w:instrText>NUMPAGES</w:instrText>
          </w:r>
          <w:r w:rsidR="009D1CB3" w:rsidRPr="009D1CB3">
            <w:rPr>
              <w:sz w:val="22"/>
            </w:rPr>
            <w:fldChar w:fldCharType="separate"/>
          </w:r>
          <w:r w:rsidR="008A04C3">
            <w:rPr>
              <w:noProof/>
              <w:sz w:val="22"/>
            </w:rPr>
            <w:t>2</w:t>
          </w:r>
          <w:r w:rsidRPr="009D1CB3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6E" w:rsidRDefault="00795E6E">
      <w:pPr>
        <w:spacing w:after="0" w:line="240" w:lineRule="auto"/>
      </w:pPr>
      <w:r>
        <w:separator/>
      </w:r>
    </w:p>
  </w:footnote>
  <w:footnote w:type="continuationSeparator" w:id="0">
    <w:p w:rsidR="00795E6E" w:rsidRDefault="0079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4A1D3C"/>
    <w:multiLevelType w:val="hybridMultilevel"/>
    <w:tmpl w:val="E6224414"/>
    <w:lvl w:ilvl="0" w:tplc="24F42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14E39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AAB3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42C6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90082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2019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74C3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65A6A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3A8C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0B902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67E"/>
    <w:rsid w:val="00795E6E"/>
    <w:rsid w:val="008A04C3"/>
    <w:rsid w:val="009D1CB3"/>
    <w:rsid w:val="00BB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23125">
    <w:name w:val="style2312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6522">
    <w:name w:val="style765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972">
    <w:name w:val="style899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252">
    <w:name w:val="style162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605">
    <w:name w:val="style816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181">
    <w:name w:val="style671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076">
    <w:name w:val="style2807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095">
    <w:name w:val="style6909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D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CB3"/>
  </w:style>
  <w:style w:type="paragraph" w:styleId="a6">
    <w:name w:val="footer"/>
    <w:basedOn w:val="a"/>
    <w:link w:val="a7"/>
    <w:uiPriority w:val="99"/>
    <w:unhideWhenUsed/>
    <w:rsid w:val="009D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CB3"/>
  </w:style>
  <w:style w:type="paragraph" w:styleId="a8">
    <w:name w:val="List Paragraph"/>
    <w:basedOn w:val="a"/>
    <w:uiPriority w:val="34"/>
    <w:qFormat/>
    <w:rsid w:val="009D1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3648</Characters>
  <Application>Microsoft Office Word</Application>
  <DocSecurity>0</DocSecurity>
  <Lines>30</Lines>
  <Paragraphs>8</Paragraphs>
  <ScaleCrop>false</ScaleCrop>
  <Manager/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2023-01-13T08:45:00Z</dcterms:created>
  <dcterms:modified xsi:type="dcterms:W3CDTF">2023-01-13T08:50:00Z</dcterms:modified>
  <cp:category/>
</cp:coreProperties>
</file>