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95" w:rsidRDefault="00F55F95" w:rsidP="00F55F95">
      <w:r>
        <w:t>Реестровый номер извещения</w:t>
      </w:r>
      <w:r>
        <w:tab/>
        <w:t>32211816639</w:t>
      </w:r>
    </w:p>
    <w:p w:rsidR="00F55F95" w:rsidRDefault="00F55F95" w:rsidP="00F55F95">
      <w:r>
        <w:t>Способ размещения закупки</w:t>
      </w:r>
      <w:r>
        <w:tab/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55F95" w:rsidRDefault="00F55F95" w:rsidP="00F55F95">
      <w:r>
        <w:t>Наименование закупки</w:t>
      </w:r>
      <w:r>
        <w:tab/>
        <w:t>Выполнение строительно-монтажных работ по объекту: «Проектирование и строительство физкультурно-оздоровительного комплекса по ул. им. Вавилова Н.И., 37 в г. Краснодаре»</w:t>
      </w:r>
    </w:p>
    <w:p w:rsidR="00F55F95" w:rsidRDefault="00F55F95" w:rsidP="00F55F95">
      <w:r>
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</w:r>
    </w:p>
    <w:p w:rsidR="00F55F95" w:rsidRDefault="00F55F95" w:rsidP="00F55F95">
      <w:r>
        <w:t>Редакция</w:t>
      </w:r>
      <w:r>
        <w:tab/>
        <w:t>1</w:t>
      </w:r>
    </w:p>
    <w:p w:rsidR="00F55F95" w:rsidRDefault="00F55F95" w:rsidP="00F55F95">
      <w:r>
        <w:t>Дата размещения извещения</w:t>
      </w:r>
      <w:r>
        <w:tab/>
        <w:t>02.11.2022 (</w:t>
      </w:r>
      <w:proofErr w:type="gramStart"/>
      <w:r>
        <w:t>МСК</w:t>
      </w:r>
      <w:proofErr w:type="gramEnd"/>
      <w:r>
        <w:t>)</w:t>
      </w:r>
    </w:p>
    <w:p w:rsidR="00F55F95" w:rsidRDefault="00F55F95" w:rsidP="00F55F95">
      <w:r>
        <w:t>Дата размещения текущей редакции извещения</w:t>
      </w:r>
      <w:r>
        <w:tab/>
        <w:t>02.11.2022 (</w:t>
      </w:r>
      <w:proofErr w:type="gramStart"/>
      <w:r>
        <w:t>МСК</w:t>
      </w:r>
      <w:proofErr w:type="gramEnd"/>
      <w:r>
        <w:t>)</w:t>
      </w:r>
    </w:p>
    <w:p w:rsidR="00F55F95" w:rsidRDefault="00F55F95" w:rsidP="00F55F95">
      <w:r>
        <w:t>Наименование электронной площадки в информационно-телекоммуникационной сети «Интернет»</w:t>
      </w:r>
      <w:r>
        <w:tab/>
        <w:t>АКЦИОНЕРНОЕ ОБЩЕСТВО «ЕДИНАЯ ЭЛЕКТРОННАЯ ТОРГОВАЯ ПЛОЩАДКА»</w:t>
      </w:r>
    </w:p>
    <w:p w:rsidR="00F55F95" w:rsidRDefault="00F55F95" w:rsidP="00F55F95">
      <w:r>
        <w:t>Адрес электронной площадки в информационно-телекоммуникационной сети «Интернет»</w:t>
      </w:r>
      <w:r>
        <w:tab/>
        <w:t>http://roseltorg.ru</w:t>
      </w:r>
    </w:p>
    <w:p w:rsidR="00F55F95" w:rsidRDefault="00F55F95" w:rsidP="00F55F95">
      <w:r>
        <w:t>Ссылка на сведения во внешней системе</w:t>
      </w:r>
      <w:r>
        <w:tab/>
        <w:t>https://msp.roseltorg.ru/#notice/433371</w:t>
      </w:r>
    </w:p>
    <w:p w:rsidR="00F55F95" w:rsidRDefault="00F55F95" w:rsidP="00F55F95">
      <w:r>
        <w:t>Сведения о заказчике</w:t>
      </w:r>
    </w:p>
    <w:p w:rsidR="00F55F95" w:rsidRDefault="00F55F95" w:rsidP="00F55F95">
      <w:r>
        <w:t>Наименование организации</w:t>
      </w:r>
      <w:r>
        <w:tab/>
        <w:t>АКЦИОНЕРНОЕ ОБЩЕСТВО "НЭСК-ЭЛЕКТРОСЕТИ"</w:t>
      </w:r>
    </w:p>
    <w:p w:rsidR="00F55F95" w:rsidRDefault="00F55F95" w:rsidP="00F55F95">
      <w:r>
        <w:t>ИНН</w:t>
      </w:r>
      <w:r>
        <w:tab/>
        <w:t>2308139496</w:t>
      </w:r>
    </w:p>
    <w:p w:rsidR="00F55F95" w:rsidRDefault="00F55F95" w:rsidP="00F55F95">
      <w:r>
        <w:t>КПП</w:t>
      </w:r>
      <w:r>
        <w:tab/>
        <w:t>230901001</w:t>
      </w:r>
    </w:p>
    <w:p w:rsidR="00F55F95" w:rsidRDefault="00F55F95" w:rsidP="00F55F95">
      <w:r>
        <w:t>ОГРН</w:t>
      </w:r>
      <w:r>
        <w:tab/>
        <w:t>1072308013821</w:t>
      </w:r>
    </w:p>
    <w:p w:rsidR="00F55F95" w:rsidRDefault="00F55F95" w:rsidP="00F55F95">
      <w:r>
        <w:t>Место нахождения</w:t>
      </w:r>
      <w:r>
        <w:tab/>
        <w:t xml:space="preserve">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F55F95" w:rsidRDefault="00F55F95" w:rsidP="00F55F95">
      <w:r>
        <w:t>Почтовый адрес</w:t>
      </w:r>
      <w:r>
        <w:tab/>
        <w:t xml:space="preserve">350033, КРАЙ КРАСНОДАРСКИЙ, Г КРАСНОДАР, ПЕР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F55F95" w:rsidRDefault="00F55F95" w:rsidP="00F55F95">
      <w:r>
        <w:t>Требования к участникам закупки</w:t>
      </w:r>
    </w:p>
    <w:p w:rsidR="00F55F95" w:rsidRDefault="00F55F95" w:rsidP="00F55F95">
      <w:r>
        <w:t>Требование к отсутствию участников закупки в реестре недобросовестных поставщиков</w:t>
      </w:r>
    </w:p>
    <w:p w:rsidR="00F55F95" w:rsidRDefault="00F55F95" w:rsidP="00F55F95">
      <w:r>
        <w:t>Контактная информация</w:t>
      </w:r>
    </w:p>
    <w:p w:rsidR="00F55F95" w:rsidRDefault="00F55F95" w:rsidP="00F55F95">
      <w:r>
        <w:t>Контактное лицо</w:t>
      </w:r>
      <w:r>
        <w:tab/>
        <w:t>Синицина М.С.</w:t>
      </w:r>
    </w:p>
    <w:p w:rsidR="00F55F95" w:rsidRDefault="00F55F95" w:rsidP="00F55F95">
      <w:r>
        <w:t>Адрес электронной почты</w:t>
      </w:r>
      <w:r>
        <w:tab/>
        <w:t>sinicinams@nesk-elseti.ru</w:t>
      </w:r>
    </w:p>
    <w:p w:rsidR="00F55F95" w:rsidRDefault="00F55F95" w:rsidP="00F55F95">
      <w:r>
        <w:t>Номер контактного телефона</w:t>
      </w:r>
      <w:r>
        <w:tab/>
        <w:t>88619921092</w:t>
      </w:r>
    </w:p>
    <w:p w:rsidR="00F55F95" w:rsidRDefault="00F55F95" w:rsidP="00F55F95">
      <w:r>
        <w:t>Факс</w:t>
      </w:r>
      <w:r>
        <w:tab/>
      </w:r>
    </w:p>
    <w:p w:rsidR="00F55F95" w:rsidRDefault="00F55F95" w:rsidP="00F55F95">
      <w:r>
        <w:lastRenderedPageBreak/>
        <w:t>Дополнительная информация</w:t>
      </w:r>
    </w:p>
    <w:p w:rsidR="00F55F95" w:rsidRDefault="00F55F95" w:rsidP="00F55F95">
      <w:r>
        <w:t>Дополнительная информация</w:t>
      </w:r>
      <w:r>
        <w:tab/>
      </w:r>
    </w:p>
    <w:p w:rsidR="00F55F95" w:rsidRDefault="00F55F95" w:rsidP="00F55F95">
      <w:r>
        <w:t>Порядок проведения процедуры</w:t>
      </w:r>
    </w:p>
    <w:p w:rsidR="00F55F95" w:rsidRDefault="00F55F95" w:rsidP="00F55F95">
      <w:r>
        <w:t>Подача заявок</w:t>
      </w:r>
    </w:p>
    <w:p w:rsidR="00F55F95" w:rsidRDefault="00F55F95" w:rsidP="00F55F95">
      <w:r>
        <w:t>Дата начала срока подачи заявок</w:t>
      </w:r>
      <w:r>
        <w:tab/>
        <w:t>02.11.2022 (</w:t>
      </w:r>
      <w:proofErr w:type="gramStart"/>
      <w:r>
        <w:t>МСК</w:t>
      </w:r>
      <w:proofErr w:type="gramEnd"/>
      <w:r>
        <w:t>)</w:t>
      </w:r>
    </w:p>
    <w:p w:rsidR="00F55F95" w:rsidRDefault="00F55F95" w:rsidP="00F55F95">
      <w:r>
        <w:t>Дата и время окончания подачи заявок</w:t>
      </w:r>
    </w:p>
    <w:p w:rsidR="00F55F95" w:rsidRDefault="00F55F95" w:rsidP="00F55F95">
      <w:r>
        <w:t>(по местному времени заказчика)</w:t>
      </w:r>
      <w:r>
        <w:tab/>
        <w:t>09.11.2022 в 11:00 (</w:t>
      </w:r>
      <w:proofErr w:type="gramStart"/>
      <w:r>
        <w:t>МСК</w:t>
      </w:r>
      <w:proofErr w:type="gramEnd"/>
      <w:r>
        <w:t>)</w:t>
      </w:r>
    </w:p>
    <w:p w:rsidR="00F55F95" w:rsidRDefault="00F55F95" w:rsidP="00F55F95">
      <w:r>
        <w:t>Порядок подачи заявок</w:t>
      </w:r>
      <w:r>
        <w:tab/>
        <w:t>в соответствии с документацией</w:t>
      </w:r>
    </w:p>
    <w:p w:rsidR="00F55F95" w:rsidRDefault="00F55F95" w:rsidP="00F55F95">
      <w:r>
        <w:t>Рассмотрение первых частей заявок</w:t>
      </w:r>
    </w:p>
    <w:p w:rsidR="00F55F95" w:rsidRDefault="00F55F95" w:rsidP="00F55F95">
      <w:r>
        <w:t>Дата рассмотрения первых частей заявок (по местному времени заказчика)</w:t>
      </w:r>
      <w:r>
        <w:tab/>
        <w:t>09.11.2022 (</w:t>
      </w:r>
      <w:proofErr w:type="gramStart"/>
      <w:r>
        <w:t>МСК</w:t>
      </w:r>
      <w:proofErr w:type="gramEnd"/>
      <w:r>
        <w:t>)</w:t>
      </w:r>
    </w:p>
    <w:p w:rsidR="00F55F95" w:rsidRDefault="00F55F95" w:rsidP="00F55F95">
      <w:r>
        <w:t>Порядок рассмотрения первых частей заявок</w:t>
      </w:r>
      <w:r>
        <w:tab/>
        <w:t>в соответствии с документацией</w:t>
      </w:r>
    </w:p>
    <w:p w:rsidR="00F55F95" w:rsidRDefault="00F55F95" w:rsidP="00F55F95">
      <w:r>
        <w:t>Подача дополнительных ценовых предложений</w:t>
      </w:r>
    </w:p>
    <w:p w:rsidR="00F55F95" w:rsidRDefault="00F55F95" w:rsidP="00F55F95">
      <w:r>
        <w:t>Дата начала срока подачи дополнительных ценовых предложений</w:t>
      </w:r>
      <w:r>
        <w:tab/>
        <w:t>10.11.2022 (</w:t>
      </w:r>
      <w:proofErr w:type="gramStart"/>
      <w:r>
        <w:t>МСК</w:t>
      </w:r>
      <w:proofErr w:type="gramEnd"/>
      <w:r>
        <w:t>)</w:t>
      </w:r>
    </w:p>
    <w:p w:rsidR="00F55F95" w:rsidRDefault="00F55F95" w:rsidP="00F55F95">
      <w:r>
        <w:t>Указать информацию о сроках подачи дополнительных ценовых предложений</w:t>
      </w:r>
    </w:p>
    <w:p w:rsidR="00F55F95" w:rsidRDefault="00F55F95" w:rsidP="00F55F95">
      <w:r>
        <w:t>Время начала срока подачи дополнительных ценовых предложений (по местному времени заказчика)</w:t>
      </w:r>
      <w:r>
        <w:tab/>
        <w:t>08:00 (</w:t>
      </w:r>
      <w:proofErr w:type="gramStart"/>
      <w:r>
        <w:t>МСК</w:t>
      </w:r>
      <w:proofErr w:type="gramEnd"/>
      <w:r>
        <w:t>)</w:t>
      </w:r>
    </w:p>
    <w:p w:rsidR="00F55F95" w:rsidRDefault="00F55F95" w:rsidP="00F55F95">
      <w:r>
        <w:t>Дата и время окончания срока подачи дополнительных ценовых предложений (по местному времени заказчика)</w:t>
      </w:r>
      <w:r>
        <w:tab/>
        <w:t>10.11.2022 в 11:00 (</w:t>
      </w:r>
      <w:proofErr w:type="gramStart"/>
      <w:r>
        <w:t>МСК</w:t>
      </w:r>
      <w:proofErr w:type="gramEnd"/>
      <w:r>
        <w:t>)</w:t>
      </w:r>
    </w:p>
    <w:p w:rsidR="00F55F95" w:rsidRDefault="00F55F95" w:rsidP="00F55F95">
      <w:r>
        <w:t>Порядок подачи дополнительных ценовых предложений</w:t>
      </w:r>
      <w:r>
        <w:tab/>
        <w:t>в соответствии с документацией</w:t>
      </w:r>
    </w:p>
    <w:p w:rsidR="00F55F95" w:rsidRDefault="00F55F95" w:rsidP="00F55F95">
      <w:r>
        <w:t>Рассмотрение вторых частей заявок</w:t>
      </w:r>
    </w:p>
    <w:p w:rsidR="00F55F95" w:rsidRDefault="00F55F95" w:rsidP="00F55F95">
      <w:r>
        <w:t>Дата рассмотрения вторых частей заявок (по местному времени заказчика)</w:t>
      </w:r>
      <w:r>
        <w:tab/>
        <w:t>09.11.2022 (</w:t>
      </w:r>
      <w:proofErr w:type="gramStart"/>
      <w:r>
        <w:t>МСК</w:t>
      </w:r>
      <w:proofErr w:type="gramEnd"/>
      <w:r>
        <w:t>)</w:t>
      </w:r>
    </w:p>
    <w:p w:rsidR="00F55F95" w:rsidRDefault="00F55F95" w:rsidP="00F55F95">
      <w:r>
        <w:t>Порядок рассмотрения вторых частей заявок</w:t>
      </w:r>
      <w:r>
        <w:tab/>
        <w:t>в соответствии с документацией</w:t>
      </w:r>
    </w:p>
    <w:p w:rsidR="00F55F95" w:rsidRDefault="00F55F95" w:rsidP="00F55F95">
      <w:r>
        <w:t>Сопоставление дополнительных ценовых предложений</w:t>
      </w:r>
    </w:p>
    <w:p w:rsidR="00F55F95" w:rsidRDefault="00F55F95" w:rsidP="00F55F95">
      <w:r>
        <w:t>Дата проведения сопоставления дополнительных ценовых предложений (по местному времени заказчика)</w:t>
      </w:r>
      <w:r>
        <w:tab/>
        <w:t>10.11.2022 (</w:t>
      </w:r>
      <w:proofErr w:type="gramStart"/>
      <w:r>
        <w:t>МСК</w:t>
      </w:r>
      <w:proofErr w:type="gramEnd"/>
      <w:r>
        <w:t>)</w:t>
      </w:r>
    </w:p>
    <w:p w:rsidR="00F55F95" w:rsidRDefault="00F55F95" w:rsidP="00F55F95">
      <w:r>
        <w:t>Порядок проведения сопоставления дополнительных ценовых предложений</w:t>
      </w:r>
      <w:r>
        <w:tab/>
        <w:t>в соответствии с документацией</w:t>
      </w:r>
    </w:p>
    <w:p w:rsidR="00F55F95" w:rsidRDefault="00F55F95" w:rsidP="00F55F95">
      <w:r>
        <w:t>Подведение итогов</w:t>
      </w:r>
    </w:p>
    <w:p w:rsidR="00F55F95" w:rsidRDefault="00F55F95" w:rsidP="00F55F95">
      <w:r>
        <w:t>Место подведения итогов</w:t>
      </w:r>
      <w:r>
        <w:tab/>
      </w:r>
    </w:p>
    <w:p w:rsidR="00F55F95" w:rsidRDefault="00F55F95" w:rsidP="00F55F95">
      <w:r>
        <w:t>Дата подведения итогов</w:t>
      </w:r>
      <w:r>
        <w:tab/>
        <w:t>25.11.2022 (</w:t>
      </w:r>
      <w:proofErr w:type="gramStart"/>
      <w:r>
        <w:t>МСК</w:t>
      </w:r>
      <w:proofErr w:type="gramEnd"/>
      <w:r>
        <w:t>)</w:t>
      </w:r>
    </w:p>
    <w:p w:rsidR="00F55F95" w:rsidRDefault="00F55F95" w:rsidP="00F55F95">
      <w:r>
        <w:lastRenderedPageBreak/>
        <w:t>Порядок подведения итогов</w:t>
      </w:r>
      <w:r>
        <w:tab/>
        <w:t>в соответствии с документацией</w:t>
      </w:r>
    </w:p>
    <w:p w:rsidR="00F55F95" w:rsidRDefault="00F55F95" w:rsidP="00F55F95">
      <w:r>
        <w:t>Предоставление документации</w:t>
      </w:r>
    </w:p>
    <w:p w:rsidR="00F55F95" w:rsidRDefault="00F55F95" w:rsidP="00F55F95">
      <w:r>
        <w:t>Срок предоставления</w:t>
      </w:r>
      <w:r>
        <w:tab/>
        <w:t>с 02.11.2022 по 09.11.2022 (</w:t>
      </w:r>
      <w:proofErr w:type="gramStart"/>
      <w:r>
        <w:t>МСК</w:t>
      </w:r>
      <w:proofErr w:type="gramEnd"/>
      <w:r>
        <w:t>)</w:t>
      </w:r>
    </w:p>
    <w:p w:rsidR="00F55F95" w:rsidRDefault="00F55F95" w:rsidP="00F55F95">
      <w:r>
        <w:t>Место предоставления</w:t>
      </w:r>
      <w:r>
        <w:tab/>
        <w:t>https://msp.roseltorg.ru</w:t>
      </w:r>
    </w:p>
    <w:p w:rsidR="00F55F95" w:rsidRDefault="00F55F95" w:rsidP="00F55F95">
      <w:r>
        <w:t>Порядок предоставления</w:t>
      </w:r>
      <w:proofErr w:type="gramStart"/>
      <w:r>
        <w:tab/>
        <w:t>В</w:t>
      </w:r>
      <w:proofErr w:type="gramEnd"/>
      <w:r>
        <w:t xml:space="preserve"> соответствии с документацией</w:t>
      </w:r>
    </w:p>
    <w:p w:rsidR="00F55F95" w:rsidRDefault="00F55F95" w:rsidP="00F55F95">
      <w:r>
        <w:t>Официальный сайт ЕИС, на котором размещена документация</w:t>
      </w:r>
      <w:r>
        <w:tab/>
        <w:t>www.zakupki.gov.ru</w:t>
      </w:r>
    </w:p>
    <w:p w:rsidR="00374D35" w:rsidRDefault="00F55F95" w:rsidP="00F55F95">
      <w:r>
        <w:t>Внесение платы за предоставление конкурсной документации</w:t>
      </w:r>
      <w:r>
        <w:tab/>
        <w:t>Требования не установлены</w:t>
      </w:r>
      <w:bookmarkStart w:id="0" w:name="_GoBack"/>
      <w:bookmarkEnd w:id="0"/>
    </w:p>
    <w:sectPr w:rsidR="00374D35" w:rsidSect="00F55F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20"/>
    <w:rsid w:val="00374D35"/>
    <w:rsid w:val="00B27F20"/>
    <w:rsid w:val="00B3603C"/>
    <w:rsid w:val="00F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734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92550137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35840773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2022-11-02T13:06:00Z</dcterms:created>
  <dcterms:modified xsi:type="dcterms:W3CDTF">2022-11-02T13:28:00Z</dcterms:modified>
</cp:coreProperties>
</file>