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F738C">
        <w:rPr>
          <w:rFonts w:ascii="Times New Roman" w:hAnsi="Times New Roman" w:cs="Times New Roman"/>
          <w:sz w:val="28"/>
          <w:szCs w:val="28"/>
        </w:rPr>
        <w:t>08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64E2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D27C7B" w:rsidP="00CF738C">
            <w:pPr>
              <w:rPr>
                <w:rFonts w:ascii="Times New Roman" w:hAnsi="Times New Roman"/>
                <w:b/>
                <w:i/>
              </w:rPr>
            </w:pPr>
            <w:r w:rsidRPr="001D5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CF73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143.</w:t>
            </w:r>
          </w:p>
        </w:tc>
        <w:tc>
          <w:tcPr>
            <w:tcW w:w="2785" w:type="dxa"/>
            <w:shd w:val="clear" w:color="auto" w:fill="auto"/>
          </w:tcPr>
          <w:p w:rsidR="009338CB" w:rsidRPr="001D5E77" w:rsidRDefault="009338CB" w:rsidP="00C67C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013548" w:rsidRPr="00013548" w:rsidRDefault="00CF738C" w:rsidP="00013548">
            <w:pPr>
              <w:rPr>
                <w:rFonts w:ascii="Times New Roman" w:hAnsi="Times New Roman"/>
                <w:b/>
                <w:i/>
              </w:rPr>
            </w:pPr>
            <w:r w:rsidRPr="00CF738C">
              <w:rPr>
                <w:rFonts w:ascii="Times New Roman" w:hAnsi="Times New Roman"/>
                <w:b/>
                <w:i/>
              </w:rPr>
              <w:t>По улице Мичурина – от улицы Киевская до  ТЦ «Славия».</w:t>
            </w:r>
            <w:bookmarkStart w:id="0" w:name="_GoBack"/>
            <w:bookmarkEnd w:id="0"/>
          </w:p>
          <w:p w:rsidR="00C97FEA" w:rsidRDefault="00C97FEA" w:rsidP="00671FA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27C7B" w:rsidRDefault="00CF738C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F64E2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  <w:p w:rsidR="00CF738C" w:rsidRDefault="00CF738C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09.12.2022г.</w:t>
            </w:r>
          </w:p>
          <w:p w:rsidR="00511640" w:rsidRDefault="001D5E77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08</w:t>
            </w:r>
            <w:r w:rsidR="00D27C7B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D5E7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C5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D5E77" w:rsidP="00CF738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CF738C">
              <w:rPr>
                <w:rFonts w:ascii="Times New Roman" w:hAnsi="Times New Roman"/>
                <w:b/>
                <w:i/>
              </w:rPr>
              <w:t>установку опор.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D2" w:rsidRDefault="002A20D2">
      <w:pPr>
        <w:spacing w:after="0" w:line="240" w:lineRule="auto"/>
      </w:pPr>
      <w:r>
        <w:separator/>
      </w:r>
    </w:p>
  </w:endnote>
  <w:endnote w:type="continuationSeparator" w:id="0">
    <w:p w:rsidR="002A20D2" w:rsidRDefault="002A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D2" w:rsidRDefault="002A20D2">
      <w:pPr>
        <w:spacing w:after="0" w:line="240" w:lineRule="auto"/>
      </w:pPr>
      <w:r>
        <w:separator/>
      </w:r>
    </w:p>
  </w:footnote>
  <w:footnote w:type="continuationSeparator" w:id="0">
    <w:p w:rsidR="002A20D2" w:rsidRDefault="002A2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3D67-E165-4147-99CE-F1B54020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2022-12-07T07:33:00Z</dcterms:created>
  <dcterms:modified xsi:type="dcterms:W3CDTF">2022-12-07T07:33:00Z</dcterms:modified>
</cp:coreProperties>
</file>