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6B" w:rsidRPr="00861B30" w:rsidRDefault="00FB3A6B" w:rsidP="00FB3A6B">
      <w:pPr>
        <w:pStyle w:val="a5"/>
        <w:contextualSpacing/>
        <w:jc w:val="center"/>
        <w:rPr>
          <w:sz w:val="23"/>
          <w:szCs w:val="23"/>
        </w:rPr>
      </w:pPr>
      <w:r w:rsidRPr="00861B30">
        <w:rPr>
          <w:rStyle w:val="a8"/>
          <w:sz w:val="23"/>
          <w:szCs w:val="23"/>
        </w:rPr>
        <w:t>СУБЛИЦЕНЗИОННЫЙ ДОГОВОР №</w:t>
      </w:r>
      <w:r w:rsidRPr="00861B30">
        <w:rPr>
          <w:sz w:val="23"/>
          <w:szCs w:val="23"/>
        </w:rPr>
        <w:t xml:space="preserve"> </w:t>
      </w:r>
      <w:r w:rsidRPr="00861B30">
        <w:rPr>
          <w:sz w:val="23"/>
          <w:szCs w:val="23"/>
          <w:lang w:eastAsia="en-US"/>
        </w:rPr>
        <w:t>____________</w:t>
      </w:r>
    </w:p>
    <w:p w:rsidR="00B7156D" w:rsidRDefault="00B7156D" w:rsidP="00FB3A6B">
      <w:pPr>
        <w:pStyle w:val="21"/>
        <w:spacing w:before="0" w:after="0" w:line="240" w:lineRule="auto"/>
        <w:ind w:left="20"/>
        <w:contextualSpacing/>
        <w:jc w:val="both"/>
        <w:rPr>
          <w:sz w:val="23"/>
          <w:szCs w:val="23"/>
        </w:rPr>
      </w:pPr>
    </w:p>
    <w:p w:rsidR="00FB3A6B" w:rsidRPr="00861B30" w:rsidRDefault="00FB3A6B" w:rsidP="00FB3A6B">
      <w:pPr>
        <w:pStyle w:val="21"/>
        <w:spacing w:before="0" w:after="0" w:line="240" w:lineRule="auto"/>
        <w:ind w:left="20"/>
        <w:contextualSpacing/>
        <w:jc w:val="both"/>
        <w:rPr>
          <w:sz w:val="23"/>
          <w:szCs w:val="23"/>
        </w:rPr>
      </w:pPr>
      <w:r w:rsidRPr="00861B30">
        <w:rPr>
          <w:sz w:val="23"/>
          <w:szCs w:val="23"/>
        </w:rPr>
        <w:t>г. Краснодар</w:t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  <w:t xml:space="preserve">        «__» ___________ 20_ г.</w:t>
      </w:r>
    </w:p>
    <w:p w:rsidR="00B7156D" w:rsidRDefault="00B7156D" w:rsidP="00861B30">
      <w:pPr>
        <w:ind w:firstLine="540"/>
        <w:jc w:val="both"/>
        <w:rPr>
          <w:b/>
          <w:color w:val="000000"/>
          <w:spacing w:val="7"/>
          <w:sz w:val="23"/>
          <w:szCs w:val="23"/>
        </w:rPr>
      </w:pPr>
      <w:bookmarkStart w:id="0" w:name="bookmark0"/>
    </w:p>
    <w:p w:rsidR="00861B30" w:rsidRDefault="00FB3A6B" w:rsidP="00861B30">
      <w:pPr>
        <w:ind w:firstLine="540"/>
        <w:jc w:val="both"/>
        <w:rPr>
          <w:sz w:val="23"/>
          <w:szCs w:val="23"/>
        </w:rPr>
      </w:pPr>
      <w:r w:rsidRPr="00861B30">
        <w:rPr>
          <w:b/>
          <w:color w:val="000000"/>
          <w:spacing w:val="7"/>
          <w:sz w:val="23"/>
          <w:szCs w:val="23"/>
        </w:rPr>
        <w:t xml:space="preserve">Акционерное </w:t>
      </w:r>
      <w:r w:rsidRPr="00861B30">
        <w:rPr>
          <w:b/>
          <w:color w:val="000000"/>
          <w:spacing w:val="-1"/>
          <w:sz w:val="23"/>
          <w:szCs w:val="23"/>
        </w:rPr>
        <w:t>общество «НЭСК-электросети»</w:t>
      </w:r>
      <w:r w:rsidRPr="00861B30">
        <w:rPr>
          <w:color w:val="000000"/>
          <w:spacing w:val="-1"/>
          <w:sz w:val="23"/>
          <w:szCs w:val="23"/>
        </w:rPr>
        <w:t xml:space="preserve">, именуемое в </w:t>
      </w:r>
      <w:r w:rsidRPr="00861B30">
        <w:rPr>
          <w:color w:val="000000"/>
          <w:spacing w:val="8"/>
          <w:sz w:val="23"/>
          <w:szCs w:val="23"/>
        </w:rPr>
        <w:t>дальнейшем «</w:t>
      </w:r>
      <w:r w:rsidRPr="00861B30">
        <w:rPr>
          <w:spacing w:val="8"/>
          <w:sz w:val="23"/>
          <w:szCs w:val="23"/>
        </w:rPr>
        <w:t>Субл</w:t>
      </w:r>
      <w:r w:rsidRPr="00861B30">
        <w:rPr>
          <w:color w:val="000000"/>
          <w:spacing w:val="8"/>
          <w:sz w:val="23"/>
          <w:szCs w:val="23"/>
        </w:rPr>
        <w:t>ицензиат», в лице ____________</w:t>
      </w:r>
      <w:r w:rsidRPr="00861B30">
        <w:rPr>
          <w:sz w:val="23"/>
          <w:szCs w:val="23"/>
        </w:rPr>
        <w:t xml:space="preserve">, действующего на основании ____________________, с одной стороны, </w:t>
      </w:r>
    </w:p>
    <w:p w:rsidR="00FB3A6B" w:rsidRPr="00861B30" w:rsidRDefault="00FB3A6B" w:rsidP="00861B30">
      <w:pPr>
        <w:ind w:firstLine="540"/>
        <w:jc w:val="both"/>
        <w:rPr>
          <w:color w:val="000000"/>
          <w:sz w:val="23"/>
          <w:szCs w:val="23"/>
        </w:rPr>
      </w:pPr>
      <w:r w:rsidRPr="00861B30">
        <w:rPr>
          <w:sz w:val="23"/>
          <w:szCs w:val="23"/>
        </w:rPr>
        <w:t>и</w:t>
      </w:r>
      <w:r w:rsidRPr="00861B30">
        <w:rPr>
          <w:color w:val="000000"/>
          <w:sz w:val="23"/>
          <w:szCs w:val="23"/>
        </w:rPr>
        <w:t>____________________________________________________________________________</w:t>
      </w:r>
    </w:p>
    <w:p w:rsidR="00FB3A6B" w:rsidRPr="00861B30" w:rsidRDefault="00FB3A6B" w:rsidP="00FB3A6B">
      <w:pPr>
        <w:jc w:val="center"/>
        <w:rPr>
          <w:color w:val="000000"/>
          <w:sz w:val="16"/>
          <w:szCs w:val="16"/>
        </w:rPr>
      </w:pPr>
      <w:proofErr w:type="gramStart"/>
      <w:r w:rsidRPr="00861B30">
        <w:rPr>
          <w:color w:val="000000"/>
          <w:sz w:val="16"/>
          <w:szCs w:val="16"/>
        </w:rPr>
        <w:t>(указать организационно-правовую форму, наименование контрагента, либо ФИО индивидуального предпринимателя,</w:t>
      </w:r>
      <w:proofErr w:type="gramEnd"/>
    </w:p>
    <w:p w:rsidR="00FB3A6B" w:rsidRPr="00861B30" w:rsidRDefault="00FB3A6B" w:rsidP="00FB3A6B">
      <w:pPr>
        <w:jc w:val="center"/>
        <w:rPr>
          <w:bCs/>
          <w:sz w:val="16"/>
          <w:szCs w:val="16"/>
        </w:rPr>
      </w:pPr>
      <w:r w:rsidRPr="00861B30">
        <w:rPr>
          <w:color w:val="000000"/>
          <w:sz w:val="16"/>
          <w:szCs w:val="16"/>
        </w:rPr>
        <w:t>номер записи в ЕГРИП)</w:t>
      </w:r>
      <w:r w:rsidRPr="00861B30">
        <w:rPr>
          <w:bCs/>
          <w:sz w:val="16"/>
          <w:szCs w:val="16"/>
        </w:rPr>
        <w:t>,</w:t>
      </w:r>
    </w:p>
    <w:p w:rsidR="00FB3A6B" w:rsidRPr="00861B30" w:rsidRDefault="00FB3A6B" w:rsidP="00FB3A6B">
      <w:pPr>
        <w:jc w:val="both"/>
        <w:rPr>
          <w:color w:val="000000"/>
          <w:sz w:val="23"/>
          <w:szCs w:val="23"/>
        </w:rPr>
      </w:pPr>
      <w:r w:rsidRPr="00861B30">
        <w:rPr>
          <w:color w:val="000000"/>
          <w:sz w:val="23"/>
          <w:szCs w:val="23"/>
        </w:rPr>
        <w:t>именуемое в дальнейшем «</w:t>
      </w:r>
      <w:r w:rsidRPr="00861B30">
        <w:rPr>
          <w:bCs/>
          <w:iCs/>
          <w:color w:val="000000"/>
          <w:sz w:val="23"/>
          <w:szCs w:val="23"/>
        </w:rPr>
        <w:t>Лицензиа</w:t>
      </w:r>
      <w:r w:rsidRPr="00861B30">
        <w:rPr>
          <w:bCs/>
          <w:iCs/>
          <w:sz w:val="23"/>
          <w:szCs w:val="23"/>
        </w:rPr>
        <w:t>т</w:t>
      </w:r>
      <w:r w:rsidRPr="00861B30">
        <w:rPr>
          <w:bCs/>
          <w:iCs/>
          <w:color w:val="000000"/>
          <w:sz w:val="23"/>
          <w:szCs w:val="23"/>
        </w:rPr>
        <w:t>»</w:t>
      </w:r>
      <w:r w:rsidRPr="00861B30">
        <w:rPr>
          <w:color w:val="000000"/>
          <w:sz w:val="23"/>
          <w:szCs w:val="23"/>
        </w:rPr>
        <w:t xml:space="preserve">, в лице </w:t>
      </w:r>
      <w:r w:rsidRPr="00861B30">
        <w:rPr>
          <w:sz w:val="23"/>
          <w:szCs w:val="23"/>
        </w:rPr>
        <w:t>___________________</w:t>
      </w:r>
      <w:r w:rsidRPr="00861B30">
        <w:rPr>
          <w:color w:val="000000"/>
          <w:sz w:val="23"/>
          <w:szCs w:val="23"/>
        </w:rPr>
        <w:t xml:space="preserve">_______________________________________________________________, </w:t>
      </w:r>
    </w:p>
    <w:p w:rsidR="00FB3A6B" w:rsidRPr="00861B30" w:rsidRDefault="00FB3A6B" w:rsidP="00FB3A6B">
      <w:pPr>
        <w:jc w:val="both"/>
        <w:rPr>
          <w:color w:val="000000"/>
          <w:sz w:val="16"/>
          <w:szCs w:val="16"/>
        </w:rPr>
      </w:pPr>
      <w:r w:rsidRPr="00861B30">
        <w:rPr>
          <w:color w:val="000000"/>
          <w:sz w:val="16"/>
          <w:szCs w:val="16"/>
        </w:rPr>
        <w:t xml:space="preserve">                                                                    (указать ФИО лица действующего от имени контрагента) 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proofErr w:type="gramStart"/>
      <w:r w:rsidRPr="00861B30">
        <w:rPr>
          <w:color w:val="000000"/>
          <w:sz w:val="23"/>
          <w:szCs w:val="23"/>
        </w:rPr>
        <w:t>действующего</w:t>
      </w:r>
      <w:proofErr w:type="gramEnd"/>
      <w:r w:rsidRPr="00861B30">
        <w:rPr>
          <w:color w:val="000000"/>
          <w:sz w:val="23"/>
          <w:szCs w:val="23"/>
        </w:rPr>
        <w:t xml:space="preserve"> на основании _______________</w:t>
      </w:r>
      <w:r w:rsidRPr="00861B30">
        <w:rPr>
          <w:sz w:val="23"/>
          <w:szCs w:val="23"/>
        </w:rPr>
        <w:t>__</w:t>
      </w:r>
      <w:r w:rsidRPr="00861B30">
        <w:rPr>
          <w:color w:val="000000"/>
          <w:sz w:val="23"/>
          <w:szCs w:val="23"/>
        </w:rPr>
        <w:t>___________________</w:t>
      </w:r>
      <w:r w:rsidRPr="00861B30">
        <w:rPr>
          <w:sz w:val="23"/>
          <w:szCs w:val="23"/>
        </w:rPr>
        <w:t xml:space="preserve">, с другой стороны,   </w:t>
      </w:r>
    </w:p>
    <w:p w:rsidR="00FB3A6B" w:rsidRPr="00861B30" w:rsidRDefault="00FB3A6B" w:rsidP="00FB3A6B">
      <w:pPr>
        <w:jc w:val="center"/>
        <w:rPr>
          <w:sz w:val="16"/>
          <w:szCs w:val="16"/>
        </w:rPr>
      </w:pPr>
      <w:r w:rsidRPr="00861B30">
        <w:rPr>
          <w:sz w:val="16"/>
          <w:szCs w:val="16"/>
        </w:rPr>
        <w:t xml:space="preserve">                      (указать наименование и реквизиты документов, подтверждающих полномочия)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вместе именуемые «Стороны», заключили настоящий Договор о нижеследующем:</w:t>
      </w:r>
    </w:p>
    <w:p w:rsidR="00FB3A6B" w:rsidRPr="00861B30" w:rsidRDefault="00FB3A6B" w:rsidP="00FB3A6B">
      <w:pPr>
        <w:pStyle w:val="1"/>
        <w:spacing w:before="0"/>
        <w:ind w:firstLine="0"/>
        <w:rPr>
          <w:rFonts w:ascii="Times New Roman" w:hAnsi="Times New Roman" w:cs="Times New Roman"/>
          <w:sz w:val="23"/>
          <w:szCs w:val="23"/>
        </w:rPr>
      </w:pPr>
      <w:bookmarkStart w:id="1" w:name="bookmark9"/>
      <w:bookmarkEnd w:id="0"/>
      <w:r w:rsidRPr="00861B30">
        <w:rPr>
          <w:rFonts w:ascii="Times New Roman" w:hAnsi="Times New Roman" w:cs="Times New Roman"/>
          <w:sz w:val="23"/>
          <w:szCs w:val="23"/>
        </w:rPr>
        <w:t>В настоящем Договоре используются следующие термины и их определения: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b/>
          <w:sz w:val="23"/>
          <w:szCs w:val="23"/>
        </w:rPr>
        <w:t>«Неисключительные права»</w:t>
      </w:r>
      <w:r w:rsidRPr="00861B30">
        <w:rPr>
          <w:sz w:val="23"/>
          <w:szCs w:val="23"/>
        </w:rPr>
        <w:t xml:space="preserve"> - права на использование программного  обеспечения, указанные  в п. 1.1. настоящего Договора.</w:t>
      </w:r>
    </w:p>
    <w:p w:rsidR="00FB3A6B" w:rsidRPr="00861B30" w:rsidRDefault="00FB3A6B" w:rsidP="00FB3A6B">
      <w:pPr>
        <w:autoSpaceDE w:val="0"/>
        <w:autoSpaceDN w:val="0"/>
        <w:adjustRightInd w:val="0"/>
        <w:jc w:val="both"/>
        <w:rPr>
          <w:rFonts w:eastAsia="Times New Roman"/>
          <w:sz w:val="23"/>
          <w:szCs w:val="23"/>
        </w:rPr>
      </w:pPr>
      <w:r w:rsidRPr="00861B30">
        <w:rPr>
          <w:b/>
          <w:sz w:val="23"/>
          <w:szCs w:val="23"/>
        </w:rPr>
        <w:t>«Правообладатель»</w:t>
      </w:r>
      <w:r w:rsidRPr="00861B30">
        <w:rPr>
          <w:sz w:val="23"/>
          <w:szCs w:val="23"/>
        </w:rPr>
        <w:t xml:space="preserve"> - </w:t>
      </w:r>
      <w:r w:rsidRPr="00861B30">
        <w:rPr>
          <w:rFonts w:eastAsia="Times New Roman"/>
          <w:sz w:val="23"/>
          <w:szCs w:val="23"/>
        </w:rPr>
        <w:t xml:space="preserve">лицо, которое обладает исключительным правом на программное  обеспечение на основании закона  или  договора.  </w:t>
      </w:r>
    </w:p>
    <w:p w:rsidR="00FB3A6B" w:rsidRPr="00861B30" w:rsidRDefault="00FB3A6B" w:rsidP="00FB3A6B">
      <w:pPr>
        <w:autoSpaceDE w:val="0"/>
        <w:autoSpaceDN w:val="0"/>
        <w:adjustRightInd w:val="0"/>
        <w:jc w:val="both"/>
        <w:rPr>
          <w:rFonts w:eastAsia="Times New Roman"/>
          <w:b/>
          <w:sz w:val="23"/>
          <w:szCs w:val="23"/>
        </w:rPr>
      </w:pPr>
      <w:r w:rsidRPr="00861B30">
        <w:rPr>
          <w:rFonts w:eastAsia="Times New Roman"/>
          <w:b/>
          <w:sz w:val="23"/>
          <w:szCs w:val="23"/>
        </w:rPr>
        <w:t xml:space="preserve">«Лицензионные условия Правообладателя» - </w:t>
      </w:r>
      <w:r w:rsidRPr="00861B30">
        <w:rPr>
          <w:rFonts w:eastAsia="Times New Roman"/>
          <w:sz w:val="23"/>
          <w:szCs w:val="23"/>
        </w:rPr>
        <w:t>объем передаваемых прав и</w:t>
      </w:r>
      <w:r w:rsidRPr="00861B30">
        <w:rPr>
          <w:rFonts w:eastAsia="Times New Roman"/>
          <w:b/>
          <w:sz w:val="23"/>
          <w:szCs w:val="23"/>
        </w:rPr>
        <w:t xml:space="preserve"> </w:t>
      </w:r>
      <w:r w:rsidRPr="00861B30">
        <w:rPr>
          <w:rFonts w:eastAsia="Times New Roman"/>
          <w:sz w:val="23"/>
          <w:szCs w:val="23"/>
        </w:rPr>
        <w:t>условия использования</w:t>
      </w:r>
      <w:r w:rsidRPr="00861B30">
        <w:rPr>
          <w:rFonts w:eastAsia="Times New Roman"/>
          <w:b/>
          <w:sz w:val="23"/>
          <w:szCs w:val="23"/>
        </w:rPr>
        <w:t xml:space="preserve"> </w:t>
      </w:r>
      <w:r w:rsidRPr="00861B30">
        <w:rPr>
          <w:rFonts w:eastAsia="Times New Roman"/>
          <w:sz w:val="23"/>
          <w:szCs w:val="23"/>
        </w:rPr>
        <w:t>программного обеспечения</w:t>
      </w:r>
      <w:r w:rsidRPr="00861B30">
        <w:rPr>
          <w:rFonts w:eastAsia="Times New Roman"/>
          <w:b/>
          <w:sz w:val="23"/>
          <w:szCs w:val="23"/>
        </w:rPr>
        <w:t xml:space="preserve">, </w:t>
      </w:r>
      <w:r w:rsidRPr="00861B30">
        <w:rPr>
          <w:rFonts w:eastAsia="Times New Roman"/>
          <w:sz w:val="23"/>
          <w:szCs w:val="23"/>
        </w:rPr>
        <w:t>устанавливаемые Правообладателем для Конечного пользователя (Сублицензиата).</w:t>
      </w:r>
      <w:r w:rsidRPr="00861B30">
        <w:rPr>
          <w:rFonts w:eastAsia="Times New Roman"/>
          <w:b/>
          <w:sz w:val="23"/>
          <w:szCs w:val="23"/>
        </w:rPr>
        <w:t xml:space="preserve"> </w:t>
      </w:r>
    </w:p>
    <w:p w:rsidR="00FB3A6B" w:rsidRPr="00861B30" w:rsidRDefault="00FB3A6B" w:rsidP="00FB3A6B">
      <w:pPr>
        <w:autoSpaceDE w:val="0"/>
        <w:autoSpaceDN w:val="0"/>
        <w:adjustRightInd w:val="0"/>
        <w:jc w:val="both"/>
        <w:rPr>
          <w:rFonts w:eastAsia="Times New Roman"/>
          <w:sz w:val="23"/>
          <w:szCs w:val="23"/>
        </w:rPr>
      </w:pPr>
      <w:r w:rsidRPr="00861B30">
        <w:rPr>
          <w:b/>
          <w:sz w:val="23"/>
          <w:szCs w:val="23"/>
        </w:rPr>
        <w:t xml:space="preserve">«Программное обеспечение» </w:t>
      </w:r>
      <w:r w:rsidRPr="00861B30">
        <w:rPr>
          <w:sz w:val="23"/>
          <w:szCs w:val="23"/>
        </w:rPr>
        <w:t xml:space="preserve">(далее - </w:t>
      </w:r>
      <w:r w:rsidRPr="00861B30">
        <w:rPr>
          <w:b/>
          <w:sz w:val="23"/>
          <w:szCs w:val="23"/>
        </w:rPr>
        <w:t>«программное обеспечение»</w:t>
      </w:r>
      <w:r w:rsidRPr="00861B30">
        <w:rPr>
          <w:sz w:val="23"/>
          <w:szCs w:val="23"/>
        </w:rPr>
        <w:t xml:space="preserve">) – </w:t>
      </w:r>
      <w:r w:rsidRPr="00861B30">
        <w:rPr>
          <w:rFonts w:eastAsia="Times New Roman"/>
          <w:sz w:val="23"/>
          <w:szCs w:val="23"/>
        </w:rPr>
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b/>
          <w:sz w:val="23"/>
          <w:szCs w:val="23"/>
        </w:rPr>
        <w:t>«Конечный пользователь» (Сублицензиат) -</w:t>
      </w:r>
      <w:r w:rsidRPr="00861B30">
        <w:rPr>
          <w:sz w:val="23"/>
          <w:szCs w:val="23"/>
        </w:rPr>
        <w:t xml:space="preserve"> юридическое лицо, имеющее место нахождения на территории Российской Федерации, которое приобретает программное обеспечение и неисключительные права на его использование для собственных нужд.</w:t>
      </w:r>
    </w:p>
    <w:p w:rsidR="00FB3A6B" w:rsidRPr="00B7156D" w:rsidRDefault="00FB3A6B" w:rsidP="00FB3A6B">
      <w:pPr>
        <w:jc w:val="both"/>
        <w:rPr>
          <w:sz w:val="10"/>
          <w:szCs w:val="10"/>
        </w:rPr>
      </w:pPr>
    </w:p>
    <w:p w:rsidR="00FB3A6B" w:rsidRPr="00861B30" w:rsidRDefault="00FB3A6B" w:rsidP="00FB3A6B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861B30">
        <w:rPr>
          <w:rFonts w:ascii="Times New Roman" w:hAnsi="Times New Roman" w:cs="Times New Roman"/>
          <w:b/>
          <w:caps/>
          <w:sz w:val="23"/>
          <w:szCs w:val="23"/>
        </w:rPr>
        <w:t>Предмет Договора</w:t>
      </w:r>
    </w:p>
    <w:p w:rsidR="00FB3A6B" w:rsidRPr="00861B30" w:rsidRDefault="00FB3A6B" w:rsidP="00FB3A6B">
      <w:pPr>
        <w:pStyle w:val="31"/>
        <w:numPr>
          <w:ilvl w:val="0"/>
          <w:numId w:val="2"/>
        </w:numPr>
        <w:tabs>
          <w:tab w:val="left" w:pos="1009"/>
        </w:tabs>
        <w:spacing w:before="0" w:line="240" w:lineRule="auto"/>
        <w:ind w:left="20" w:right="20" w:hanging="20"/>
        <w:contextualSpacing/>
        <w:rPr>
          <w:snapToGrid w:val="0"/>
          <w:sz w:val="23"/>
          <w:szCs w:val="23"/>
        </w:rPr>
      </w:pPr>
      <w:r w:rsidRPr="00861B30">
        <w:rPr>
          <w:rFonts w:eastAsia="Calibri"/>
          <w:snapToGrid w:val="0"/>
          <w:sz w:val="23"/>
          <w:szCs w:val="23"/>
        </w:rPr>
        <w:t xml:space="preserve">По настоящему Договору Лицензиат обязуется передать Сублицензиату неисключительные права </w:t>
      </w:r>
      <w:r w:rsidRPr="00861B30">
        <w:rPr>
          <w:sz w:val="23"/>
          <w:szCs w:val="23"/>
        </w:rPr>
        <w:t>на использование программного обеспечения ______________________________________________________________________________:</w:t>
      </w:r>
    </w:p>
    <w:p w:rsidR="00FB3A6B" w:rsidRPr="00861B30" w:rsidRDefault="00FB3A6B" w:rsidP="00FB3A6B">
      <w:pPr>
        <w:pStyle w:val="a7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3"/>
          <w:szCs w:val="23"/>
        </w:rPr>
      </w:pPr>
      <w:r w:rsidRPr="00861B30">
        <w:rPr>
          <w:rFonts w:ascii="Times New Roman" w:hAnsi="Times New Roman" w:cs="Times New Roman"/>
          <w:snapToGrid w:val="0"/>
          <w:sz w:val="23"/>
          <w:szCs w:val="23"/>
        </w:rPr>
        <w:t>право на воспроизведение программного обеспечения на __ компьютерах Сублицензиата, ограниченное правом инсталляции, копирования в целях запуска и запуска программного обеспечения в соответствии с лицензионными условиями Правообладателя с целью использования программного обеспечения для собственных нужд.</w:t>
      </w:r>
    </w:p>
    <w:p w:rsidR="00FB3A6B" w:rsidRPr="00861B30" w:rsidRDefault="00FB3A6B" w:rsidP="00FB3A6B">
      <w:pPr>
        <w:spacing w:before="120"/>
        <w:jc w:val="both"/>
        <w:rPr>
          <w:snapToGrid w:val="0"/>
          <w:sz w:val="23"/>
          <w:szCs w:val="23"/>
        </w:rPr>
      </w:pPr>
      <w:r w:rsidRPr="00861B30">
        <w:rPr>
          <w:snapToGrid w:val="0"/>
          <w:sz w:val="23"/>
          <w:szCs w:val="23"/>
        </w:rPr>
        <w:t>Лицензиат вправе передавать права на использование программного обеспечения по настоящему Договору на основании условий лицензионного договора от _______№ _______, заключенного между Лицензиатом и Правообладателем ________________ (согласие Правообладателя).</w:t>
      </w:r>
    </w:p>
    <w:p w:rsidR="00FB3A6B" w:rsidRPr="00861B30" w:rsidRDefault="00FB3A6B" w:rsidP="00FB3A6B">
      <w:pPr>
        <w:tabs>
          <w:tab w:val="num" w:pos="0"/>
        </w:tabs>
        <w:jc w:val="both"/>
        <w:rPr>
          <w:snapToGrid w:val="0"/>
          <w:sz w:val="23"/>
          <w:szCs w:val="23"/>
        </w:rPr>
      </w:pPr>
      <w:r w:rsidRPr="00861B30">
        <w:rPr>
          <w:sz w:val="23"/>
          <w:szCs w:val="23"/>
        </w:rPr>
        <w:t xml:space="preserve">1.2. </w:t>
      </w:r>
      <w:r w:rsidRPr="00861B30">
        <w:rPr>
          <w:snapToGrid w:val="0"/>
          <w:sz w:val="23"/>
          <w:szCs w:val="23"/>
        </w:rPr>
        <w:t>Лицензиат подтверждает, что он действует в пределах прав и полномочий, установленных Правообладателем программного обеспечения, передаваемые неисключительные права не заложены, не арестованы, не являются предметом исков третьих лиц.</w:t>
      </w:r>
    </w:p>
    <w:p w:rsidR="00FB3A6B" w:rsidRPr="00861B30" w:rsidRDefault="00FB3A6B" w:rsidP="00FB3A6B">
      <w:pPr>
        <w:tabs>
          <w:tab w:val="num" w:pos="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Правообладателя и/или Лицензиата.</w:t>
      </w:r>
    </w:p>
    <w:p w:rsidR="00FB3A6B" w:rsidRPr="00861B30" w:rsidRDefault="00FB3A6B" w:rsidP="00FB3A6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1.3. Сублицензиат соглашается не осуществлять следующие действия (если иные ограничения не установлены лицензионными условиями Правообладателя):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копировать и/или переносить на какие-либо носители программное обеспечение или соответствующую документацию к нему (полностью или частично), за исключением целей инсталляции и запуска соответствующего программного обеспечения;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lastRenderedPageBreak/>
        <w:t>изменять, скрывать, удалять или вносить какие-либо изменения в торговые марки, торговые наименования, маркировку или уведомления, нанесенные на программное обеспечение или являющиеся частью программного обеспечения или соответствующей документации к нему. При создании вышеупомянутых разрешенных копий Сублицензиат обязан переносить на копию/копии все сведения об авторских правах или иные маркировки, имеющиеся на программном обеспечении или соответствующей документации к нему;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модифицировать, дополнять, декомпилировать, подвергать инженерному анализу, разбирать, переводить, адаптировать, реорганизовывать, исправлять ошибки или производить какие-либо иные изменения в программном обеспечении или соответствующей документации к нему; 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использовать программное  обеспечение или соответствующую документацию к нему в каких-либо иных целях, кроме тех, что </w:t>
      </w:r>
      <w:proofErr w:type="gramStart"/>
      <w:r w:rsidRPr="00861B30">
        <w:rPr>
          <w:sz w:val="23"/>
          <w:szCs w:val="23"/>
        </w:rPr>
        <w:t>разрешены</w:t>
      </w:r>
      <w:proofErr w:type="gramEnd"/>
      <w:r w:rsidRPr="00861B30">
        <w:rPr>
          <w:sz w:val="23"/>
          <w:szCs w:val="23"/>
        </w:rPr>
        <w:t xml:space="preserve"> настоящим Договором, в том числе копировать, предоставлять, раскрывать или иным способом делать программное  обеспечение доступным третьим лицам. </w:t>
      </w:r>
    </w:p>
    <w:p w:rsidR="00FB3A6B" w:rsidRPr="00861B30" w:rsidRDefault="00FB3A6B" w:rsidP="00FB3A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1.4. В случае, когда в соответствии с условиями, установленными  Правообладателем, передача неисключительных прав сопровождается передачей документации или дополнительной информации, Лицензиат осуществляет передачу такой документации и информации по каналам электронной связи или иным способом, согласованным Сторонами. Факт такой передачи фиксируется путем подписания Акта приема-передачи.</w:t>
      </w:r>
    </w:p>
    <w:p w:rsidR="00FB3A6B" w:rsidRPr="00861B30" w:rsidRDefault="00FB3A6B" w:rsidP="00FB3A6B">
      <w:pPr>
        <w:tabs>
          <w:tab w:val="num" w:pos="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1.5. Сублицензиат обязуется немедленно уведомить Лицензиата обо всех известных ему случаях нарушения интеллектуальных прав Правообладателя и/или Лицензиата в отношении программного обеспечения в пределах территории действия неисключительных прав, указанной в п. 1.6. настоящего Договора.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1.6. Территория действия неисключительных прав, передаваемых по настоящему Договору - Российская Федерация (если иное не установлено лицензионными условиями Правообладателя). </w:t>
      </w:r>
    </w:p>
    <w:p w:rsidR="00FB3A6B" w:rsidRPr="00861B30" w:rsidRDefault="00FB3A6B" w:rsidP="00FB3A6B">
      <w:pPr>
        <w:ind w:right="-1"/>
        <w:jc w:val="center"/>
        <w:rPr>
          <w:b/>
          <w:caps/>
          <w:sz w:val="23"/>
          <w:szCs w:val="23"/>
        </w:rPr>
      </w:pPr>
      <w:r w:rsidRPr="00861B30">
        <w:rPr>
          <w:b/>
          <w:sz w:val="23"/>
          <w:szCs w:val="23"/>
        </w:rPr>
        <w:t>2.</w:t>
      </w:r>
      <w:r w:rsidRPr="00861B30">
        <w:rPr>
          <w:b/>
          <w:caps/>
          <w:sz w:val="23"/>
          <w:szCs w:val="23"/>
        </w:rPr>
        <w:t xml:space="preserve"> ВОЗНАГРАЖДЕНИЕ ЛИЦЕНЗИАТА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2.1. </w:t>
      </w:r>
      <w:proofErr w:type="gramStart"/>
      <w:r w:rsidRPr="00861B30">
        <w:rPr>
          <w:sz w:val="23"/>
          <w:szCs w:val="23"/>
        </w:rPr>
        <w:t xml:space="preserve">Вознаграждение за передаваемые неисключительные права составляет ___________рублей __ копеек, </w:t>
      </w:r>
      <w:r w:rsidR="00EC0234" w:rsidRPr="00EC0234">
        <w:rPr>
          <w:sz w:val="23"/>
          <w:szCs w:val="23"/>
        </w:rPr>
        <w:t>(</w:t>
      </w:r>
      <w:r w:rsidR="00EC0234" w:rsidRPr="00EC0234">
        <w:rPr>
          <w:i/>
          <w:sz w:val="23"/>
          <w:szCs w:val="23"/>
        </w:rPr>
        <w:t>с учетом НДС/НДС не предусмотрен (указать нужный вариант</w:t>
      </w:r>
      <w:r w:rsidR="00EC0234" w:rsidRPr="00EC0234">
        <w:rPr>
          <w:sz w:val="23"/>
          <w:szCs w:val="23"/>
        </w:rPr>
        <w:t>)</w:t>
      </w:r>
      <w:bookmarkStart w:id="2" w:name="_GoBack"/>
      <w:bookmarkEnd w:id="2"/>
      <w:r w:rsidRPr="00861B30">
        <w:rPr>
          <w:sz w:val="23"/>
          <w:szCs w:val="23"/>
        </w:rPr>
        <w:t>.</w:t>
      </w:r>
      <w:proofErr w:type="gramEnd"/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2.2. Оплата вознаграждения за предоставляемые по настоящему Договору неисключительные права осуществляется в следующем порядке: 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______________________________________________________________________________.</w:t>
      </w:r>
    </w:p>
    <w:p w:rsidR="00FB3A6B" w:rsidRP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2.3. Все платежи осуществляются в рублях РФ путем перечисления денежных средств на расчетный счет Лицензиата. Сублицензиат считается исполнившим обязательство по оплате в день поступления денежных средств, выплачиваемых в качестве вознаграждения, на расчетный счет Лицензиата.</w:t>
      </w:r>
    </w:p>
    <w:p w:rsidR="00FB3A6B" w:rsidRP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2.4. Все платежи по настоящему Договору должны осуществляться на основании счетов Лицензиата по банковским реквизитам, указанным в счете. </w:t>
      </w:r>
    </w:p>
    <w:p w:rsidR="00FB3A6B" w:rsidRPr="00B7156D" w:rsidRDefault="00FB3A6B" w:rsidP="00FB3A6B">
      <w:pPr>
        <w:jc w:val="both"/>
        <w:rPr>
          <w:sz w:val="16"/>
          <w:szCs w:val="16"/>
        </w:rPr>
      </w:pPr>
    </w:p>
    <w:p w:rsidR="00FB3A6B" w:rsidRPr="00861B30" w:rsidRDefault="00861B30" w:rsidP="00861B30">
      <w:pPr>
        <w:ind w:right="-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3. </w:t>
      </w:r>
      <w:r w:rsidR="00FB3A6B" w:rsidRPr="00861B30">
        <w:rPr>
          <w:b/>
          <w:sz w:val="23"/>
          <w:szCs w:val="23"/>
        </w:rPr>
        <w:t>ПОРЯДОК ПЕРЕДАЧИ ПРАВ</w:t>
      </w:r>
    </w:p>
    <w:p w:rsidR="00FB3A6B" w:rsidRPr="00861B30" w:rsidRDefault="00FB3A6B" w:rsidP="00FB3A6B">
      <w:pPr>
        <w:tabs>
          <w:tab w:val="left" w:pos="540"/>
        </w:tabs>
        <w:ind w:right="28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3.1.</w:t>
      </w:r>
      <w:r w:rsidRPr="00861B30">
        <w:rPr>
          <w:sz w:val="23"/>
          <w:szCs w:val="23"/>
        </w:rPr>
        <w:tab/>
        <w:t>Лицензиат обязан предоставить неисключительные права Лицензиату в течение 10 рабочих дней с момента подписания настоящего Договора.</w:t>
      </w:r>
    </w:p>
    <w:p w:rsidR="00FB3A6B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5F27F3">
        <w:rPr>
          <w:sz w:val="23"/>
          <w:szCs w:val="23"/>
        </w:rPr>
        <w:t>3.2.</w:t>
      </w:r>
      <w:r w:rsidRPr="005F27F3">
        <w:rPr>
          <w:sz w:val="23"/>
          <w:szCs w:val="23"/>
        </w:rPr>
        <w:tab/>
        <w:t xml:space="preserve">Передача Лицензиату неисключительных прав оформляется Актом приема-передачи неисключительных прав, подписываемым уполномоченными представителями Сторон. </w:t>
      </w:r>
    </w:p>
    <w:p w:rsidR="00B7156D" w:rsidRPr="00B7156D" w:rsidRDefault="00B7156D" w:rsidP="00B7156D">
      <w:pPr>
        <w:jc w:val="both"/>
        <w:rPr>
          <w:i/>
          <w:sz w:val="23"/>
          <w:szCs w:val="23"/>
        </w:rPr>
      </w:pPr>
      <w:r w:rsidRPr="00B7156D">
        <w:rPr>
          <w:i/>
          <w:sz w:val="23"/>
          <w:szCs w:val="23"/>
        </w:rPr>
        <w:t>Настоящий Сублицензионный договор предоставляет право использования программного обеспечения без ограничения срока (бессрочно)</w:t>
      </w:r>
      <w:proofErr w:type="gramStart"/>
      <w:r w:rsidRPr="00B7156D">
        <w:rPr>
          <w:i/>
          <w:sz w:val="23"/>
          <w:szCs w:val="23"/>
        </w:rPr>
        <w:t>.</w:t>
      </w:r>
      <w:r>
        <w:rPr>
          <w:i/>
          <w:sz w:val="23"/>
          <w:szCs w:val="23"/>
        </w:rPr>
        <w:t>(</w:t>
      </w:r>
      <w:proofErr w:type="gramEnd"/>
      <w:r>
        <w:rPr>
          <w:i/>
          <w:sz w:val="23"/>
          <w:szCs w:val="23"/>
        </w:rPr>
        <w:t>Данное условие включается при необходимости).</w:t>
      </w:r>
    </w:p>
    <w:p w:rsidR="00FB3A6B" w:rsidRPr="005F27F3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5F27F3">
        <w:rPr>
          <w:sz w:val="23"/>
          <w:szCs w:val="23"/>
        </w:rPr>
        <w:t>3.3.</w:t>
      </w:r>
      <w:r w:rsidRPr="005F27F3">
        <w:rPr>
          <w:sz w:val="23"/>
          <w:szCs w:val="23"/>
        </w:rPr>
        <w:tab/>
        <w:t>Неисключительные права считаются переданными Лицензиату в момент подписания Сторонами Акта приема-передачи неисключительных прав.</w:t>
      </w:r>
    </w:p>
    <w:p w:rsidR="00FB3A6B" w:rsidRPr="005F27F3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5F27F3">
        <w:rPr>
          <w:sz w:val="23"/>
          <w:szCs w:val="23"/>
        </w:rPr>
        <w:t>3.4. В момент передачи неисключительных прав Лицензиат осуществляет проверку соответствия Договору переданных ему неисключительных прав, а также документации или дополнительной информации, в случаях, предусмотренных п. 1.4. Договора. При выявлении каких-либо несоответствий Стороны составляют двухсторонний  акт.</w:t>
      </w:r>
    </w:p>
    <w:p w:rsidR="00861B30" w:rsidRPr="00B7156D" w:rsidRDefault="00861B30" w:rsidP="00861B30">
      <w:pPr>
        <w:tabs>
          <w:tab w:val="num" w:pos="0"/>
        </w:tabs>
        <w:ind w:right="-1"/>
        <w:jc w:val="center"/>
        <w:rPr>
          <w:b/>
          <w:sz w:val="10"/>
          <w:szCs w:val="10"/>
        </w:rPr>
      </w:pPr>
    </w:p>
    <w:p w:rsidR="00FB3A6B" w:rsidRPr="00861B30" w:rsidRDefault="00861B30" w:rsidP="00861B30">
      <w:pPr>
        <w:tabs>
          <w:tab w:val="num" w:pos="0"/>
        </w:tabs>
        <w:ind w:right="-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4. </w:t>
      </w:r>
      <w:r w:rsidR="00FB3A6B" w:rsidRPr="00861B30">
        <w:rPr>
          <w:b/>
          <w:sz w:val="23"/>
          <w:szCs w:val="23"/>
        </w:rPr>
        <w:t>ИЗМЕНЕНИЯ В ДОГОВОРЕ ПЕРЕДАЧИ ПРАВ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lastRenderedPageBreak/>
        <w:t>4.1.</w:t>
      </w:r>
      <w:r w:rsidRPr="00861B30">
        <w:rPr>
          <w:sz w:val="23"/>
          <w:szCs w:val="23"/>
        </w:rPr>
        <w:tab/>
      </w:r>
      <w:proofErr w:type="gramStart"/>
      <w:r w:rsidRPr="00861B30">
        <w:rPr>
          <w:sz w:val="23"/>
          <w:szCs w:val="23"/>
        </w:rPr>
        <w:t xml:space="preserve">В случае возникновения обстоятельств, не находящихся под контролем Лицензиата, таких как (но не исключительно) прекращение производства, модификация или модернизация программного обеспечения и/или прекращение предоставления неисключительных прав Правообладателем, и исключающих возможность выполнения Лицензиатом обязательств на условиях, указанных в настоящем Договоре, </w:t>
      </w:r>
      <w:r w:rsidRPr="00861B30">
        <w:rPr>
          <w:bCs/>
          <w:sz w:val="23"/>
          <w:szCs w:val="23"/>
        </w:rPr>
        <w:t>Лицензиат</w:t>
      </w:r>
      <w:r w:rsidRPr="00861B30">
        <w:rPr>
          <w:sz w:val="23"/>
          <w:szCs w:val="23"/>
        </w:rPr>
        <w:t xml:space="preserve"> имеет право аннулировать предоставление неисключительных прав и, с письменного согласия Сублицензиата, предоставить неисключительные права на аналогичное программное обеспечение  на</w:t>
      </w:r>
      <w:proofErr w:type="gramEnd"/>
      <w:r w:rsidRPr="00861B30">
        <w:rPr>
          <w:sz w:val="23"/>
          <w:szCs w:val="23"/>
        </w:rPr>
        <w:t xml:space="preserve"> </w:t>
      </w:r>
      <w:proofErr w:type="gramStart"/>
      <w:r w:rsidRPr="00861B30">
        <w:rPr>
          <w:sz w:val="23"/>
          <w:szCs w:val="23"/>
        </w:rPr>
        <w:t>условиях</w:t>
      </w:r>
      <w:proofErr w:type="gramEnd"/>
      <w:r w:rsidRPr="00861B30">
        <w:rPr>
          <w:sz w:val="23"/>
          <w:szCs w:val="23"/>
        </w:rPr>
        <w:t>, оговоренных настоящим Договором.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4.2.</w:t>
      </w:r>
      <w:r w:rsidRPr="00861B30">
        <w:rPr>
          <w:sz w:val="23"/>
          <w:szCs w:val="23"/>
        </w:rPr>
        <w:tab/>
        <w:t>Лицензиат обязан немедленно направить Сублицензиату извещение об условиях предоставления неисключительных прав на аналогичное программное обеспечение. В случае</w:t>
      </w:r>
      <w:proofErr w:type="gramStart"/>
      <w:r w:rsidRPr="00861B30">
        <w:rPr>
          <w:sz w:val="23"/>
          <w:szCs w:val="23"/>
        </w:rPr>
        <w:t>,</w:t>
      </w:r>
      <w:proofErr w:type="gramEnd"/>
      <w:r w:rsidR="00861B30">
        <w:rPr>
          <w:sz w:val="23"/>
          <w:szCs w:val="23"/>
        </w:rPr>
        <w:t xml:space="preserve"> е</w:t>
      </w:r>
      <w:r w:rsidRPr="00861B30">
        <w:rPr>
          <w:sz w:val="23"/>
          <w:szCs w:val="23"/>
        </w:rPr>
        <w:t xml:space="preserve">сли предлагаемая замена не принимается Сублицензиатом, Лицензиат обязан, после получения письменного отказа Сублицензиата, вернуть полученные в соответствии с п. 2.1., 2.2 настоящего Договора средства, уплаченные </w:t>
      </w:r>
      <w:r w:rsidRPr="00861B30">
        <w:rPr>
          <w:bCs/>
          <w:sz w:val="23"/>
          <w:szCs w:val="23"/>
        </w:rPr>
        <w:t>Сублицензиатом</w:t>
      </w:r>
      <w:r w:rsidRPr="00861B30">
        <w:rPr>
          <w:sz w:val="23"/>
          <w:szCs w:val="23"/>
        </w:rPr>
        <w:t xml:space="preserve"> за неисключительные права, предоставление которых аннулировано в соответствии с п.4.1 настоящего Договора.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4.3.</w:t>
      </w:r>
      <w:r w:rsidRPr="00861B30">
        <w:rPr>
          <w:sz w:val="23"/>
          <w:szCs w:val="23"/>
        </w:rPr>
        <w:tab/>
        <w:t xml:space="preserve">В случае наступления обстоятельств, указанных в п.4.2 настоящего Договора, которые предусматривают возврат Сублицензиату ранее уплаченных денежных средств, Сублицензиат направляет Лицензиату письменное извещение с требованием о возврате средств с указанием пункта настоящего Договора, на основании которого проводится возврат, и банковских реквизитов для осуществления возврата средств. Возврат средств Сублицензиату производится путем перевода денежных средств по указанным Сублицензиатом реквизитам в течение 5 (Пяти) банковских дней </w:t>
      </w:r>
      <w:proofErr w:type="gramStart"/>
      <w:r w:rsidRPr="00861B30">
        <w:rPr>
          <w:sz w:val="23"/>
          <w:szCs w:val="23"/>
        </w:rPr>
        <w:t>с даты получения</w:t>
      </w:r>
      <w:proofErr w:type="gramEnd"/>
      <w:r w:rsidRPr="00861B30">
        <w:rPr>
          <w:sz w:val="23"/>
          <w:szCs w:val="23"/>
        </w:rPr>
        <w:t xml:space="preserve"> Лицензиатом извещения Сублицензиата.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</w:p>
    <w:p w:rsidR="00FB3A6B" w:rsidRPr="00861B30" w:rsidRDefault="00861B30" w:rsidP="00861B30">
      <w:pPr>
        <w:pStyle w:val="a7"/>
        <w:spacing w:after="0" w:line="240" w:lineRule="auto"/>
        <w:ind w:left="390" w:right="-1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5. </w:t>
      </w:r>
      <w:r w:rsidR="00FB3A6B" w:rsidRPr="00861B30">
        <w:rPr>
          <w:rFonts w:ascii="Times New Roman" w:hAnsi="Times New Roman" w:cs="Times New Roman"/>
          <w:b/>
          <w:sz w:val="23"/>
          <w:szCs w:val="23"/>
        </w:rPr>
        <w:t>ОТВЕТСТВЕННОСТЬ СТОРОН,</w:t>
      </w:r>
      <w:r w:rsidR="00FB3A6B" w:rsidRPr="00861B30">
        <w:rPr>
          <w:rFonts w:ascii="Times New Roman" w:hAnsi="Times New Roman" w:cs="Times New Roman"/>
          <w:b/>
          <w:caps/>
          <w:sz w:val="23"/>
          <w:szCs w:val="23"/>
        </w:rPr>
        <w:t xml:space="preserve"> порядок разрешения споров</w:t>
      </w:r>
    </w:p>
    <w:p w:rsidR="00FB3A6B" w:rsidRPr="00861B30" w:rsidRDefault="00FB3A6B" w:rsidP="00FB3A6B">
      <w:pPr>
        <w:tabs>
          <w:tab w:val="left" w:pos="540"/>
        </w:tabs>
        <w:ind w:right="29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5.1.</w:t>
      </w:r>
      <w:r w:rsidRPr="00861B30">
        <w:rPr>
          <w:sz w:val="23"/>
          <w:szCs w:val="23"/>
        </w:rPr>
        <w:tab/>
        <w:t>За необоснованный отказ и/или уклонение в приеме передаваемых  прав по настоящему Договору (необоснованный отказ и/или уклонение от подписания Акта приема-передачи неисключительных прав) Лицензиат вправе потребовать от Сублицензиата уплаты неустойки в размере 0,03% от суммы вознаграждения Лицензиата за каждый день просрочки исполнения обязательства.</w:t>
      </w:r>
    </w:p>
    <w:p w:rsidR="00FB3A6B" w:rsidRPr="00861B30" w:rsidRDefault="00FB3A6B" w:rsidP="00FB3A6B">
      <w:pPr>
        <w:tabs>
          <w:tab w:val="left" w:pos="540"/>
        </w:tabs>
        <w:ind w:right="29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5.2. Уплата неустойки не освобождает ни одну из Сторон настоящего Договора от надлежащего исполнения его условий в полном объеме.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5.3.</w:t>
      </w:r>
      <w:r w:rsidRPr="00861B30">
        <w:rPr>
          <w:sz w:val="23"/>
          <w:szCs w:val="23"/>
        </w:rPr>
        <w:tab/>
        <w:t>В случае нарушения Сублицензиатом п.1.3. настоящего Договора Лицензиат вправе применить к Сублицензиату меры ответственности, предусмотренные действующим законодательством РФ.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5.4. В случае нарушения Лицензиатом срока передачи неисключительных прав на программное обеспечение, установленного п.3.1. Договора, Лицензиат уплачивает неустойку в размере 0,03 % от суммы вознаграждения за каждый день просрочки.</w:t>
      </w:r>
    </w:p>
    <w:p w:rsidR="00FB3A6B" w:rsidRPr="00861B30" w:rsidRDefault="00FB3A6B" w:rsidP="00FB3A6B">
      <w:pPr>
        <w:tabs>
          <w:tab w:val="left" w:pos="540"/>
        </w:tabs>
        <w:ind w:right="29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5.5. Сублицензиату известны важнейшие функциональные свойства программного обеспечения, в отношении которого предоставляются права на использование, а также лицензионные условия Правообладателя; Сублицензиат несет риск соответствия программного обеспечения своим желаниям и потребностям. Лицензиат не несет ответственность за какие-либо убытки, уще</w:t>
      </w:r>
      <w:proofErr w:type="gramStart"/>
      <w:r w:rsidRPr="00861B30">
        <w:rPr>
          <w:sz w:val="23"/>
          <w:szCs w:val="23"/>
        </w:rPr>
        <w:t>рб всл</w:t>
      </w:r>
      <w:proofErr w:type="gramEnd"/>
      <w:r w:rsidRPr="00861B30">
        <w:rPr>
          <w:sz w:val="23"/>
          <w:szCs w:val="23"/>
        </w:rPr>
        <w:t>едствие ненадлежащего использования или невозможности использования программного обеспечения, возникшие по вине Сублицензиата.</w:t>
      </w:r>
    </w:p>
    <w:p w:rsidR="00FB3A6B" w:rsidRPr="00861B30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861B30">
        <w:rPr>
          <w:sz w:val="23"/>
          <w:szCs w:val="23"/>
        </w:rPr>
        <w:t>5.6. В случае возникновения споров Стороны примут все меры к урегулированию их путем переговоров. Срок для рассмотрения претензии составляет 14 (четырнадцать) календарных дней с момента ее получения. Все споры между Сторонами, по которым не было достигнуто соглашение, передаются на рассмотрение в Арбитражный суд Краснодарского края в порядке, установленном действующим законодательством РФ.</w:t>
      </w:r>
    </w:p>
    <w:p w:rsidR="00FB3A6B" w:rsidRPr="00861B30" w:rsidRDefault="00FB3A6B" w:rsidP="00FB3A6B">
      <w:pPr>
        <w:pStyle w:val="BodyText31"/>
        <w:tabs>
          <w:tab w:val="left" w:pos="567"/>
        </w:tabs>
        <w:rPr>
          <w:sz w:val="23"/>
          <w:szCs w:val="23"/>
        </w:rPr>
      </w:pPr>
    </w:p>
    <w:p w:rsidR="00FB3A6B" w:rsidRPr="00861B30" w:rsidRDefault="00861B30" w:rsidP="00861B30">
      <w:pPr>
        <w:tabs>
          <w:tab w:val="left" w:pos="567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6. </w:t>
      </w:r>
      <w:r w:rsidR="00FB3A6B" w:rsidRPr="00861B30">
        <w:rPr>
          <w:b/>
          <w:sz w:val="23"/>
          <w:szCs w:val="23"/>
        </w:rPr>
        <w:t>ДЕЙСТВИЕ НЕПРЕОДОЛИМОЙ СИЛЫ</w:t>
      </w:r>
    </w:p>
    <w:p w:rsid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6.1.</w:t>
      </w:r>
      <w:r w:rsidRPr="00861B30">
        <w:rPr>
          <w:sz w:val="23"/>
          <w:szCs w:val="23"/>
        </w:rPr>
        <w:tab/>
      </w:r>
      <w:proofErr w:type="gramStart"/>
      <w:r w:rsidRPr="00861B30">
        <w:rPr>
          <w:sz w:val="23"/>
          <w:szCs w:val="23"/>
        </w:rPr>
        <w:t>Ни одна из Сторон не несет ответственности перед другой Стороной за задержку или невыполнение обязательств по настоящему Договору, обусловленные обстоятельствами,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забастовки, эпидемии,</w:t>
      </w:r>
      <w:r w:rsidR="00861B30">
        <w:rPr>
          <w:sz w:val="23"/>
          <w:szCs w:val="23"/>
        </w:rPr>
        <w:t xml:space="preserve"> </w:t>
      </w:r>
      <w:r w:rsidR="00861B30" w:rsidRPr="00861B30">
        <w:rPr>
          <w:sz w:val="23"/>
          <w:szCs w:val="23"/>
        </w:rPr>
        <w:t>блокаду, эмбарго, землетрясения, наводнения, пожары, акты органов власти и другие  обстоятельства, находящиеся вне разумного контроля Сторон.</w:t>
      </w:r>
      <w:proofErr w:type="gramEnd"/>
    </w:p>
    <w:p w:rsidR="00861B30" w:rsidRDefault="00861B30" w:rsidP="00FB3A6B">
      <w:pPr>
        <w:tabs>
          <w:tab w:val="left" w:pos="567"/>
        </w:tabs>
        <w:jc w:val="both"/>
        <w:rPr>
          <w:sz w:val="23"/>
          <w:szCs w:val="23"/>
        </w:rPr>
        <w:sectPr w:rsidR="00861B30" w:rsidSect="00B7156D">
          <w:footerReference w:type="default" r:id="rId8"/>
          <w:pgSz w:w="11905" w:h="16837"/>
          <w:pgMar w:top="993" w:right="709" w:bottom="1134" w:left="1701" w:header="357" w:footer="862" w:gutter="0"/>
          <w:cols w:space="720"/>
          <w:noEndnote/>
          <w:docGrid w:linePitch="360"/>
        </w:sectPr>
      </w:pPr>
    </w:p>
    <w:p w:rsidR="00FB3A6B" w:rsidRP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lastRenderedPageBreak/>
        <w:t xml:space="preserve">6.2. </w:t>
      </w:r>
      <w:r w:rsidRPr="00861B30">
        <w:rPr>
          <w:sz w:val="23"/>
          <w:szCs w:val="23"/>
        </w:rPr>
        <w:tab/>
        <w:t xml:space="preserve">Сторона, которая не исполняет свои обязательства, вследствие наступления обстоятельств, указанных в п. 6.1. Договора, </w:t>
      </w:r>
      <w:proofErr w:type="gramStart"/>
      <w:r w:rsidRPr="00861B30">
        <w:rPr>
          <w:sz w:val="23"/>
          <w:szCs w:val="23"/>
        </w:rPr>
        <w:t>должна</w:t>
      </w:r>
      <w:proofErr w:type="gramEnd"/>
      <w:r w:rsidRPr="00861B30">
        <w:rPr>
          <w:sz w:val="23"/>
          <w:szCs w:val="23"/>
        </w:rPr>
        <w:t xml:space="preserve"> в письменной форме или по факсу известить другую Сторону о таком обстоятельстве и его влиянии на исполнение обязательств по Договору не позднее 5 (Пяти) дней с момента начала их воздействия.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6.3.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и/или ненадлежащее исполнение взятых на себя по настоящему Договору обязательств. </w:t>
      </w:r>
    </w:p>
    <w:p w:rsidR="00FB3A6B" w:rsidRPr="00861B30" w:rsidRDefault="00FB3A6B" w:rsidP="00FB3A6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B3A6B" w:rsidRPr="00861B30" w:rsidRDefault="00861B30" w:rsidP="00861B30">
      <w:pPr>
        <w:pStyle w:val="ConsNormal"/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7. </w:t>
      </w:r>
      <w:r w:rsidR="00FB3A6B" w:rsidRPr="00861B30">
        <w:rPr>
          <w:rFonts w:ascii="Times New Roman" w:hAnsi="Times New Roman" w:cs="Times New Roman"/>
          <w:b/>
          <w:sz w:val="23"/>
          <w:szCs w:val="23"/>
        </w:rPr>
        <w:t>ЗАКЛЮЧИТЕЛЬНЫЕ ПОЛОЖЕНИЯ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7.1. Лицензионные условия Правообладателя приведены на сайте</w:t>
      </w:r>
      <w:r w:rsidR="00861B30">
        <w:rPr>
          <w:sz w:val="23"/>
          <w:szCs w:val="23"/>
        </w:rPr>
        <w:t xml:space="preserve"> ________________</w:t>
      </w:r>
      <w:r w:rsidRPr="00861B30">
        <w:rPr>
          <w:sz w:val="23"/>
          <w:szCs w:val="23"/>
        </w:rPr>
        <w:t>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7.2. Во всем ином, что не предусмотрено настоящим Договором, Стороны руководствуются действующим законодательством РФ.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7.3. Любые изменения и/или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  <w:highlight w:val="lightGray"/>
        </w:rPr>
      </w:pPr>
      <w:r w:rsidRPr="00861B30">
        <w:rPr>
          <w:sz w:val="23"/>
          <w:szCs w:val="23"/>
        </w:rPr>
        <w:t>7.4. Стороны обязуются незамедлительно уведомлять друг друга об изменении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настоящем Договоре реквизитам, считаются полученными (т.е. надлежащим образом переданными).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7.5. 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Стороны.</w:t>
      </w:r>
    </w:p>
    <w:p w:rsidR="00FB3A6B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7.6. Настоящий </w:t>
      </w:r>
      <w:proofErr w:type="gramStart"/>
      <w:r w:rsidRPr="00861B30">
        <w:rPr>
          <w:sz w:val="23"/>
          <w:szCs w:val="23"/>
        </w:rPr>
        <w:t>Договор</w:t>
      </w:r>
      <w:proofErr w:type="gramEnd"/>
      <w:r w:rsidRPr="00861B30">
        <w:rPr>
          <w:sz w:val="23"/>
          <w:szCs w:val="23"/>
        </w:rPr>
        <w:t xml:space="preserve"> может быть расторгнут в соответствии с действующим законодательством Российской Федерации.</w:t>
      </w:r>
    </w:p>
    <w:p w:rsidR="005F27F3" w:rsidRPr="00861B30" w:rsidRDefault="005F27F3" w:rsidP="00FB3A6B">
      <w:pPr>
        <w:tabs>
          <w:tab w:val="num" w:pos="43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Сублицензиат </w:t>
      </w:r>
      <w:r w:rsidRPr="00FE49B7">
        <w:rPr>
          <w:rStyle w:val="FontStyle22"/>
        </w:rPr>
        <w:t xml:space="preserve">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</w:t>
      </w:r>
      <w:r>
        <w:rPr>
          <w:rStyle w:val="FontStyle22"/>
        </w:rPr>
        <w:t>Лицензиата</w:t>
      </w:r>
      <w:r w:rsidRPr="00FE49B7">
        <w:rPr>
          <w:rStyle w:val="FontStyle22"/>
        </w:rPr>
        <w:t>. При этом</w:t>
      </w:r>
      <w:proofErr w:type="gramStart"/>
      <w:r w:rsidRPr="00FE49B7">
        <w:rPr>
          <w:rStyle w:val="FontStyle22"/>
        </w:rPr>
        <w:t>,</w:t>
      </w:r>
      <w:proofErr w:type="gramEnd"/>
      <w:r w:rsidRPr="00FE49B7">
        <w:rPr>
          <w:rStyle w:val="FontStyle22"/>
        </w:rPr>
        <w:t xml:space="preserve"> договор считается расторгнутым по истечении 30 дней с момента направления </w:t>
      </w:r>
      <w:r>
        <w:rPr>
          <w:rStyle w:val="FontStyle22"/>
        </w:rPr>
        <w:t>Сублицензиатом</w:t>
      </w:r>
      <w:r w:rsidRPr="00FE49B7">
        <w:rPr>
          <w:rStyle w:val="FontStyle22"/>
        </w:rPr>
        <w:t xml:space="preserve"> соответствующего уведомления.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7.7. Срок действия настоящего Договора составляет ________________________ с момента его подписания Сторонами. Независимо от истечения срока действия настоящего Договора или его расторжения Стороны обязаны исполнить свои обязательства, возникшие в период его действия.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7.8.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B3A6B" w:rsidRPr="00861B30" w:rsidRDefault="00FB3A6B" w:rsidP="00FB3A6B">
      <w:pPr>
        <w:pStyle w:val="210"/>
        <w:spacing w:before="0" w:line="240" w:lineRule="auto"/>
        <w:contextualSpacing/>
        <w:jc w:val="center"/>
        <w:rPr>
          <w:sz w:val="23"/>
          <w:szCs w:val="23"/>
        </w:rPr>
      </w:pPr>
    </w:p>
    <w:p w:rsidR="00FB3A6B" w:rsidRPr="00861B30" w:rsidRDefault="00861B30" w:rsidP="00FB3A6B">
      <w:pPr>
        <w:pStyle w:val="210"/>
        <w:spacing w:before="0" w:line="240" w:lineRule="auto"/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>8</w:t>
      </w:r>
      <w:r w:rsidR="00FB3A6B" w:rsidRPr="00861B30">
        <w:rPr>
          <w:sz w:val="23"/>
          <w:szCs w:val="23"/>
        </w:rPr>
        <w:t>. АДРЕСА, РЕКВИЗИТЫ И ПОДПИСИ СТОРОН</w:t>
      </w:r>
      <w:bookmarkEnd w:id="1"/>
    </w:p>
    <w:tbl>
      <w:tblPr>
        <w:tblW w:w="9980" w:type="dxa"/>
        <w:tblLayout w:type="fixed"/>
        <w:tblLook w:val="0000" w:firstRow="0" w:lastRow="0" w:firstColumn="0" w:lastColumn="0" w:noHBand="0" w:noVBand="0"/>
      </w:tblPr>
      <w:tblGrid>
        <w:gridCol w:w="4990"/>
        <w:gridCol w:w="4990"/>
      </w:tblGrid>
      <w:tr w:rsidR="00B7156D" w:rsidRPr="00861B30" w:rsidTr="00B7156D">
        <w:tc>
          <w:tcPr>
            <w:tcW w:w="4990" w:type="dxa"/>
          </w:tcPr>
          <w:p w:rsidR="00B7156D" w:rsidRPr="00861B30" w:rsidRDefault="00B7156D" w:rsidP="00BA286E">
            <w:pPr>
              <w:rPr>
                <w:b/>
                <w:bCs/>
                <w:sz w:val="23"/>
                <w:szCs w:val="23"/>
              </w:rPr>
            </w:pPr>
            <w:r w:rsidRPr="00861B30">
              <w:rPr>
                <w:b/>
                <w:bCs/>
                <w:sz w:val="23"/>
                <w:szCs w:val="23"/>
              </w:rPr>
              <w:t>Лицензиат:</w:t>
            </w:r>
          </w:p>
        </w:tc>
        <w:tc>
          <w:tcPr>
            <w:tcW w:w="4990" w:type="dxa"/>
          </w:tcPr>
          <w:p w:rsidR="00B7156D" w:rsidRPr="00861B30" w:rsidRDefault="00B7156D" w:rsidP="00D11ED3">
            <w:pPr>
              <w:rPr>
                <w:b/>
                <w:bCs/>
                <w:sz w:val="23"/>
                <w:szCs w:val="23"/>
              </w:rPr>
            </w:pPr>
            <w:r w:rsidRPr="00861B30">
              <w:rPr>
                <w:b/>
                <w:bCs/>
                <w:sz w:val="23"/>
                <w:szCs w:val="23"/>
              </w:rPr>
              <w:t>Сублицензиат:</w:t>
            </w:r>
          </w:p>
        </w:tc>
      </w:tr>
      <w:tr w:rsidR="00B7156D" w:rsidRPr="00861B30" w:rsidTr="00B7156D">
        <w:tc>
          <w:tcPr>
            <w:tcW w:w="4990" w:type="dxa"/>
          </w:tcPr>
          <w:p w:rsidR="00B7156D" w:rsidRPr="00861B30" w:rsidRDefault="00B7156D" w:rsidP="00BA286E">
            <w:pP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:rsidR="00B7156D" w:rsidRPr="00861B30" w:rsidRDefault="00B7156D" w:rsidP="00D11ED3">
            <w:pPr>
              <w:jc w:val="both"/>
              <w:rPr>
                <w:sz w:val="23"/>
                <w:szCs w:val="23"/>
              </w:rPr>
            </w:pPr>
            <w:r w:rsidRPr="00861B30">
              <w:rPr>
                <w:b/>
                <w:sz w:val="23"/>
                <w:szCs w:val="23"/>
              </w:rPr>
              <w:t>АО «НЭСК - электросети»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350033, г. Краснодар,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пер. Переправный, 13, оф. 103</w:t>
            </w:r>
            <w:proofErr w:type="gramStart"/>
            <w:r w:rsidRPr="00861B30">
              <w:rPr>
                <w:sz w:val="23"/>
                <w:szCs w:val="23"/>
              </w:rPr>
              <w:t xml:space="preserve"> А</w:t>
            </w:r>
            <w:proofErr w:type="gramEnd"/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ИНН/КПП 2308139496/230</w:t>
            </w:r>
            <w:r>
              <w:rPr>
                <w:sz w:val="23"/>
                <w:szCs w:val="23"/>
              </w:rPr>
              <w:t>901</w:t>
            </w:r>
            <w:r w:rsidRPr="00861B30">
              <w:rPr>
                <w:sz w:val="23"/>
                <w:szCs w:val="23"/>
              </w:rPr>
              <w:t>001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Краснодарское отделение №8619 </w:t>
            </w:r>
          </w:p>
          <w:p w:rsidR="00B7156D" w:rsidRPr="00861B30" w:rsidRDefault="00DC4957" w:rsidP="00D11E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ПАО Сбербанк г. Краснодар</w:t>
            </w:r>
            <w:r w:rsidR="00B7156D" w:rsidRPr="00861B30">
              <w:rPr>
                <w:sz w:val="23"/>
                <w:szCs w:val="23"/>
              </w:rPr>
              <w:t xml:space="preserve">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БИК 040349602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к/с 30101810100000000602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proofErr w:type="gramStart"/>
            <w:r w:rsidRPr="00861B30">
              <w:rPr>
                <w:sz w:val="23"/>
                <w:szCs w:val="23"/>
              </w:rPr>
              <w:t>р</w:t>
            </w:r>
            <w:proofErr w:type="gramEnd"/>
            <w:r w:rsidRPr="00861B30">
              <w:rPr>
                <w:sz w:val="23"/>
                <w:szCs w:val="23"/>
              </w:rPr>
              <w:t>/с 40702810830000001208</w:t>
            </w:r>
          </w:p>
        </w:tc>
      </w:tr>
      <w:tr w:rsidR="00B7156D" w:rsidRPr="00861B30" w:rsidTr="00B7156D">
        <w:tc>
          <w:tcPr>
            <w:tcW w:w="4990" w:type="dxa"/>
          </w:tcPr>
          <w:p w:rsidR="00B7156D" w:rsidRPr="00861B30" w:rsidRDefault="00B7156D" w:rsidP="00BA286E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__________________________</w:t>
            </w:r>
          </w:p>
          <w:p w:rsidR="00B7156D" w:rsidRPr="00861B30" w:rsidRDefault="00B7156D" w:rsidP="00BA286E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_________________ ________ 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«__» ___________20_ г.</w:t>
            </w:r>
          </w:p>
        </w:tc>
        <w:tc>
          <w:tcPr>
            <w:tcW w:w="4990" w:type="dxa"/>
          </w:tcPr>
          <w:p w:rsidR="00B7156D" w:rsidRPr="00861B30" w:rsidRDefault="00B7156D" w:rsidP="00D11ED3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__________________________</w:t>
            </w:r>
          </w:p>
          <w:p w:rsidR="00B7156D" w:rsidRPr="00861B30" w:rsidRDefault="00B7156D" w:rsidP="00D11ED3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_________________ ________ 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«__» ___________20_ г.</w:t>
            </w:r>
          </w:p>
        </w:tc>
      </w:tr>
    </w:tbl>
    <w:p w:rsidR="00FB3A6B" w:rsidRPr="00861B30" w:rsidRDefault="00FB3A6B" w:rsidP="00FB3A6B">
      <w:pPr>
        <w:pStyle w:val="21"/>
        <w:tabs>
          <w:tab w:val="left" w:pos="8728"/>
        </w:tabs>
        <w:spacing w:before="0" w:after="0" w:line="276" w:lineRule="auto"/>
        <w:ind w:right="60"/>
        <w:contextualSpacing/>
        <w:jc w:val="right"/>
        <w:rPr>
          <w:i/>
          <w:sz w:val="23"/>
          <w:szCs w:val="23"/>
        </w:rPr>
        <w:sectPr w:rsidR="00FB3A6B" w:rsidRPr="00861B30" w:rsidSect="00FB3A6B">
          <w:footerReference w:type="default" r:id="rId9"/>
          <w:pgSz w:w="11905" w:h="16837"/>
          <w:pgMar w:top="1134" w:right="709" w:bottom="1134" w:left="1701" w:header="357" w:footer="862" w:gutter="0"/>
          <w:cols w:space="720"/>
          <w:noEndnote/>
          <w:docGrid w:linePitch="360"/>
        </w:sectPr>
      </w:pP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lastRenderedPageBreak/>
        <w:t xml:space="preserve">Приложение № 1 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 xml:space="preserve">к сублицензионному договору 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от _________№ ______________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АКТ ПРИЕМА-ПЕРЕДАЧИ ПРАВ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Неисключительных прав на лицензионное программное обеспечение (образец)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3"/>
          <w:szCs w:val="23"/>
        </w:rPr>
      </w:pP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 xml:space="preserve">г. Краснодар                                 </w:t>
      </w:r>
      <w:r w:rsidRPr="00861B30">
        <w:rPr>
          <w:rFonts w:eastAsia="Times New Roman"/>
          <w:sz w:val="23"/>
          <w:szCs w:val="23"/>
        </w:rPr>
        <w:tab/>
      </w:r>
      <w:r w:rsidRPr="00861B30">
        <w:rPr>
          <w:rFonts w:eastAsia="Times New Roman"/>
          <w:sz w:val="23"/>
          <w:szCs w:val="23"/>
        </w:rPr>
        <w:tab/>
      </w:r>
      <w:r w:rsidRPr="00861B30">
        <w:rPr>
          <w:rFonts w:eastAsia="Times New Roman"/>
          <w:sz w:val="23"/>
          <w:szCs w:val="23"/>
        </w:rPr>
        <w:tab/>
      </w:r>
      <w:r w:rsidRPr="00861B30">
        <w:rPr>
          <w:rFonts w:eastAsia="Times New Roman"/>
          <w:sz w:val="23"/>
          <w:szCs w:val="23"/>
        </w:rPr>
        <w:tab/>
        <w:t xml:space="preserve">                     «___» _________ 20_ г.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3"/>
          <w:szCs w:val="23"/>
        </w:rPr>
      </w:pPr>
    </w:p>
    <w:p w:rsidR="00FB3A6B" w:rsidRPr="00861B30" w:rsidRDefault="00FB3A6B" w:rsidP="00861B30">
      <w:pPr>
        <w:ind w:firstLine="540"/>
        <w:jc w:val="both"/>
        <w:rPr>
          <w:color w:val="000000"/>
          <w:sz w:val="23"/>
          <w:szCs w:val="23"/>
        </w:rPr>
      </w:pPr>
      <w:r w:rsidRPr="00861B30">
        <w:rPr>
          <w:b/>
          <w:color w:val="000000"/>
          <w:spacing w:val="7"/>
          <w:sz w:val="23"/>
          <w:szCs w:val="23"/>
        </w:rPr>
        <w:t xml:space="preserve">Акционерное </w:t>
      </w:r>
      <w:r w:rsidRPr="00861B30">
        <w:rPr>
          <w:b/>
          <w:color w:val="000000"/>
          <w:spacing w:val="-1"/>
          <w:sz w:val="23"/>
          <w:szCs w:val="23"/>
        </w:rPr>
        <w:t>общество «НЭСК-электросети»</w:t>
      </w:r>
      <w:r w:rsidRPr="00861B30">
        <w:rPr>
          <w:color w:val="000000"/>
          <w:spacing w:val="-1"/>
          <w:sz w:val="23"/>
          <w:szCs w:val="23"/>
        </w:rPr>
        <w:t xml:space="preserve">, именуемое в </w:t>
      </w:r>
      <w:r w:rsidRPr="00861B30">
        <w:rPr>
          <w:color w:val="000000"/>
          <w:spacing w:val="8"/>
          <w:sz w:val="23"/>
          <w:szCs w:val="23"/>
        </w:rPr>
        <w:t>дальнейшем «</w:t>
      </w:r>
      <w:r w:rsidRPr="00861B30">
        <w:rPr>
          <w:spacing w:val="8"/>
          <w:sz w:val="23"/>
          <w:szCs w:val="23"/>
        </w:rPr>
        <w:t>Субл</w:t>
      </w:r>
      <w:r w:rsidRPr="00861B30">
        <w:rPr>
          <w:color w:val="000000"/>
          <w:spacing w:val="8"/>
          <w:sz w:val="23"/>
          <w:szCs w:val="23"/>
        </w:rPr>
        <w:t>ицензиат», в лице ____________</w:t>
      </w:r>
      <w:r w:rsidRPr="00861B30">
        <w:rPr>
          <w:sz w:val="23"/>
          <w:szCs w:val="23"/>
        </w:rPr>
        <w:t>, действующего на основании ____________________, с одной стороны, и</w:t>
      </w:r>
      <w:r w:rsidRPr="00861B30">
        <w:rPr>
          <w:color w:val="000000"/>
          <w:sz w:val="23"/>
          <w:szCs w:val="23"/>
        </w:rPr>
        <w:t>________________________________________________________________________________</w:t>
      </w:r>
    </w:p>
    <w:p w:rsidR="00FB3A6B" w:rsidRPr="00861B30" w:rsidRDefault="00FB3A6B" w:rsidP="00FB3A6B">
      <w:pPr>
        <w:jc w:val="center"/>
        <w:rPr>
          <w:color w:val="000000"/>
          <w:sz w:val="16"/>
          <w:szCs w:val="16"/>
        </w:rPr>
      </w:pPr>
      <w:proofErr w:type="gramStart"/>
      <w:r w:rsidRPr="00861B30">
        <w:rPr>
          <w:color w:val="000000"/>
          <w:sz w:val="16"/>
          <w:szCs w:val="16"/>
        </w:rPr>
        <w:t>(указать организационно-правовую форму, наименование контрагента, либо ФИО индивидуального предпринимателя,</w:t>
      </w:r>
      <w:proofErr w:type="gramEnd"/>
    </w:p>
    <w:p w:rsidR="00FB3A6B" w:rsidRPr="00861B30" w:rsidRDefault="00FB3A6B" w:rsidP="00FB3A6B">
      <w:pPr>
        <w:jc w:val="center"/>
        <w:rPr>
          <w:bCs/>
          <w:sz w:val="16"/>
          <w:szCs w:val="16"/>
        </w:rPr>
      </w:pPr>
      <w:r w:rsidRPr="00861B30">
        <w:rPr>
          <w:color w:val="000000"/>
          <w:sz w:val="16"/>
          <w:szCs w:val="16"/>
        </w:rPr>
        <w:t>номер записи в ЕГРИП)</w:t>
      </w:r>
      <w:r w:rsidRPr="00861B30">
        <w:rPr>
          <w:bCs/>
          <w:sz w:val="16"/>
          <w:szCs w:val="16"/>
        </w:rPr>
        <w:t>,</w:t>
      </w:r>
    </w:p>
    <w:p w:rsidR="00FB3A6B" w:rsidRPr="00861B30" w:rsidRDefault="00FB3A6B" w:rsidP="00FB3A6B">
      <w:pPr>
        <w:jc w:val="both"/>
        <w:rPr>
          <w:color w:val="000000"/>
          <w:sz w:val="23"/>
          <w:szCs w:val="23"/>
        </w:rPr>
      </w:pPr>
      <w:r w:rsidRPr="00861B30">
        <w:rPr>
          <w:color w:val="000000"/>
          <w:sz w:val="23"/>
          <w:szCs w:val="23"/>
        </w:rPr>
        <w:t>именуемое в дальнейшем «</w:t>
      </w:r>
      <w:r w:rsidRPr="00861B30">
        <w:rPr>
          <w:bCs/>
          <w:iCs/>
          <w:color w:val="000000"/>
          <w:sz w:val="23"/>
          <w:szCs w:val="23"/>
        </w:rPr>
        <w:t>Лицензиа</w:t>
      </w:r>
      <w:r w:rsidRPr="00861B30">
        <w:rPr>
          <w:bCs/>
          <w:iCs/>
          <w:sz w:val="23"/>
          <w:szCs w:val="23"/>
        </w:rPr>
        <w:t>т</w:t>
      </w:r>
      <w:r w:rsidRPr="00861B30">
        <w:rPr>
          <w:bCs/>
          <w:iCs/>
          <w:color w:val="000000"/>
          <w:sz w:val="23"/>
          <w:szCs w:val="23"/>
        </w:rPr>
        <w:t>»</w:t>
      </w:r>
      <w:r w:rsidRPr="00861B30">
        <w:rPr>
          <w:color w:val="000000"/>
          <w:sz w:val="23"/>
          <w:szCs w:val="23"/>
        </w:rPr>
        <w:t xml:space="preserve">, в лице </w:t>
      </w:r>
      <w:r w:rsidRPr="00861B30">
        <w:rPr>
          <w:sz w:val="23"/>
          <w:szCs w:val="23"/>
        </w:rPr>
        <w:t>___________________</w:t>
      </w:r>
      <w:r w:rsidRPr="00861B30">
        <w:rPr>
          <w:color w:val="000000"/>
          <w:sz w:val="23"/>
          <w:szCs w:val="23"/>
        </w:rPr>
        <w:t xml:space="preserve">_______________________________________________________________, </w:t>
      </w:r>
    </w:p>
    <w:p w:rsidR="00FB3A6B" w:rsidRPr="00861B30" w:rsidRDefault="00FB3A6B" w:rsidP="00FB3A6B">
      <w:pPr>
        <w:jc w:val="both"/>
        <w:rPr>
          <w:color w:val="000000"/>
          <w:sz w:val="16"/>
          <w:szCs w:val="16"/>
        </w:rPr>
      </w:pPr>
      <w:r w:rsidRPr="00861B30">
        <w:rPr>
          <w:color w:val="000000"/>
          <w:sz w:val="16"/>
          <w:szCs w:val="16"/>
        </w:rPr>
        <w:t xml:space="preserve">                                                                    (указать ФИО лица действующего от имени контрагента) 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proofErr w:type="gramStart"/>
      <w:r w:rsidRPr="00861B30">
        <w:rPr>
          <w:color w:val="000000"/>
          <w:sz w:val="23"/>
          <w:szCs w:val="23"/>
        </w:rPr>
        <w:t>действующего</w:t>
      </w:r>
      <w:proofErr w:type="gramEnd"/>
      <w:r w:rsidRPr="00861B30">
        <w:rPr>
          <w:color w:val="000000"/>
          <w:sz w:val="23"/>
          <w:szCs w:val="23"/>
        </w:rPr>
        <w:t xml:space="preserve"> на основании _______________</w:t>
      </w:r>
      <w:r w:rsidRPr="00861B30">
        <w:rPr>
          <w:sz w:val="23"/>
          <w:szCs w:val="23"/>
        </w:rPr>
        <w:t>__</w:t>
      </w:r>
      <w:r w:rsidRPr="00861B30">
        <w:rPr>
          <w:color w:val="000000"/>
          <w:sz w:val="23"/>
          <w:szCs w:val="23"/>
        </w:rPr>
        <w:t>___________________</w:t>
      </w:r>
      <w:r w:rsidRPr="00861B30">
        <w:rPr>
          <w:sz w:val="23"/>
          <w:szCs w:val="23"/>
        </w:rPr>
        <w:t xml:space="preserve">, с другой стороны,   </w:t>
      </w:r>
    </w:p>
    <w:p w:rsidR="00FB3A6B" w:rsidRPr="00861B30" w:rsidRDefault="00FB3A6B" w:rsidP="00FB3A6B">
      <w:pPr>
        <w:jc w:val="center"/>
        <w:rPr>
          <w:sz w:val="23"/>
          <w:szCs w:val="23"/>
        </w:rPr>
      </w:pPr>
      <w:r w:rsidRPr="00861B30">
        <w:rPr>
          <w:sz w:val="23"/>
          <w:szCs w:val="23"/>
        </w:rPr>
        <w:t xml:space="preserve">                      (указать наименование и реквизиты документов, подтверждающих полномочия)</w:t>
      </w:r>
    </w:p>
    <w:p w:rsidR="00FB3A6B" w:rsidRPr="00861B30" w:rsidRDefault="00FB3A6B" w:rsidP="00FB3A6B">
      <w:pPr>
        <w:jc w:val="both"/>
        <w:rPr>
          <w:rFonts w:eastAsia="Times New Roman"/>
          <w:sz w:val="23"/>
          <w:szCs w:val="23"/>
        </w:rPr>
      </w:pPr>
      <w:r w:rsidRPr="00861B30">
        <w:rPr>
          <w:sz w:val="23"/>
          <w:szCs w:val="23"/>
        </w:rPr>
        <w:t xml:space="preserve">вместе именуемые «Стороны», </w:t>
      </w:r>
      <w:r w:rsidRPr="00861B30">
        <w:rPr>
          <w:rFonts w:eastAsia="Times New Roman"/>
          <w:sz w:val="23"/>
          <w:szCs w:val="23"/>
        </w:rPr>
        <w:t>составили настоящий Акт приема-передачи прав (далее - Акт) к сублицензионному договору</w:t>
      </w:r>
      <w:r w:rsidRPr="00861B30">
        <w:rPr>
          <w:sz w:val="23"/>
          <w:szCs w:val="23"/>
        </w:rPr>
        <w:t xml:space="preserve"> от «___» _________ 20_ г</w:t>
      </w:r>
      <w:proofErr w:type="gramStart"/>
      <w:r w:rsidRPr="00861B30">
        <w:rPr>
          <w:sz w:val="23"/>
          <w:szCs w:val="23"/>
        </w:rPr>
        <w:t xml:space="preserve"> .</w:t>
      </w:r>
      <w:proofErr w:type="gramEnd"/>
      <w:r w:rsidRPr="00861B30">
        <w:rPr>
          <w:sz w:val="23"/>
          <w:szCs w:val="23"/>
        </w:rPr>
        <w:t xml:space="preserve">№_____ </w:t>
      </w:r>
      <w:r w:rsidRPr="00861B30">
        <w:rPr>
          <w:rFonts w:eastAsia="Times New Roman"/>
          <w:sz w:val="23"/>
          <w:szCs w:val="23"/>
        </w:rPr>
        <w:t>(далее - Договор) о нижеследующем.</w:t>
      </w:r>
    </w:p>
    <w:p w:rsidR="00FB3A6B" w:rsidRPr="00861B30" w:rsidRDefault="00FB3A6B" w:rsidP="00FB3A6B">
      <w:pPr>
        <w:pStyle w:val="31"/>
        <w:numPr>
          <w:ilvl w:val="0"/>
          <w:numId w:val="2"/>
        </w:numPr>
        <w:tabs>
          <w:tab w:val="left" w:pos="1009"/>
        </w:tabs>
        <w:spacing w:before="0" w:line="240" w:lineRule="auto"/>
        <w:ind w:left="20" w:right="20"/>
        <w:contextualSpacing/>
        <w:rPr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1</w:t>
      </w:r>
      <w:r w:rsidRPr="00861B30">
        <w:rPr>
          <w:sz w:val="23"/>
          <w:szCs w:val="23"/>
        </w:rPr>
        <w:t xml:space="preserve"> Лицензиат с согласия Лицензиара предоставляет Сублицензиату права на использование следующих экземпляров программ для электронно-вычислительной техники, размещенные на сервере Лицензиата:</w:t>
      </w:r>
    </w:p>
    <w:tbl>
      <w:tblPr>
        <w:tblW w:w="0" w:type="auto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78"/>
        <w:gridCol w:w="1847"/>
        <w:gridCol w:w="1895"/>
      </w:tblGrid>
      <w:tr w:rsidR="00FB3A6B" w:rsidRPr="00861B30" w:rsidTr="00BA286E">
        <w:trPr>
          <w:jc w:val="center"/>
        </w:trPr>
        <w:tc>
          <w:tcPr>
            <w:tcW w:w="709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 xml:space="preserve">№ </w:t>
            </w:r>
            <w:proofErr w:type="gramStart"/>
            <w:r w:rsidRPr="00861B30">
              <w:rPr>
                <w:rFonts w:eastAsia="Times New Roman"/>
                <w:sz w:val="23"/>
                <w:szCs w:val="23"/>
              </w:rPr>
              <w:t>п</w:t>
            </w:r>
            <w:proofErr w:type="gramEnd"/>
            <w:r w:rsidRPr="00861B30">
              <w:rPr>
                <w:rFonts w:eastAsia="Times New Roman"/>
                <w:sz w:val="23"/>
                <w:szCs w:val="23"/>
              </w:rPr>
              <w:t>/п</w:t>
            </w:r>
          </w:p>
        </w:tc>
        <w:tc>
          <w:tcPr>
            <w:tcW w:w="5178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Наименование лицензии</w:t>
            </w:r>
          </w:p>
        </w:tc>
        <w:tc>
          <w:tcPr>
            <w:tcW w:w="1847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Ед. измерения</w:t>
            </w:r>
          </w:p>
        </w:tc>
        <w:tc>
          <w:tcPr>
            <w:tcW w:w="1895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Количество</w:t>
            </w:r>
          </w:p>
        </w:tc>
      </w:tr>
      <w:tr w:rsidR="00FB3A6B" w:rsidRPr="00861B30" w:rsidTr="00BA286E">
        <w:trPr>
          <w:trHeight w:val="28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FB3A6B" w:rsidRPr="00861B30" w:rsidRDefault="00FB3A6B" w:rsidP="00BA286E">
            <w:pPr>
              <w:pStyle w:val="31"/>
              <w:spacing w:before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FB3A6B" w:rsidRPr="00861B30" w:rsidTr="00BA286E">
        <w:trPr>
          <w:trHeight w:val="28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FB3A6B" w:rsidRPr="00861B30" w:rsidRDefault="00FB3A6B" w:rsidP="00BA286E">
            <w:pPr>
              <w:pStyle w:val="31"/>
              <w:spacing w:before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FB3A6B" w:rsidRPr="00861B30" w:rsidTr="00BA286E">
        <w:trPr>
          <w:trHeight w:val="284"/>
          <w:jc w:val="center"/>
        </w:trPr>
        <w:tc>
          <w:tcPr>
            <w:tcW w:w="7734" w:type="dxa"/>
            <w:gridSpan w:val="3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Итого: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FB3A6B" w:rsidRPr="00861B30" w:rsidTr="00BA286E">
        <w:trPr>
          <w:trHeight w:val="284"/>
          <w:jc w:val="center"/>
        </w:trPr>
        <w:tc>
          <w:tcPr>
            <w:tcW w:w="7734" w:type="dxa"/>
            <w:gridSpan w:val="3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В том числе НДС: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НДС не облагается</w:t>
            </w:r>
          </w:p>
        </w:tc>
      </w:tr>
    </w:tbl>
    <w:p w:rsidR="00FB3A6B" w:rsidRPr="00861B30" w:rsidRDefault="00FB3A6B" w:rsidP="00FB3A6B">
      <w:pPr>
        <w:rPr>
          <w:sz w:val="23"/>
          <w:szCs w:val="23"/>
        </w:rPr>
      </w:pPr>
      <w:r w:rsidRPr="00861B30">
        <w:rPr>
          <w:sz w:val="23"/>
          <w:szCs w:val="23"/>
        </w:rPr>
        <w:t>Претензии сторон __________________________________________________________________________________________________________________________________________________________</w:t>
      </w:r>
    </w:p>
    <w:p w:rsidR="00FB3A6B" w:rsidRPr="00861B30" w:rsidRDefault="00FB3A6B" w:rsidP="00FB3A6B">
      <w:pPr>
        <w:ind w:left="2124" w:firstLine="708"/>
        <w:rPr>
          <w:sz w:val="23"/>
          <w:szCs w:val="23"/>
        </w:rPr>
      </w:pPr>
      <w:r w:rsidRPr="00861B30">
        <w:rPr>
          <w:sz w:val="23"/>
          <w:szCs w:val="23"/>
        </w:rPr>
        <w:t>указать наличие или отсутствие претензий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От Лицензиата передал: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__________________ /___________/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М.П.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От Сублицензиата принял: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__________________ /___________/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М.П.</w:t>
      </w:r>
    </w:p>
    <w:p w:rsidR="00FB3A6B" w:rsidRPr="00861B30" w:rsidRDefault="00FB3A6B" w:rsidP="00FB3A6B">
      <w:pPr>
        <w:spacing w:after="120"/>
        <w:ind w:firstLine="709"/>
        <w:jc w:val="center"/>
        <w:outlineLvl w:val="0"/>
        <w:rPr>
          <w:b/>
          <w:sz w:val="23"/>
          <w:szCs w:val="23"/>
        </w:rPr>
      </w:pPr>
      <w:r w:rsidRPr="00861B30">
        <w:rPr>
          <w:b/>
          <w:caps/>
          <w:sz w:val="23"/>
          <w:szCs w:val="23"/>
        </w:rPr>
        <w:t>Подписи сторон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FB3A6B" w:rsidRPr="00861B30" w:rsidTr="00BA286E">
        <w:tc>
          <w:tcPr>
            <w:tcW w:w="5040" w:type="dxa"/>
          </w:tcPr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От Лицензиата:</w:t>
            </w:r>
          </w:p>
          <w:p w:rsidR="00B7156D" w:rsidRDefault="00B7156D" w:rsidP="00B7156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________________________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 ____________</w:t>
            </w:r>
          </w:p>
          <w:p w:rsidR="00FB3A6B" w:rsidRPr="00861B30" w:rsidRDefault="00B7156D" w:rsidP="00B7156D">
            <w:pPr>
              <w:contextualSpacing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«__» ___________20_ г.</w:t>
            </w:r>
          </w:p>
        </w:tc>
        <w:tc>
          <w:tcPr>
            <w:tcW w:w="5040" w:type="dxa"/>
          </w:tcPr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От Сублицензиата:</w:t>
            </w:r>
          </w:p>
          <w:p w:rsidR="00B7156D" w:rsidRPr="00861B30" w:rsidRDefault="00B7156D" w:rsidP="00B7156D">
            <w:pPr>
              <w:snapToGrid w:val="0"/>
              <w:contextualSpacing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861B30">
              <w:rPr>
                <w:rFonts w:eastAsia="Times New Roman"/>
                <w:b/>
                <w:sz w:val="23"/>
                <w:szCs w:val="23"/>
                <w:lang w:eastAsia="ar-SA"/>
              </w:rPr>
              <w:t>АО «НЭСК-электросети»</w:t>
            </w:r>
          </w:p>
          <w:p w:rsidR="00B7156D" w:rsidRPr="00861B30" w:rsidRDefault="00B7156D" w:rsidP="00B7156D">
            <w:pPr>
              <w:snapToGrid w:val="0"/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  <w:r w:rsidRPr="00861B30">
              <w:rPr>
                <w:rFonts w:eastAsia="Times New Roman"/>
                <w:sz w:val="23"/>
                <w:szCs w:val="23"/>
                <w:lang w:eastAsia="ar-SA"/>
              </w:rPr>
              <w:t>__________________________</w:t>
            </w:r>
          </w:p>
          <w:p w:rsidR="00B7156D" w:rsidRPr="00861B30" w:rsidRDefault="00B7156D" w:rsidP="00B7156D">
            <w:pPr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FB3A6B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  <w:lang w:eastAsia="ar-SA"/>
              </w:rPr>
              <w:t>_________________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 </w:t>
            </w:r>
            <w:r w:rsidRPr="00861B30">
              <w:rPr>
                <w:rFonts w:eastAsia="Times New Roman"/>
                <w:sz w:val="23"/>
                <w:szCs w:val="23"/>
                <w:lang w:eastAsia="ar-SA"/>
              </w:rPr>
              <w:t>________ «___»___________ 20_ г.</w:t>
            </w:r>
          </w:p>
        </w:tc>
      </w:tr>
    </w:tbl>
    <w:p w:rsidR="00FB3A6B" w:rsidRPr="00861B30" w:rsidRDefault="00FB3A6B" w:rsidP="00FB3A6B">
      <w:pPr>
        <w:tabs>
          <w:tab w:val="left" w:pos="4962"/>
        </w:tabs>
        <w:autoSpaceDE w:val="0"/>
        <w:autoSpaceDN w:val="0"/>
        <w:adjustRightInd w:val="0"/>
        <w:spacing w:line="276" w:lineRule="auto"/>
        <w:contextualSpacing/>
        <w:rPr>
          <w:rFonts w:eastAsia="Times New Roman"/>
          <w:sz w:val="23"/>
          <w:szCs w:val="23"/>
        </w:rPr>
      </w:pPr>
    </w:p>
    <w:p w:rsidR="00B70BFD" w:rsidRPr="00861B30" w:rsidRDefault="00343FE0">
      <w:pPr>
        <w:rPr>
          <w:sz w:val="23"/>
          <w:szCs w:val="23"/>
        </w:rPr>
      </w:pPr>
    </w:p>
    <w:sectPr w:rsidR="00B70BFD" w:rsidRPr="00861B30" w:rsidSect="00FB3A6B">
      <w:pgSz w:w="11906" w:h="16838"/>
      <w:pgMar w:top="1134" w:right="70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E0" w:rsidRDefault="00343FE0" w:rsidP="00861B30">
      <w:r>
        <w:separator/>
      </w:r>
    </w:p>
  </w:endnote>
  <w:endnote w:type="continuationSeparator" w:id="0">
    <w:p w:rsidR="00343FE0" w:rsidRDefault="00343FE0" w:rsidP="0086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0" w:rsidRDefault="00861B30" w:rsidP="00861B30">
    <w:pPr>
      <w:pStyle w:val="a3"/>
      <w:ind w:right="360"/>
    </w:pPr>
    <w:r>
      <w:t>Сублицензиат __________________________   Лицензиат 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0" w:rsidRPr="00861B30" w:rsidRDefault="00861B30" w:rsidP="00861B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E0" w:rsidRDefault="00343FE0" w:rsidP="00861B30">
      <w:r>
        <w:separator/>
      </w:r>
    </w:p>
  </w:footnote>
  <w:footnote w:type="continuationSeparator" w:id="0">
    <w:p w:rsidR="00343FE0" w:rsidRDefault="00343FE0" w:rsidP="0086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49E06"/>
    <w:lvl w:ilvl="0">
      <w:start w:val="1"/>
      <w:numFmt w:val="decimal"/>
      <w:lvlText w:val="1.%1."/>
      <w:lvlJc w:val="left"/>
      <w:rPr>
        <w:sz w:val="24"/>
        <w:szCs w:val="24"/>
      </w:rPr>
    </w:lvl>
    <w:lvl w:ilvl="1">
      <w:start w:val="1"/>
      <w:numFmt w:val="decimal"/>
      <w:lvlText w:val="1.%1."/>
      <w:lvlJc w:val="left"/>
      <w:rPr>
        <w:sz w:val="24"/>
        <w:szCs w:val="24"/>
      </w:rPr>
    </w:lvl>
    <w:lvl w:ilvl="2">
      <w:start w:val="1"/>
      <w:numFmt w:val="decimal"/>
      <w:lvlText w:val="1.%1."/>
      <w:lvlJc w:val="left"/>
      <w:rPr>
        <w:sz w:val="24"/>
        <w:szCs w:val="24"/>
      </w:rPr>
    </w:lvl>
    <w:lvl w:ilvl="3">
      <w:start w:val="1"/>
      <w:numFmt w:val="decimal"/>
      <w:lvlText w:val="1.%1."/>
      <w:lvlJc w:val="left"/>
      <w:rPr>
        <w:sz w:val="24"/>
        <w:szCs w:val="24"/>
      </w:rPr>
    </w:lvl>
    <w:lvl w:ilvl="4">
      <w:start w:val="1"/>
      <w:numFmt w:val="decimal"/>
      <w:lvlText w:val="1.%1."/>
      <w:lvlJc w:val="left"/>
      <w:rPr>
        <w:sz w:val="24"/>
        <w:szCs w:val="24"/>
      </w:rPr>
    </w:lvl>
    <w:lvl w:ilvl="5">
      <w:start w:val="1"/>
      <w:numFmt w:val="decimal"/>
      <w:lvlText w:val="1.%1."/>
      <w:lvlJc w:val="left"/>
      <w:rPr>
        <w:sz w:val="24"/>
        <w:szCs w:val="24"/>
      </w:rPr>
    </w:lvl>
    <w:lvl w:ilvl="6">
      <w:start w:val="1"/>
      <w:numFmt w:val="decimal"/>
      <w:lvlText w:val="1.%1."/>
      <w:lvlJc w:val="left"/>
      <w:rPr>
        <w:sz w:val="24"/>
        <w:szCs w:val="24"/>
      </w:rPr>
    </w:lvl>
    <w:lvl w:ilvl="7">
      <w:start w:val="1"/>
      <w:numFmt w:val="decimal"/>
      <w:lvlText w:val="1.%1."/>
      <w:lvlJc w:val="left"/>
      <w:rPr>
        <w:sz w:val="24"/>
        <w:szCs w:val="24"/>
      </w:rPr>
    </w:lvl>
    <w:lvl w:ilvl="8">
      <w:start w:val="1"/>
      <w:numFmt w:val="decimal"/>
      <w:lvlText w:val="1.%1."/>
      <w:lvlJc w:val="left"/>
      <w:rPr>
        <w:sz w:val="24"/>
        <w:szCs w:val="24"/>
      </w:rPr>
    </w:lvl>
  </w:abstractNum>
  <w:abstractNum w:abstractNumId="1">
    <w:nsid w:val="10E67BD1"/>
    <w:multiLevelType w:val="hybridMultilevel"/>
    <w:tmpl w:val="FA726AE0"/>
    <w:lvl w:ilvl="0" w:tplc="4B2C6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C0575"/>
    <w:multiLevelType w:val="hybridMultilevel"/>
    <w:tmpl w:val="F146CF6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EB95FA2"/>
    <w:multiLevelType w:val="hybridMultilevel"/>
    <w:tmpl w:val="1FC299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85C17"/>
    <w:multiLevelType w:val="multilevel"/>
    <w:tmpl w:val="42BA2F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6B"/>
    <w:rsid w:val="00343FE0"/>
    <w:rsid w:val="005346AD"/>
    <w:rsid w:val="005F27F3"/>
    <w:rsid w:val="00861B30"/>
    <w:rsid w:val="00942DD9"/>
    <w:rsid w:val="00B7156D"/>
    <w:rsid w:val="00BB2019"/>
    <w:rsid w:val="00C9728F"/>
    <w:rsid w:val="00D86486"/>
    <w:rsid w:val="00DC4957"/>
    <w:rsid w:val="00DE7F2E"/>
    <w:rsid w:val="00E238F9"/>
    <w:rsid w:val="00EC0234"/>
    <w:rsid w:val="00F561D6"/>
    <w:rsid w:val="00F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3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FB3A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FB3A6B"/>
    <w:pPr>
      <w:autoSpaceDE w:val="0"/>
      <w:autoSpaceDN w:val="0"/>
      <w:spacing w:before="120" w:after="0" w:line="24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FB3A6B"/>
    <w:pPr>
      <w:tabs>
        <w:tab w:val="left" w:pos="567"/>
      </w:tabs>
      <w:jc w:val="both"/>
    </w:pPr>
    <w:rPr>
      <w:rFonts w:eastAsia="Times New Roman"/>
      <w:sz w:val="22"/>
      <w:szCs w:val="20"/>
    </w:rPr>
  </w:style>
  <w:style w:type="character" w:customStyle="1" w:styleId="a6">
    <w:name w:val="Основной текст Знак"/>
    <w:basedOn w:val="a0"/>
    <w:link w:val="a5"/>
    <w:rsid w:val="00FB3A6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31">
    <w:name w:val="Body Text 31"/>
    <w:basedOn w:val="a"/>
    <w:rsid w:val="00FB3A6B"/>
    <w:pPr>
      <w:jc w:val="both"/>
    </w:pPr>
    <w:rPr>
      <w:rFonts w:eastAsia="Times New Roman"/>
      <w:sz w:val="20"/>
      <w:szCs w:val="20"/>
    </w:rPr>
  </w:style>
  <w:style w:type="paragraph" w:styleId="a7">
    <w:name w:val="List Paragraph"/>
    <w:basedOn w:val="a"/>
    <w:uiPriority w:val="34"/>
    <w:qFormat/>
    <w:rsid w:val="00FB3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Полужирный"/>
    <w:aliases w:val="Не курсив"/>
    <w:uiPriority w:val="99"/>
    <w:rsid w:val="00FB3A6B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link w:val="2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FB3A6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3A6B"/>
    <w:pPr>
      <w:shd w:val="clear" w:color="auto" w:fill="FFFFFF"/>
      <w:spacing w:before="120" w:after="240" w:line="240" w:lineRule="atLeast"/>
    </w:pPr>
    <w:rPr>
      <w:rFonts w:eastAsiaTheme="minorHAnsi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FB3A6B"/>
    <w:pPr>
      <w:shd w:val="clear" w:color="auto" w:fill="FFFFFF"/>
      <w:spacing w:before="420" w:line="269" w:lineRule="exact"/>
      <w:ind w:firstLine="540"/>
      <w:jc w:val="both"/>
    </w:pPr>
    <w:rPr>
      <w:rFonts w:eastAsiaTheme="minorHAnsi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FB3A6B"/>
    <w:pPr>
      <w:shd w:val="clear" w:color="auto" w:fill="FFFFFF"/>
      <w:spacing w:before="240" w:line="240" w:lineRule="exact"/>
      <w:outlineLvl w:val="1"/>
    </w:pPr>
    <w:rPr>
      <w:rFonts w:eastAsiaTheme="minorHAnsi"/>
      <w:b/>
      <w:bCs/>
      <w:lang w:eastAsia="en-US"/>
    </w:rPr>
  </w:style>
  <w:style w:type="character" w:styleId="a9">
    <w:name w:val="page number"/>
    <w:basedOn w:val="a0"/>
    <w:rsid w:val="00FB3A6B"/>
  </w:style>
  <w:style w:type="paragraph" w:styleId="aa">
    <w:name w:val="header"/>
    <w:basedOn w:val="a"/>
    <w:link w:val="ab"/>
    <w:uiPriority w:val="99"/>
    <w:unhideWhenUsed/>
    <w:rsid w:val="00861B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1B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F27F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3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FB3A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FB3A6B"/>
    <w:pPr>
      <w:autoSpaceDE w:val="0"/>
      <w:autoSpaceDN w:val="0"/>
      <w:spacing w:before="120" w:after="0" w:line="24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FB3A6B"/>
    <w:pPr>
      <w:tabs>
        <w:tab w:val="left" w:pos="567"/>
      </w:tabs>
      <w:jc w:val="both"/>
    </w:pPr>
    <w:rPr>
      <w:rFonts w:eastAsia="Times New Roman"/>
      <w:sz w:val="22"/>
      <w:szCs w:val="20"/>
    </w:rPr>
  </w:style>
  <w:style w:type="character" w:customStyle="1" w:styleId="a6">
    <w:name w:val="Основной текст Знак"/>
    <w:basedOn w:val="a0"/>
    <w:link w:val="a5"/>
    <w:rsid w:val="00FB3A6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31">
    <w:name w:val="Body Text 31"/>
    <w:basedOn w:val="a"/>
    <w:rsid w:val="00FB3A6B"/>
    <w:pPr>
      <w:jc w:val="both"/>
    </w:pPr>
    <w:rPr>
      <w:rFonts w:eastAsia="Times New Roman"/>
      <w:sz w:val="20"/>
      <w:szCs w:val="20"/>
    </w:rPr>
  </w:style>
  <w:style w:type="paragraph" w:styleId="a7">
    <w:name w:val="List Paragraph"/>
    <w:basedOn w:val="a"/>
    <w:uiPriority w:val="34"/>
    <w:qFormat/>
    <w:rsid w:val="00FB3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Полужирный"/>
    <w:aliases w:val="Не курсив"/>
    <w:uiPriority w:val="99"/>
    <w:rsid w:val="00FB3A6B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link w:val="2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FB3A6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3A6B"/>
    <w:pPr>
      <w:shd w:val="clear" w:color="auto" w:fill="FFFFFF"/>
      <w:spacing w:before="120" w:after="240" w:line="240" w:lineRule="atLeast"/>
    </w:pPr>
    <w:rPr>
      <w:rFonts w:eastAsiaTheme="minorHAnsi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FB3A6B"/>
    <w:pPr>
      <w:shd w:val="clear" w:color="auto" w:fill="FFFFFF"/>
      <w:spacing w:before="420" w:line="269" w:lineRule="exact"/>
      <w:ind w:firstLine="540"/>
      <w:jc w:val="both"/>
    </w:pPr>
    <w:rPr>
      <w:rFonts w:eastAsiaTheme="minorHAnsi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FB3A6B"/>
    <w:pPr>
      <w:shd w:val="clear" w:color="auto" w:fill="FFFFFF"/>
      <w:spacing w:before="240" w:line="240" w:lineRule="exact"/>
      <w:outlineLvl w:val="1"/>
    </w:pPr>
    <w:rPr>
      <w:rFonts w:eastAsiaTheme="minorHAnsi"/>
      <w:b/>
      <w:bCs/>
      <w:lang w:eastAsia="en-US"/>
    </w:rPr>
  </w:style>
  <w:style w:type="character" w:styleId="a9">
    <w:name w:val="page number"/>
    <w:basedOn w:val="a0"/>
    <w:rsid w:val="00FB3A6B"/>
  </w:style>
  <w:style w:type="paragraph" w:styleId="aa">
    <w:name w:val="header"/>
    <w:basedOn w:val="a"/>
    <w:link w:val="ab"/>
    <w:uiPriority w:val="99"/>
    <w:unhideWhenUsed/>
    <w:rsid w:val="00861B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1B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F27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Ткачева Наталья Яковлевна</cp:lastModifiedBy>
  <cp:revision>3</cp:revision>
  <cp:lastPrinted>2018-01-18T13:03:00Z</cp:lastPrinted>
  <dcterms:created xsi:type="dcterms:W3CDTF">2022-07-21T10:27:00Z</dcterms:created>
  <dcterms:modified xsi:type="dcterms:W3CDTF">2022-08-15T06:23:00Z</dcterms:modified>
</cp:coreProperties>
</file>