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232D7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0800" cy="352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1C5" w:rsidRPr="00C17915" w:rsidRDefault="008301C5" w:rsidP="004C30C1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 xml:space="preserve">ЭНЕРГОСЕРВИСНЫЙ </w:t>
      </w:r>
      <w:r w:rsidR="00C23331" w:rsidRPr="00C17915">
        <w:rPr>
          <w:rFonts w:ascii="Times New Roman" w:hAnsi="Times New Roman"/>
          <w:b/>
        </w:rPr>
        <w:t>ДОГОВОР</w:t>
      </w:r>
      <w:r w:rsidRPr="00C17915">
        <w:rPr>
          <w:rFonts w:ascii="Times New Roman" w:hAnsi="Times New Roman"/>
          <w:b/>
        </w:rPr>
        <w:t xml:space="preserve">  №</w:t>
      </w:r>
    </w:p>
    <w:p w:rsidR="009D0836" w:rsidRPr="00C17915" w:rsidRDefault="009D0836" w:rsidP="004C30C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301C5" w:rsidRPr="00C17915" w:rsidRDefault="008301C5" w:rsidP="004C30C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17915">
        <w:rPr>
          <w:rFonts w:ascii="Times New Roman" w:hAnsi="Times New Roman"/>
        </w:rPr>
        <w:t>г. Краснодар</w:t>
      </w:r>
      <w:r w:rsidRPr="00C17915">
        <w:rPr>
          <w:rFonts w:ascii="Times New Roman" w:hAnsi="Times New Roman"/>
        </w:rPr>
        <w:tab/>
      </w:r>
      <w:r w:rsidRPr="00C17915">
        <w:rPr>
          <w:rFonts w:ascii="Times New Roman" w:hAnsi="Times New Roman"/>
        </w:rPr>
        <w:tab/>
      </w:r>
      <w:r w:rsidR="004C30C1" w:rsidRPr="00C17915">
        <w:rPr>
          <w:rFonts w:ascii="Times New Roman" w:hAnsi="Times New Roman"/>
        </w:rPr>
        <w:t xml:space="preserve">       </w:t>
      </w:r>
      <w:r w:rsidRPr="00C17915">
        <w:rPr>
          <w:rFonts w:ascii="Times New Roman" w:hAnsi="Times New Roman"/>
        </w:rPr>
        <w:tab/>
      </w:r>
      <w:r w:rsidRPr="00C17915">
        <w:rPr>
          <w:rFonts w:ascii="Times New Roman" w:hAnsi="Times New Roman"/>
        </w:rPr>
        <w:tab/>
      </w:r>
      <w:r w:rsidRPr="00C17915">
        <w:rPr>
          <w:rFonts w:ascii="Times New Roman" w:hAnsi="Times New Roman"/>
        </w:rPr>
        <w:tab/>
      </w:r>
      <w:r w:rsidRPr="00C17915">
        <w:rPr>
          <w:rFonts w:ascii="Times New Roman" w:hAnsi="Times New Roman"/>
        </w:rPr>
        <w:tab/>
      </w:r>
      <w:r w:rsidR="007B07DB" w:rsidRPr="00C17915">
        <w:rPr>
          <w:rFonts w:ascii="Times New Roman" w:hAnsi="Times New Roman"/>
        </w:rPr>
        <w:t xml:space="preserve"> </w:t>
      </w:r>
      <w:r w:rsidR="009D0836" w:rsidRPr="00C17915">
        <w:rPr>
          <w:rFonts w:ascii="Times New Roman" w:hAnsi="Times New Roman"/>
        </w:rPr>
        <w:t xml:space="preserve">          </w:t>
      </w:r>
      <w:r w:rsidR="004C30C1" w:rsidRPr="00C17915">
        <w:rPr>
          <w:rFonts w:ascii="Times New Roman" w:hAnsi="Times New Roman"/>
        </w:rPr>
        <w:t xml:space="preserve">   </w:t>
      </w:r>
      <w:r w:rsidR="009D0836" w:rsidRPr="00C17915">
        <w:rPr>
          <w:rFonts w:ascii="Times New Roman" w:hAnsi="Times New Roman"/>
        </w:rPr>
        <w:t xml:space="preserve">        </w:t>
      </w:r>
      <w:r w:rsidR="007B07DB" w:rsidRPr="00C17915">
        <w:rPr>
          <w:rFonts w:ascii="Times New Roman" w:hAnsi="Times New Roman"/>
        </w:rPr>
        <w:t xml:space="preserve">   </w:t>
      </w:r>
      <w:r w:rsidR="004C30C1" w:rsidRPr="00C17915">
        <w:rPr>
          <w:rFonts w:ascii="Times New Roman" w:hAnsi="Times New Roman"/>
        </w:rPr>
        <w:t xml:space="preserve">            </w:t>
      </w:r>
      <w:r w:rsidR="00D446EC">
        <w:rPr>
          <w:rFonts w:ascii="Times New Roman" w:hAnsi="Times New Roman"/>
        </w:rPr>
        <w:t xml:space="preserve">   </w:t>
      </w:r>
      <w:r w:rsidR="004C30C1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>«___»__________</w:t>
      </w:r>
      <w:r w:rsidR="00226E5E" w:rsidRPr="00C17915">
        <w:rPr>
          <w:rFonts w:ascii="Times New Roman" w:hAnsi="Times New Roman"/>
        </w:rPr>
        <w:t>20</w:t>
      </w:r>
      <w:r w:rsidR="00A72603">
        <w:rPr>
          <w:rFonts w:ascii="Times New Roman" w:hAnsi="Times New Roman"/>
        </w:rPr>
        <w:t>__</w:t>
      </w:r>
      <w:r w:rsidRPr="00C17915">
        <w:rPr>
          <w:rFonts w:ascii="Times New Roman" w:hAnsi="Times New Roman"/>
        </w:rPr>
        <w:t>г.</w:t>
      </w:r>
    </w:p>
    <w:p w:rsidR="009D0836" w:rsidRPr="00C17915" w:rsidRDefault="008301C5" w:rsidP="004C30C1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C17915">
        <w:rPr>
          <w:rFonts w:ascii="Times New Roman" w:hAnsi="Times New Roman"/>
        </w:rPr>
        <w:tab/>
      </w:r>
    </w:p>
    <w:p w:rsidR="000403A2" w:rsidRPr="00C17915" w:rsidRDefault="004E7FE8" w:rsidP="000403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0403A2">
        <w:rPr>
          <w:rFonts w:ascii="Times New Roman" w:hAnsi="Times New Roman"/>
          <w:b/>
        </w:rPr>
        <w:t>А</w:t>
      </w:r>
      <w:r w:rsidR="008301C5" w:rsidRPr="000403A2">
        <w:rPr>
          <w:rFonts w:ascii="Times New Roman" w:hAnsi="Times New Roman"/>
          <w:b/>
          <w:bCs/>
        </w:rPr>
        <w:t xml:space="preserve">кционерное общество  </w:t>
      </w:r>
      <w:r w:rsidR="007B07DB" w:rsidRPr="000403A2">
        <w:rPr>
          <w:rFonts w:ascii="Times New Roman" w:hAnsi="Times New Roman"/>
          <w:b/>
          <w:bCs/>
        </w:rPr>
        <w:t>«НЭСК-электросети</w:t>
      </w:r>
      <w:r w:rsidR="007B07DB" w:rsidRPr="00C17915">
        <w:rPr>
          <w:rFonts w:ascii="Times New Roman" w:hAnsi="Times New Roman"/>
          <w:bCs/>
        </w:rPr>
        <w:t>»</w:t>
      </w:r>
      <w:r w:rsidR="008301C5" w:rsidRPr="00C17915">
        <w:rPr>
          <w:rFonts w:ascii="Times New Roman" w:hAnsi="Times New Roman"/>
          <w:bCs/>
        </w:rPr>
        <w:t>, именуемое в дальнейшем «</w:t>
      </w:r>
      <w:r w:rsidR="008301C5" w:rsidRPr="000403A2">
        <w:rPr>
          <w:rFonts w:ascii="Times New Roman" w:hAnsi="Times New Roman"/>
          <w:b/>
          <w:bCs/>
        </w:rPr>
        <w:t>Заказчик</w:t>
      </w:r>
      <w:r w:rsidR="008301C5" w:rsidRPr="00C17915">
        <w:rPr>
          <w:rFonts w:ascii="Times New Roman" w:hAnsi="Times New Roman"/>
          <w:bCs/>
        </w:rPr>
        <w:t xml:space="preserve">», </w:t>
      </w:r>
      <w:r w:rsidR="008301C5" w:rsidRPr="00C17915">
        <w:rPr>
          <w:rFonts w:ascii="Times New Roman" w:hAnsi="Times New Roman"/>
        </w:rPr>
        <w:t>в лице</w:t>
      </w:r>
      <w:r w:rsidR="00700B19" w:rsidRPr="00C17915">
        <w:rPr>
          <w:rFonts w:ascii="Times New Roman" w:hAnsi="Times New Roman"/>
        </w:rPr>
        <w:t xml:space="preserve"> </w:t>
      </w:r>
      <w:r w:rsidR="00700B19" w:rsidRPr="00C17915">
        <w:rPr>
          <w:rFonts w:ascii="Times New Roman" w:hAnsi="Times New Roman"/>
          <w:bCs/>
        </w:rPr>
        <w:t>генерального директора</w:t>
      </w:r>
      <w:r w:rsidR="00C52BBA" w:rsidRPr="00C17915">
        <w:rPr>
          <w:rFonts w:ascii="Times New Roman" w:hAnsi="Times New Roman"/>
          <w:bCs/>
        </w:rPr>
        <w:t xml:space="preserve"> </w:t>
      </w:r>
      <w:r w:rsidR="007B07DB" w:rsidRPr="00C17915">
        <w:rPr>
          <w:rFonts w:ascii="Times New Roman" w:hAnsi="Times New Roman"/>
          <w:bCs/>
        </w:rPr>
        <w:t>Краснянской О.И.</w:t>
      </w:r>
      <w:r w:rsidR="00700B19" w:rsidRPr="00C17915">
        <w:rPr>
          <w:rFonts w:ascii="Times New Roman" w:hAnsi="Times New Roman"/>
          <w:bCs/>
        </w:rPr>
        <w:t xml:space="preserve">, действующего на основании </w:t>
      </w:r>
      <w:r w:rsidR="007B07DB" w:rsidRPr="00C17915">
        <w:rPr>
          <w:rFonts w:ascii="Times New Roman" w:hAnsi="Times New Roman"/>
          <w:bCs/>
        </w:rPr>
        <w:t>Устава</w:t>
      </w:r>
      <w:r w:rsidR="008301C5" w:rsidRPr="00C17915">
        <w:rPr>
          <w:rFonts w:ascii="Times New Roman" w:hAnsi="Times New Roman"/>
          <w:bCs/>
        </w:rPr>
        <w:t xml:space="preserve">, с одной стороны, и </w:t>
      </w:r>
      <w:r w:rsidR="000403A2" w:rsidRPr="00C17915">
        <w:rPr>
          <w:rFonts w:ascii="Times New Roman" w:hAnsi="Times New Roman"/>
          <w:color w:val="000000"/>
        </w:rPr>
        <w:t xml:space="preserve">___________________________________________________________________________________, </w:t>
      </w:r>
    </w:p>
    <w:p w:rsidR="000403A2" w:rsidRPr="00C17915" w:rsidRDefault="000403A2" w:rsidP="000403A2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Cs/>
          <w:sz w:val="16"/>
          <w:szCs w:val="16"/>
        </w:rPr>
      </w:pPr>
      <w:r w:rsidRPr="00C17915">
        <w:rPr>
          <w:rFonts w:ascii="Times New Roman" w:hAnsi="Times New Roman"/>
          <w:color w:val="000000"/>
          <w:sz w:val="16"/>
          <w:szCs w:val="16"/>
        </w:rPr>
        <w:t>(указать организационно-правовую форму, наименование контрагента, либо ФИО индивидуального предпринимателя, номер записи в ЕГРИП)</w:t>
      </w:r>
      <w:r w:rsidRPr="00C17915">
        <w:rPr>
          <w:rFonts w:ascii="Times New Roman" w:hAnsi="Times New Roman"/>
          <w:bCs/>
          <w:sz w:val="16"/>
          <w:szCs w:val="16"/>
        </w:rPr>
        <w:t>,</w:t>
      </w:r>
    </w:p>
    <w:p w:rsidR="000403A2" w:rsidRPr="00C17915" w:rsidRDefault="000403A2" w:rsidP="000403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C17915">
        <w:rPr>
          <w:rFonts w:ascii="Times New Roman" w:hAnsi="Times New Roman"/>
          <w:color w:val="000000"/>
        </w:rPr>
        <w:t>именуемое</w:t>
      </w:r>
      <w:proofErr w:type="gramEnd"/>
      <w:r w:rsidRPr="00C17915">
        <w:rPr>
          <w:rFonts w:ascii="Times New Roman" w:hAnsi="Times New Roman"/>
          <w:color w:val="000000"/>
        </w:rPr>
        <w:t xml:space="preserve"> в дальнейшем </w:t>
      </w:r>
      <w:r w:rsidRPr="00C17915">
        <w:rPr>
          <w:rFonts w:ascii="Times New Roman" w:hAnsi="Times New Roman"/>
          <w:bCs/>
        </w:rPr>
        <w:t>«</w:t>
      </w:r>
      <w:proofErr w:type="spellStart"/>
      <w:r w:rsidRPr="00B0383E">
        <w:rPr>
          <w:rFonts w:ascii="Times New Roman" w:hAnsi="Times New Roman"/>
          <w:b/>
          <w:bCs/>
        </w:rPr>
        <w:t>Энергосервисная</w:t>
      </w:r>
      <w:proofErr w:type="spellEnd"/>
      <w:r w:rsidRPr="00B0383E">
        <w:rPr>
          <w:rFonts w:ascii="Times New Roman" w:hAnsi="Times New Roman"/>
          <w:b/>
        </w:rPr>
        <w:t xml:space="preserve"> компания» (ЭСК)</w:t>
      </w:r>
      <w:r w:rsidRPr="00C17915">
        <w:rPr>
          <w:rFonts w:ascii="Times New Roman" w:hAnsi="Times New Roman"/>
        </w:rPr>
        <w:t>»</w:t>
      </w:r>
      <w:r w:rsidRPr="00C17915">
        <w:rPr>
          <w:rFonts w:ascii="Times New Roman" w:hAnsi="Times New Roman"/>
          <w:color w:val="000000"/>
        </w:rPr>
        <w:t xml:space="preserve">, в лице ___________________________________________________________________________________, </w:t>
      </w:r>
    </w:p>
    <w:p w:rsidR="000403A2" w:rsidRPr="00C17915" w:rsidRDefault="000403A2" w:rsidP="000403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C17915">
        <w:rPr>
          <w:rFonts w:ascii="Times New Roman" w:hAnsi="Times New Roman"/>
          <w:color w:val="000000"/>
        </w:rPr>
        <w:t xml:space="preserve">                            (указать ФИО лица действующего от имени контрагента) </w:t>
      </w:r>
    </w:p>
    <w:p w:rsidR="000403A2" w:rsidRPr="00C17915" w:rsidRDefault="000403A2" w:rsidP="000403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17915">
        <w:rPr>
          <w:rFonts w:ascii="Times New Roman" w:hAnsi="Times New Roman"/>
          <w:color w:val="000000"/>
        </w:rPr>
        <w:t>действующего</w:t>
      </w:r>
      <w:proofErr w:type="gramEnd"/>
      <w:r w:rsidRPr="00C17915">
        <w:rPr>
          <w:rFonts w:ascii="Times New Roman" w:hAnsi="Times New Roman"/>
          <w:color w:val="000000"/>
        </w:rPr>
        <w:t xml:space="preserve"> на основании __________________________________________</w:t>
      </w:r>
      <w:r w:rsidRPr="00C17915">
        <w:rPr>
          <w:rFonts w:ascii="Times New Roman" w:hAnsi="Times New Roman"/>
        </w:rPr>
        <w:t xml:space="preserve">, с другой стороны,   </w:t>
      </w:r>
    </w:p>
    <w:p w:rsidR="000403A2" w:rsidRPr="00C17915" w:rsidRDefault="000403A2" w:rsidP="000403A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  <w:r w:rsidRPr="00C17915">
        <w:rPr>
          <w:rFonts w:ascii="Times New Roman" w:hAnsi="Times New Roman"/>
        </w:rPr>
        <w:t xml:space="preserve">                               </w:t>
      </w:r>
      <w:r w:rsidRPr="00C17915">
        <w:rPr>
          <w:rFonts w:ascii="Times New Roman" w:hAnsi="Times New Roman"/>
          <w:sz w:val="16"/>
          <w:szCs w:val="16"/>
        </w:rPr>
        <w:t>(указать наименование и реквизиты документов, подтверждающих полномочия)</w:t>
      </w:r>
    </w:p>
    <w:p w:rsidR="000403A2" w:rsidRPr="00C17915" w:rsidRDefault="000403A2" w:rsidP="000403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вместе именуемые «Стороны», заключили настоящий </w:t>
      </w:r>
      <w:proofErr w:type="spellStart"/>
      <w:r w:rsidRPr="00C17915">
        <w:rPr>
          <w:rFonts w:ascii="Times New Roman" w:hAnsi="Times New Roman"/>
        </w:rPr>
        <w:t>энергосервисный</w:t>
      </w:r>
      <w:proofErr w:type="spellEnd"/>
      <w:r w:rsidRPr="00C17915">
        <w:rPr>
          <w:rFonts w:ascii="Times New Roman" w:hAnsi="Times New Roman"/>
        </w:rPr>
        <w:t xml:space="preserve"> договор, далее «Договор», о нижеследующем:</w:t>
      </w:r>
    </w:p>
    <w:p w:rsidR="006F240F" w:rsidRPr="00C17915" w:rsidRDefault="006F240F" w:rsidP="000403A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9168D8" w:rsidRPr="00C17915" w:rsidRDefault="006F240F" w:rsidP="0034598F">
      <w:pPr>
        <w:pStyle w:val="a4"/>
        <w:numPr>
          <w:ilvl w:val="0"/>
          <w:numId w:val="1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 xml:space="preserve">ОСНОВНЫЕ ПОНЯТИЯ И ОПРЕДЕЛЕНИЯ, </w:t>
      </w:r>
    </w:p>
    <w:p w:rsidR="00056AC9" w:rsidRPr="00C17915" w:rsidRDefault="006F240F" w:rsidP="009168D8">
      <w:pPr>
        <w:pStyle w:val="a4"/>
        <w:tabs>
          <w:tab w:val="left" w:pos="0"/>
        </w:tabs>
        <w:spacing w:after="0" w:line="240" w:lineRule="auto"/>
        <w:ind w:left="1080"/>
        <w:jc w:val="center"/>
        <w:rPr>
          <w:rFonts w:ascii="Times New Roman" w:hAnsi="Times New Roman"/>
          <w:b/>
        </w:rPr>
      </w:pPr>
      <w:proofErr w:type="gramStart"/>
      <w:r w:rsidRPr="00C17915">
        <w:rPr>
          <w:rFonts w:ascii="Times New Roman" w:hAnsi="Times New Roman"/>
          <w:b/>
        </w:rPr>
        <w:t>ИСПОЛЬЗУ</w:t>
      </w:r>
      <w:r w:rsidR="009168D8" w:rsidRPr="00C17915">
        <w:rPr>
          <w:rFonts w:ascii="Times New Roman" w:hAnsi="Times New Roman"/>
          <w:b/>
        </w:rPr>
        <w:t>ЕМЫЕ</w:t>
      </w:r>
      <w:proofErr w:type="gramEnd"/>
      <w:r w:rsidR="009168D8" w:rsidRPr="00C17915">
        <w:rPr>
          <w:rFonts w:ascii="Times New Roman" w:hAnsi="Times New Roman"/>
          <w:b/>
        </w:rPr>
        <w:t xml:space="preserve"> В </w:t>
      </w:r>
      <w:r w:rsidR="00C23331" w:rsidRPr="00C17915">
        <w:rPr>
          <w:rFonts w:ascii="Times New Roman" w:hAnsi="Times New Roman"/>
          <w:b/>
        </w:rPr>
        <w:t>ДОГОВОР</w:t>
      </w:r>
      <w:r w:rsidRPr="00C17915">
        <w:rPr>
          <w:rFonts w:ascii="Times New Roman" w:hAnsi="Times New Roman"/>
          <w:b/>
        </w:rPr>
        <w:t>Е</w:t>
      </w:r>
    </w:p>
    <w:p w:rsidR="00056AC9" w:rsidRPr="00C17915" w:rsidRDefault="00056AC9" w:rsidP="00056AC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73576" w:rsidRPr="00C17915" w:rsidRDefault="009168D8" w:rsidP="006F240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C17915">
        <w:rPr>
          <w:rFonts w:ascii="Times New Roman" w:hAnsi="Times New Roman"/>
        </w:rPr>
        <w:t>1</w:t>
      </w:r>
      <w:r w:rsidR="00056AC9" w:rsidRPr="00C17915">
        <w:rPr>
          <w:rFonts w:ascii="Times New Roman" w:hAnsi="Times New Roman"/>
        </w:rPr>
        <w:t xml:space="preserve">.1. </w:t>
      </w:r>
      <w:proofErr w:type="spellStart"/>
      <w:r w:rsidR="00173576" w:rsidRPr="00C17915">
        <w:rPr>
          <w:rFonts w:ascii="Times New Roman" w:hAnsi="Times New Roman"/>
          <w:u w:val="single"/>
        </w:rPr>
        <w:t>Энергоэффективные</w:t>
      </w:r>
      <w:proofErr w:type="spellEnd"/>
      <w:r w:rsidR="00173576" w:rsidRPr="00C17915">
        <w:rPr>
          <w:rFonts w:ascii="Times New Roman" w:hAnsi="Times New Roman"/>
          <w:u w:val="single"/>
        </w:rPr>
        <w:t xml:space="preserve"> мероприятия</w:t>
      </w:r>
      <w:r w:rsidRPr="00C17915">
        <w:rPr>
          <w:rFonts w:ascii="Times New Roman" w:hAnsi="Times New Roman"/>
        </w:rPr>
        <w:t xml:space="preserve"> </w:t>
      </w:r>
      <w:r w:rsidR="00173576" w:rsidRPr="00C17915">
        <w:rPr>
          <w:rFonts w:ascii="Times New Roman" w:hAnsi="Times New Roman"/>
        </w:rPr>
        <w:t>- осуществление ЭСК действий</w:t>
      </w:r>
      <w:r w:rsidR="00BE7D06" w:rsidRPr="00C17915">
        <w:rPr>
          <w:rFonts w:ascii="Times New Roman" w:hAnsi="Times New Roman"/>
        </w:rPr>
        <w:t xml:space="preserve"> (</w:t>
      </w:r>
      <w:r w:rsidRPr="00C17915">
        <w:rPr>
          <w:rFonts w:ascii="Times New Roman" w:hAnsi="Times New Roman"/>
        </w:rPr>
        <w:t xml:space="preserve">оказание </w:t>
      </w:r>
      <w:r w:rsidR="00BE7D06" w:rsidRPr="00C17915">
        <w:rPr>
          <w:rFonts w:ascii="Times New Roman" w:hAnsi="Times New Roman"/>
        </w:rPr>
        <w:t>услуг)</w:t>
      </w:r>
      <w:r w:rsidR="00173576" w:rsidRPr="00C17915">
        <w:rPr>
          <w:rFonts w:ascii="Times New Roman" w:hAnsi="Times New Roman"/>
        </w:rPr>
        <w:t>, направленных на энергосбережение и повышение энергетической эффективности использ</w:t>
      </w:r>
      <w:r w:rsidRPr="00C17915">
        <w:rPr>
          <w:rFonts w:ascii="Times New Roman" w:hAnsi="Times New Roman"/>
        </w:rPr>
        <w:t xml:space="preserve">ования энергетических ресурсов </w:t>
      </w:r>
      <w:r w:rsidR="00173576" w:rsidRPr="00C17915">
        <w:rPr>
          <w:rFonts w:ascii="Times New Roman" w:hAnsi="Times New Roman"/>
        </w:rPr>
        <w:t>на объектах электросетевого комплекса Заказчика</w:t>
      </w:r>
      <w:r w:rsidR="00180378" w:rsidRPr="00C17915">
        <w:rPr>
          <w:rFonts w:ascii="Times New Roman" w:hAnsi="Times New Roman"/>
          <w:i/>
        </w:rPr>
        <w:t>.</w:t>
      </w:r>
    </w:p>
    <w:p w:rsidR="00180378" w:rsidRPr="00C17915" w:rsidRDefault="00180378" w:rsidP="001803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proofErr w:type="spellStart"/>
      <w:r w:rsidRPr="00C17915">
        <w:rPr>
          <w:rFonts w:ascii="Times New Roman" w:hAnsi="Times New Roman"/>
        </w:rPr>
        <w:t>Энергоэффектив</w:t>
      </w:r>
      <w:r w:rsidR="00D018E3" w:rsidRPr="00C17915">
        <w:rPr>
          <w:rFonts w:ascii="Times New Roman" w:hAnsi="Times New Roman"/>
        </w:rPr>
        <w:t>ные</w:t>
      </w:r>
      <w:proofErr w:type="spellEnd"/>
      <w:r w:rsidR="00D018E3" w:rsidRPr="00C17915">
        <w:rPr>
          <w:rFonts w:ascii="Times New Roman" w:hAnsi="Times New Roman"/>
        </w:rPr>
        <w:t xml:space="preserve"> мероприятия включают в себя</w:t>
      </w:r>
      <w:r w:rsidRPr="00C17915">
        <w:rPr>
          <w:rFonts w:ascii="Times New Roman" w:hAnsi="Times New Roman"/>
        </w:rPr>
        <w:t>:</w:t>
      </w:r>
    </w:p>
    <w:p w:rsidR="00180378" w:rsidRPr="00C17915" w:rsidRDefault="00180378" w:rsidP="001803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1.1.1.</w:t>
      </w:r>
      <w:r w:rsidRPr="00C17915">
        <w:rPr>
          <w:rFonts w:ascii="Times New Roman" w:hAnsi="Times New Roman"/>
        </w:rPr>
        <w:tab/>
      </w:r>
      <w:proofErr w:type="spellStart"/>
      <w:r w:rsidRPr="00C17915">
        <w:rPr>
          <w:rFonts w:ascii="Times New Roman" w:hAnsi="Times New Roman"/>
        </w:rPr>
        <w:t>Предпроектное</w:t>
      </w:r>
      <w:proofErr w:type="spellEnd"/>
      <w:r w:rsidRPr="00C17915">
        <w:rPr>
          <w:rFonts w:ascii="Times New Roman" w:hAnsi="Times New Roman"/>
        </w:rPr>
        <w:t xml:space="preserve">  обследование объекта;</w:t>
      </w:r>
    </w:p>
    <w:p w:rsidR="00180378" w:rsidRDefault="00180378" w:rsidP="001803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1.1.2.</w:t>
      </w:r>
      <w:r w:rsidRPr="00C17915">
        <w:rPr>
          <w:rFonts w:ascii="Times New Roman" w:hAnsi="Times New Roman"/>
        </w:rPr>
        <w:tab/>
        <w:t xml:space="preserve">Разработку и согласование </w:t>
      </w:r>
      <w:r w:rsidR="00E600A3" w:rsidRPr="00C17915">
        <w:rPr>
          <w:rFonts w:ascii="Times New Roman" w:hAnsi="Times New Roman"/>
        </w:rPr>
        <w:t xml:space="preserve">с Заказчиком </w:t>
      </w:r>
      <w:r w:rsidRPr="00C17915">
        <w:rPr>
          <w:rFonts w:ascii="Times New Roman" w:hAnsi="Times New Roman"/>
        </w:rPr>
        <w:t>проектной документации;</w:t>
      </w:r>
    </w:p>
    <w:p w:rsidR="00180378" w:rsidRPr="00C17915" w:rsidRDefault="00180378" w:rsidP="001803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1.1.3.</w:t>
      </w:r>
      <w:r w:rsidRPr="00C17915">
        <w:rPr>
          <w:rFonts w:ascii="Times New Roman" w:hAnsi="Times New Roman"/>
        </w:rPr>
        <w:tab/>
        <w:t>Строительно-монтажные работы, в соответстви</w:t>
      </w:r>
      <w:r w:rsidR="00D018E3" w:rsidRPr="00C17915">
        <w:rPr>
          <w:rFonts w:ascii="Times New Roman" w:hAnsi="Times New Roman"/>
        </w:rPr>
        <w:t>и с разработанной проектной документацией</w:t>
      </w:r>
      <w:r w:rsidRPr="00C17915">
        <w:rPr>
          <w:rFonts w:ascii="Times New Roman" w:hAnsi="Times New Roman"/>
        </w:rPr>
        <w:t xml:space="preserve"> по установке оборудования на объектах Заказчика (в том числе, при необходимости, проведение </w:t>
      </w:r>
      <w:r w:rsidR="00EA74D5" w:rsidRPr="00C17915">
        <w:rPr>
          <w:rFonts w:ascii="Times New Roman" w:hAnsi="Times New Roman"/>
        </w:rPr>
        <w:t>реконструкции</w:t>
      </w:r>
      <w:r w:rsidRPr="00C17915">
        <w:rPr>
          <w:rFonts w:ascii="Times New Roman" w:hAnsi="Times New Roman"/>
        </w:rPr>
        <w:t xml:space="preserve"> вводных проводов к </w:t>
      </w:r>
      <w:proofErr w:type="spellStart"/>
      <w:r w:rsidRPr="00C17915">
        <w:rPr>
          <w:rFonts w:ascii="Times New Roman" w:hAnsi="Times New Roman"/>
        </w:rPr>
        <w:t>энергопринимающим</w:t>
      </w:r>
      <w:proofErr w:type="spellEnd"/>
      <w:r w:rsidRPr="00C17915">
        <w:rPr>
          <w:rFonts w:ascii="Times New Roman" w:hAnsi="Times New Roman"/>
        </w:rPr>
        <w:t xml:space="preserve"> устройствам потребителей);</w:t>
      </w:r>
    </w:p>
    <w:p w:rsidR="00180378" w:rsidRPr="00C17915" w:rsidRDefault="00D018E3" w:rsidP="0018037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1.1.4.</w:t>
      </w:r>
      <w:r w:rsidRPr="00C17915">
        <w:rPr>
          <w:rFonts w:ascii="Times New Roman" w:hAnsi="Times New Roman"/>
        </w:rPr>
        <w:tab/>
        <w:t>Пуско</w:t>
      </w:r>
      <w:r w:rsidR="00180378" w:rsidRPr="00C17915">
        <w:rPr>
          <w:rFonts w:ascii="Times New Roman" w:hAnsi="Times New Roman"/>
        </w:rPr>
        <w:t>наладочные работы, в том числе:</w:t>
      </w:r>
    </w:p>
    <w:p w:rsidR="00180378" w:rsidRPr="00C17915" w:rsidRDefault="00180378" w:rsidP="00E600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•</w:t>
      </w:r>
      <w:r w:rsidRPr="00C17915">
        <w:rPr>
          <w:rFonts w:ascii="Times New Roman" w:hAnsi="Times New Roman"/>
        </w:rPr>
        <w:tab/>
        <w:t>Настройка и конфигурирование специализированных устрой</w:t>
      </w:r>
      <w:proofErr w:type="gramStart"/>
      <w:r w:rsidRPr="00C17915">
        <w:rPr>
          <w:rFonts w:ascii="Times New Roman" w:hAnsi="Times New Roman"/>
        </w:rPr>
        <w:t>ств сб</w:t>
      </w:r>
      <w:proofErr w:type="gramEnd"/>
      <w:r w:rsidRPr="00C17915">
        <w:rPr>
          <w:rFonts w:ascii="Times New Roman" w:hAnsi="Times New Roman"/>
        </w:rPr>
        <w:t>ора и передачи данных (далее – УСПД), вспомогательного оборудования;</w:t>
      </w:r>
    </w:p>
    <w:p w:rsidR="00180378" w:rsidRPr="00C17915" w:rsidRDefault="00180378" w:rsidP="00E600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•</w:t>
      </w:r>
      <w:r w:rsidRPr="00C17915">
        <w:rPr>
          <w:rFonts w:ascii="Times New Roman" w:hAnsi="Times New Roman"/>
        </w:rPr>
        <w:tab/>
        <w:t>Настройка и конфигурирование каналов связи;</w:t>
      </w:r>
    </w:p>
    <w:p w:rsidR="00180378" w:rsidRPr="00C17915" w:rsidRDefault="00180378" w:rsidP="00E600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•</w:t>
      </w:r>
      <w:r w:rsidRPr="00C17915">
        <w:rPr>
          <w:rFonts w:ascii="Times New Roman" w:hAnsi="Times New Roman"/>
        </w:rPr>
        <w:tab/>
        <w:t xml:space="preserve">Настройка и конфигурирование системного и специализированного программного обеспечения (далее - ПО) на автоматизированном рабочем месте (далее </w:t>
      </w:r>
      <w:proofErr w:type="gramStart"/>
      <w:r w:rsidRPr="00C17915">
        <w:rPr>
          <w:rFonts w:ascii="Times New Roman" w:hAnsi="Times New Roman"/>
        </w:rPr>
        <w:t>-А</w:t>
      </w:r>
      <w:proofErr w:type="gramEnd"/>
      <w:r w:rsidRPr="00C17915">
        <w:rPr>
          <w:rFonts w:ascii="Times New Roman" w:hAnsi="Times New Roman"/>
        </w:rPr>
        <w:t>РМ) Заказчика;</w:t>
      </w:r>
    </w:p>
    <w:p w:rsidR="00180378" w:rsidRPr="00C17915" w:rsidRDefault="00180378" w:rsidP="00E600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•</w:t>
      </w:r>
      <w:r w:rsidRPr="00C17915">
        <w:rPr>
          <w:rFonts w:ascii="Times New Roman" w:hAnsi="Times New Roman"/>
        </w:rPr>
        <w:tab/>
        <w:t>Обучение персонала;</w:t>
      </w:r>
    </w:p>
    <w:p w:rsidR="00180378" w:rsidRPr="00C17915" w:rsidRDefault="00180378" w:rsidP="00E600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C17915">
        <w:rPr>
          <w:rFonts w:ascii="Times New Roman" w:hAnsi="Times New Roman"/>
        </w:rPr>
        <w:t>•</w:t>
      </w:r>
      <w:r w:rsidRPr="00C17915">
        <w:rPr>
          <w:rFonts w:ascii="Times New Roman" w:hAnsi="Times New Roman"/>
        </w:rPr>
        <w:tab/>
        <w:t xml:space="preserve">Занесение информации об установленных у абонентов приборах учета в специализированное ПО с привязкой к лицевым счетам, адресам потребителей и ТП. </w:t>
      </w:r>
      <w:proofErr w:type="gramEnd"/>
    </w:p>
    <w:p w:rsidR="00180378" w:rsidRPr="00C17915" w:rsidRDefault="00180378" w:rsidP="00E600A3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•</w:t>
      </w:r>
      <w:r w:rsidRPr="00C17915">
        <w:rPr>
          <w:rFonts w:ascii="Times New Roman" w:hAnsi="Times New Roman"/>
        </w:rPr>
        <w:tab/>
        <w:t>Наладка опроса приборов учета в автоматическом режиме и проведение не менее пяти циклов опроса с результатами не ниже 95%.</w:t>
      </w:r>
    </w:p>
    <w:p w:rsidR="00EC7CA7" w:rsidRPr="00C17915" w:rsidRDefault="00180378" w:rsidP="00EC7CA7">
      <w:pPr>
        <w:pStyle w:val="a4"/>
        <w:numPr>
          <w:ilvl w:val="2"/>
          <w:numId w:val="1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u w:val="single"/>
        </w:rPr>
      </w:pPr>
      <w:r w:rsidRPr="00C17915">
        <w:rPr>
          <w:rFonts w:ascii="Times New Roman" w:hAnsi="Times New Roman"/>
        </w:rPr>
        <w:t>После окончани</w:t>
      </w:r>
      <w:r w:rsidR="00D018E3" w:rsidRPr="00C17915">
        <w:rPr>
          <w:rFonts w:ascii="Times New Roman" w:hAnsi="Times New Roman"/>
        </w:rPr>
        <w:t>я строительно-монтажных и пусконаладочных работ, в течение</w:t>
      </w:r>
      <w:r w:rsidRPr="00C17915">
        <w:rPr>
          <w:rFonts w:ascii="Times New Roman" w:hAnsi="Times New Roman"/>
        </w:rPr>
        <w:t xml:space="preserve"> 30-ти дней, </w:t>
      </w:r>
      <w:r w:rsidR="00EE21F1" w:rsidRPr="00C17915">
        <w:rPr>
          <w:rFonts w:ascii="Times New Roman" w:hAnsi="Times New Roman"/>
        </w:rPr>
        <w:t>осуществляется опытная эксплуатация</w:t>
      </w:r>
      <w:r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  <w:u w:val="single"/>
        </w:rPr>
        <w:t xml:space="preserve"> </w:t>
      </w:r>
    </w:p>
    <w:p w:rsidR="009541AF" w:rsidRPr="00C17915" w:rsidRDefault="009541AF" w:rsidP="00EE21F1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>Расчетный п</w:t>
      </w:r>
      <w:r w:rsidR="004F2DB1" w:rsidRPr="00C17915">
        <w:rPr>
          <w:rFonts w:ascii="Times New Roman" w:hAnsi="Times New Roman"/>
          <w:u w:val="single"/>
        </w:rPr>
        <w:t>е</w:t>
      </w:r>
      <w:r w:rsidRPr="00C17915">
        <w:rPr>
          <w:rFonts w:ascii="Times New Roman" w:hAnsi="Times New Roman"/>
          <w:u w:val="single"/>
        </w:rPr>
        <w:t>риод</w:t>
      </w:r>
      <w:r w:rsidRPr="00C17915">
        <w:rPr>
          <w:rFonts w:ascii="Times New Roman" w:hAnsi="Times New Roman"/>
        </w:rPr>
        <w:t xml:space="preserve"> </w:t>
      </w:r>
      <w:r w:rsidR="004F2DB1" w:rsidRPr="00C17915">
        <w:rPr>
          <w:rFonts w:ascii="Times New Roman" w:hAnsi="Times New Roman"/>
        </w:rPr>
        <w:t>–</w:t>
      </w:r>
      <w:r w:rsidRPr="00C17915">
        <w:rPr>
          <w:rFonts w:ascii="Times New Roman" w:hAnsi="Times New Roman"/>
        </w:rPr>
        <w:t xml:space="preserve"> </w:t>
      </w:r>
      <w:r w:rsidR="004F2DB1" w:rsidRPr="00C17915">
        <w:rPr>
          <w:rFonts w:ascii="Times New Roman" w:hAnsi="Times New Roman"/>
        </w:rPr>
        <w:t>срок</w:t>
      </w:r>
      <w:r w:rsidR="001C261E" w:rsidRPr="00C17915">
        <w:rPr>
          <w:rFonts w:ascii="Times New Roman" w:hAnsi="Times New Roman"/>
        </w:rPr>
        <w:t>,</w:t>
      </w:r>
      <w:r w:rsidR="004F2DB1" w:rsidRPr="00C17915">
        <w:rPr>
          <w:rFonts w:ascii="Times New Roman" w:hAnsi="Times New Roman"/>
        </w:rPr>
        <w:t xml:space="preserve"> который</w:t>
      </w:r>
      <w:r w:rsidR="001C261E" w:rsidRPr="00C17915">
        <w:rPr>
          <w:rFonts w:ascii="Times New Roman" w:hAnsi="Times New Roman"/>
        </w:rPr>
        <w:t xml:space="preserve"> </w:t>
      </w:r>
      <w:r w:rsidR="004F2DB1" w:rsidRPr="00C17915">
        <w:rPr>
          <w:rFonts w:ascii="Times New Roman" w:hAnsi="Times New Roman"/>
        </w:rPr>
        <w:t>равен календарному месяцу</w:t>
      </w:r>
      <w:r w:rsidR="001C261E" w:rsidRPr="00C17915">
        <w:rPr>
          <w:rFonts w:ascii="Times New Roman" w:hAnsi="Times New Roman"/>
        </w:rPr>
        <w:t>,</w:t>
      </w:r>
      <w:r w:rsidR="004F2DB1" w:rsidRPr="00C17915">
        <w:rPr>
          <w:rFonts w:ascii="Times New Roman" w:hAnsi="Times New Roman"/>
        </w:rPr>
        <w:t xml:space="preserve"> в течени</w:t>
      </w:r>
      <w:proofErr w:type="gramStart"/>
      <w:r w:rsidR="004F2DB1" w:rsidRPr="00C17915">
        <w:rPr>
          <w:rFonts w:ascii="Times New Roman" w:hAnsi="Times New Roman"/>
        </w:rPr>
        <w:t>и</w:t>
      </w:r>
      <w:proofErr w:type="gramEnd"/>
      <w:r w:rsidR="004F2DB1" w:rsidRPr="00C17915">
        <w:rPr>
          <w:rFonts w:ascii="Times New Roman" w:hAnsi="Times New Roman"/>
        </w:rPr>
        <w:t xml:space="preserve"> которого производится учет объем</w:t>
      </w:r>
      <w:r w:rsidR="001C261E" w:rsidRPr="00C17915">
        <w:rPr>
          <w:rFonts w:ascii="Times New Roman" w:hAnsi="Times New Roman"/>
        </w:rPr>
        <w:t>ов</w:t>
      </w:r>
      <w:r w:rsidR="004F2DB1" w:rsidRPr="00C17915">
        <w:rPr>
          <w:rFonts w:ascii="Times New Roman" w:hAnsi="Times New Roman"/>
        </w:rPr>
        <w:t xml:space="preserve"> потребленной электроэнергии и расчет </w:t>
      </w:r>
      <w:r w:rsidR="001C261E" w:rsidRPr="00C17915">
        <w:rPr>
          <w:rFonts w:ascii="Times New Roman" w:hAnsi="Times New Roman"/>
        </w:rPr>
        <w:t xml:space="preserve">экономии расходов Заказчика от </w:t>
      </w:r>
      <w:r w:rsidR="004F2DB1" w:rsidRPr="00C17915">
        <w:rPr>
          <w:rFonts w:ascii="Times New Roman" w:hAnsi="Times New Roman"/>
        </w:rPr>
        <w:t xml:space="preserve"> </w:t>
      </w:r>
      <w:r w:rsidR="001C261E" w:rsidRPr="00C17915">
        <w:rPr>
          <w:rFonts w:ascii="Times New Roman" w:hAnsi="Times New Roman"/>
        </w:rPr>
        <w:t xml:space="preserve">реализованных </w:t>
      </w:r>
      <w:proofErr w:type="spellStart"/>
      <w:r w:rsidR="001C261E" w:rsidRPr="00C17915">
        <w:rPr>
          <w:rFonts w:ascii="Times New Roman" w:hAnsi="Times New Roman"/>
        </w:rPr>
        <w:t>энергоэффективных</w:t>
      </w:r>
      <w:proofErr w:type="spellEnd"/>
      <w:r w:rsidR="001C261E" w:rsidRPr="00C17915">
        <w:rPr>
          <w:rFonts w:ascii="Times New Roman" w:hAnsi="Times New Roman"/>
        </w:rPr>
        <w:t xml:space="preserve"> мероприятий;</w:t>
      </w:r>
      <w:r w:rsidR="004F2DB1" w:rsidRPr="00C17915">
        <w:rPr>
          <w:rFonts w:ascii="Times New Roman" w:hAnsi="Times New Roman"/>
        </w:rPr>
        <w:t xml:space="preserve"> </w:t>
      </w:r>
    </w:p>
    <w:p w:rsidR="00180378" w:rsidRPr="00C17915" w:rsidRDefault="0096273E" w:rsidP="00EE21F1">
      <w:pPr>
        <w:pStyle w:val="a4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>Опытная эксплуатация</w:t>
      </w:r>
      <w:r w:rsidRPr="00C17915">
        <w:rPr>
          <w:rFonts w:ascii="Times New Roman" w:hAnsi="Times New Roman"/>
        </w:rPr>
        <w:t xml:space="preserve"> </w:t>
      </w:r>
      <w:r w:rsidR="00EC7CA7" w:rsidRPr="00C17915">
        <w:rPr>
          <w:rFonts w:ascii="Times New Roman" w:hAnsi="Times New Roman"/>
        </w:rPr>
        <w:t xml:space="preserve">- </w:t>
      </w:r>
      <w:r w:rsidR="00180378" w:rsidRPr="00C17915">
        <w:rPr>
          <w:rFonts w:ascii="Times New Roman" w:hAnsi="Times New Roman"/>
        </w:rPr>
        <w:t xml:space="preserve"> </w:t>
      </w:r>
      <w:r w:rsidR="00EE21F1" w:rsidRPr="00C17915">
        <w:rPr>
          <w:rFonts w:ascii="Times New Roman" w:hAnsi="Times New Roman"/>
        </w:rPr>
        <w:t xml:space="preserve">комплексные испытания всего установленного оборудования и ввод его в эксплуатацию. Опытная эксплуатация начинается </w:t>
      </w:r>
      <w:proofErr w:type="gramStart"/>
      <w:r w:rsidR="00EE21F1" w:rsidRPr="00C17915">
        <w:rPr>
          <w:rFonts w:ascii="Times New Roman" w:hAnsi="Times New Roman"/>
        </w:rPr>
        <w:t>с даты</w:t>
      </w:r>
      <w:r w:rsidR="002F08C1" w:rsidRPr="00C17915">
        <w:rPr>
          <w:rFonts w:ascii="Times New Roman" w:hAnsi="Times New Roman"/>
        </w:rPr>
        <w:t xml:space="preserve"> подписания</w:t>
      </w:r>
      <w:proofErr w:type="gramEnd"/>
      <w:r w:rsidR="002F08C1" w:rsidRPr="00C17915">
        <w:rPr>
          <w:rFonts w:ascii="Times New Roman" w:hAnsi="Times New Roman"/>
        </w:rPr>
        <w:t xml:space="preserve"> </w:t>
      </w:r>
      <w:r w:rsidR="00EE21F1" w:rsidRPr="00C17915">
        <w:rPr>
          <w:rFonts w:ascii="Times New Roman" w:hAnsi="Times New Roman"/>
        </w:rPr>
        <w:t xml:space="preserve">сторонами </w:t>
      </w:r>
      <w:r w:rsidR="002F08C1" w:rsidRPr="00C17915">
        <w:rPr>
          <w:rFonts w:ascii="Times New Roman" w:hAnsi="Times New Roman"/>
        </w:rPr>
        <w:t>Перечня</w:t>
      </w:r>
      <w:r w:rsidR="00EE21F1" w:rsidRPr="00C17915">
        <w:rPr>
          <w:rFonts w:ascii="Times New Roman" w:hAnsi="Times New Roman"/>
        </w:rPr>
        <w:t xml:space="preserve"> </w:t>
      </w:r>
      <w:r w:rsidR="002F08C1" w:rsidRPr="00C17915">
        <w:rPr>
          <w:rFonts w:ascii="Times New Roman" w:hAnsi="Times New Roman"/>
        </w:rPr>
        <w:t xml:space="preserve">установленного оборудования (приложение к Акту выполненных </w:t>
      </w:r>
      <w:proofErr w:type="spellStart"/>
      <w:r w:rsidR="00624D7D" w:rsidRPr="00C17915">
        <w:rPr>
          <w:rFonts w:ascii="Times New Roman" w:hAnsi="Times New Roman"/>
        </w:rPr>
        <w:t>энергоэффективных</w:t>
      </w:r>
      <w:proofErr w:type="spellEnd"/>
      <w:r w:rsidR="00624D7D" w:rsidRPr="00C17915">
        <w:rPr>
          <w:rFonts w:ascii="Times New Roman" w:hAnsi="Times New Roman"/>
        </w:rPr>
        <w:t xml:space="preserve"> </w:t>
      </w:r>
      <w:r w:rsidR="002F08C1" w:rsidRPr="00C17915">
        <w:rPr>
          <w:rFonts w:ascii="Times New Roman" w:hAnsi="Times New Roman"/>
        </w:rPr>
        <w:t>мероприятий по объекту</w:t>
      </w:r>
      <w:r w:rsidR="00EA74D5" w:rsidRPr="00C17915">
        <w:rPr>
          <w:rFonts w:ascii="Times New Roman" w:hAnsi="Times New Roman"/>
        </w:rPr>
        <w:t xml:space="preserve"> (Приложение №1</w:t>
      </w:r>
      <w:r w:rsidR="004D21F8">
        <w:rPr>
          <w:rFonts w:ascii="Times New Roman" w:hAnsi="Times New Roman"/>
        </w:rPr>
        <w:t>0</w:t>
      </w:r>
      <w:r w:rsidR="00EA74D5" w:rsidRPr="00C17915">
        <w:rPr>
          <w:rFonts w:ascii="Times New Roman" w:hAnsi="Times New Roman"/>
        </w:rPr>
        <w:t>)</w:t>
      </w:r>
      <w:r w:rsidR="002F08C1" w:rsidRPr="00C17915">
        <w:rPr>
          <w:rFonts w:ascii="Times New Roman" w:hAnsi="Times New Roman"/>
        </w:rPr>
        <w:t xml:space="preserve">).  </w:t>
      </w:r>
    </w:p>
    <w:p w:rsidR="00213B76" w:rsidRPr="00C17915" w:rsidRDefault="00EE21F1" w:rsidP="00213B7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>Перечень установленного оборудования</w:t>
      </w:r>
      <w:r w:rsidRPr="00C17915">
        <w:rPr>
          <w:rFonts w:ascii="Times New Roman" w:hAnsi="Times New Roman"/>
        </w:rPr>
        <w:t xml:space="preserve"> – перечень </w:t>
      </w:r>
      <w:r w:rsidR="00213B76" w:rsidRPr="00C17915">
        <w:rPr>
          <w:rFonts w:ascii="Times New Roman" w:hAnsi="Times New Roman"/>
        </w:rPr>
        <w:t>оборудования,</w:t>
      </w:r>
      <w:r w:rsidRPr="00C17915">
        <w:rPr>
          <w:rFonts w:ascii="Times New Roman" w:hAnsi="Times New Roman"/>
        </w:rPr>
        <w:t xml:space="preserve"> установка которого предусмотрена проектной документацией по установке оборудования на объектах Заказчика для  реализации  </w:t>
      </w:r>
      <w:proofErr w:type="spellStart"/>
      <w:r w:rsidRPr="00C17915">
        <w:rPr>
          <w:rFonts w:ascii="Times New Roman" w:hAnsi="Times New Roman"/>
        </w:rPr>
        <w:t>Энергоэффективных</w:t>
      </w:r>
      <w:proofErr w:type="spellEnd"/>
      <w:r w:rsidRPr="00C17915">
        <w:rPr>
          <w:rFonts w:ascii="Times New Roman" w:hAnsi="Times New Roman"/>
        </w:rPr>
        <w:t xml:space="preserve"> мероприятий. Перечень </w:t>
      </w:r>
      <w:r w:rsidR="00EA74D5" w:rsidRPr="00C17915">
        <w:rPr>
          <w:rFonts w:ascii="Times New Roman" w:hAnsi="Times New Roman"/>
        </w:rPr>
        <w:t xml:space="preserve">установленного оборудования </w:t>
      </w:r>
      <w:r w:rsidRPr="00C17915">
        <w:rPr>
          <w:rFonts w:ascii="Times New Roman" w:hAnsi="Times New Roman"/>
        </w:rPr>
        <w:t>формируется</w:t>
      </w:r>
      <w:r w:rsidR="00A952E1" w:rsidRPr="00C17915">
        <w:rPr>
          <w:rFonts w:ascii="Times New Roman" w:hAnsi="Times New Roman"/>
        </w:rPr>
        <w:t xml:space="preserve"> ЭСК</w:t>
      </w:r>
      <w:r w:rsidRPr="00C17915">
        <w:rPr>
          <w:rFonts w:ascii="Times New Roman" w:hAnsi="Times New Roman"/>
        </w:rPr>
        <w:t xml:space="preserve"> и подписывается сторонами после окончания  </w:t>
      </w:r>
      <w:r w:rsidR="00213B76" w:rsidRPr="00C17915">
        <w:rPr>
          <w:rFonts w:ascii="Times New Roman" w:hAnsi="Times New Roman"/>
        </w:rPr>
        <w:t>строительно-монтажных и пусконаладочных работ</w:t>
      </w:r>
      <w:r w:rsidR="00B3127C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</w:t>
      </w:r>
      <w:r w:rsidR="00EA2940" w:rsidRPr="00C17915">
        <w:rPr>
          <w:rFonts w:ascii="Times New Roman" w:hAnsi="Times New Roman"/>
        </w:rPr>
        <w:t>(</w:t>
      </w:r>
      <w:r w:rsidR="00F70371" w:rsidRPr="00C17915">
        <w:rPr>
          <w:rFonts w:ascii="Times New Roman" w:hAnsi="Times New Roman"/>
        </w:rPr>
        <w:t xml:space="preserve">Приложение к </w:t>
      </w:r>
      <w:r w:rsidR="00EA2940" w:rsidRPr="00C17915">
        <w:rPr>
          <w:rFonts w:ascii="Times New Roman" w:hAnsi="Times New Roman"/>
        </w:rPr>
        <w:t xml:space="preserve">Акту выполненных </w:t>
      </w:r>
      <w:proofErr w:type="spellStart"/>
      <w:r w:rsidR="00624D7D" w:rsidRPr="00C17915">
        <w:rPr>
          <w:rFonts w:ascii="Times New Roman" w:hAnsi="Times New Roman"/>
        </w:rPr>
        <w:t>энергоэффективных</w:t>
      </w:r>
      <w:proofErr w:type="spellEnd"/>
      <w:r w:rsidR="00624D7D" w:rsidRPr="00C17915">
        <w:rPr>
          <w:rFonts w:ascii="Times New Roman" w:hAnsi="Times New Roman"/>
        </w:rPr>
        <w:t xml:space="preserve"> </w:t>
      </w:r>
      <w:r w:rsidR="00EA2940" w:rsidRPr="00C17915">
        <w:rPr>
          <w:rFonts w:ascii="Times New Roman" w:hAnsi="Times New Roman"/>
        </w:rPr>
        <w:t>мероприятий по объекту Приложение №1</w:t>
      </w:r>
      <w:r w:rsidR="00437CE8">
        <w:rPr>
          <w:rFonts w:ascii="Times New Roman" w:hAnsi="Times New Roman"/>
        </w:rPr>
        <w:t>0</w:t>
      </w:r>
      <w:r w:rsidR="00EA2940" w:rsidRPr="00C17915">
        <w:rPr>
          <w:rFonts w:ascii="Times New Roman" w:hAnsi="Times New Roman"/>
        </w:rPr>
        <w:t xml:space="preserve">). </w:t>
      </w:r>
    </w:p>
    <w:p w:rsidR="0096273E" w:rsidRPr="00C17915" w:rsidRDefault="0096273E" w:rsidP="00EA2940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lastRenderedPageBreak/>
        <w:t>Промышленная эксплуатация</w:t>
      </w:r>
      <w:r w:rsidRPr="00C17915">
        <w:rPr>
          <w:rFonts w:ascii="Times New Roman" w:hAnsi="Times New Roman"/>
        </w:rPr>
        <w:t xml:space="preserve"> </w:t>
      </w:r>
      <w:r w:rsidR="00EC7CA7" w:rsidRPr="00C17915">
        <w:rPr>
          <w:rFonts w:ascii="Times New Roman" w:hAnsi="Times New Roman"/>
        </w:rPr>
        <w:t>–</w:t>
      </w:r>
      <w:r w:rsidRPr="00C17915">
        <w:rPr>
          <w:rFonts w:ascii="Times New Roman" w:hAnsi="Times New Roman"/>
        </w:rPr>
        <w:t xml:space="preserve"> эксплуатация оборудования после окончания  </w:t>
      </w:r>
      <w:r w:rsidR="00D40404" w:rsidRPr="00C17915">
        <w:rPr>
          <w:rFonts w:ascii="Times New Roman" w:hAnsi="Times New Roman"/>
        </w:rPr>
        <w:t xml:space="preserve">опытной эксплуатации </w:t>
      </w:r>
      <w:r w:rsidRPr="00C17915">
        <w:rPr>
          <w:rFonts w:ascii="Times New Roman" w:hAnsi="Times New Roman"/>
        </w:rPr>
        <w:t>и подписания</w:t>
      </w:r>
      <w:r w:rsidR="002F08C1" w:rsidRPr="00C17915">
        <w:rPr>
          <w:rFonts w:ascii="Times New Roman" w:hAnsi="Times New Roman"/>
        </w:rPr>
        <w:t xml:space="preserve"> </w:t>
      </w:r>
      <w:proofErr w:type="gramStart"/>
      <w:r w:rsidR="002F08C1" w:rsidRPr="00C17915">
        <w:rPr>
          <w:rFonts w:ascii="Times New Roman" w:hAnsi="Times New Roman"/>
        </w:rPr>
        <w:t>Акта</w:t>
      </w:r>
      <w:proofErr w:type="gramEnd"/>
      <w:r w:rsidR="002F08C1" w:rsidRPr="00C17915">
        <w:rPr>
          <w:rFonts w:ascii="Times New Roman" w:hAnsi="Times New Roman"/>
        </w:rPr>
        <w:t xml:space="preserve">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мероприятий </w:t>
      </w:r>
      <w:r w:rsidR="002F08C1" w:rsidRPr="00C17915">
        <w:rPr>
          <w:rFonts w:ascii="Times New Roman" w:hAnsi="Times New Roman"/>
        </w:rPr>
        <w:t>по объекту</w:t>
      </w:r>
      <w:r w:rsidR="00793722" w:rsidRPr="00C17915">
        <w:rPr>
          <w:rFonts w:ascii="Times New Roman" w:hAnsi="Times New Roman"/>
        </w:rPr>
        <w:t xml:space="preserve"> (Приложение №1</w:t>
      </w:r>
      <w:r w:rsidR="00437CE8">
        <w:rPr>
          <w:rFonts w:ascii="Times New Roman" w:hAnsi="Times New Roman"/>
        </w:rPr>
        <w:t>0</w:t>
      </w:r>
      <w:r w:rsidR="00793722" w:rsidRPr="00C17915">
        <w:rPr>
          <w:rFonts w:ascii="Times New Roman" w:hAnsi="Times New Roman"/>
        </w:rPr>
        <w:t>)</w:t>
      </w:r>
      <w:r w:rsidRPr="00C17915">
        <w:rPr>
          <w:rFonts w:ascii="Times New Roman" w:hAnsi="Times New Roman"/>
        </w:rPr>
        <w:t>.</w:t>
      </w:r>
      <w:r w:rsidR="004F2DB1" w:rsidRPr="00C17915">
        <w:rPr>
          <w:rFonts w:ascii="Times New Roman" w:hAnsi="Times New Roman"/>
        </w:rPr>
        <w:t xml:space="preserve"> Срок промышленной эксплуатации составляет не менее 30 календарных дней и продолжается до начала </w:t>
      </w:r>
      <w:r w:rsidR="001C261E" w:rsidRPr="00C17915">
        <w:rPr>
          <w:rFonts w:ascii="Times New Roman" w:hAnsi="Times New Roman"/>
        </w:rPr>
        <w:t xml:space="preserve">первого </w:t>
      </w:r>
      <w:r w:rsidR="004F2DB1" w:rsidRPr="00C17915">
        <w:rPr>
          <w:rFonts w:ascii="Times New Roman" w:hAnsi="Times New Roman"/>
        </w:rPr>
        <w:t xml:space="preserve">расчетного периода.  </w:t>
      </w:r>
    </w:p>
    <w:p w:rsidR="00213B76" w:rsidRPr="00BA1A35" w:rsidRDefault="00213B76" w:rsidP="00213B76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A1A35">
        <w:rPr>
          <w:rFonts w:ascii="Times New Roman" w:hAnsi="Times New Roman"/>
          <w:u w:val="single"/>
        </w:rPr>
        <w:t xml:space="preserve">Акт выполненных </w:t>
      </w:r>
      <w:proofErr w:type="spellStart"/>
      <w:r w:rsidR="00624D7D" w:rsidRPr="00BA1A35">
        <w:rPr>
          <w:rFonts w:ascii="Times New Roman" w:hAnsi="Times New Roman"/>
          <w:u w:val="single"/>
        </w:rPr>
        <w:t>энергоэффективных</w:t>
      </w:r>
      <w:proofErr w:type="spellEnd"/>
      <w:r w:rsidR="00624D7D" w:rsidRPr="00BA1A35">
        <w:rPr>
          <w:rFonts w:ascii="Times New Roman" w:hAnsi="Times New Roman"/>
          <w:u w:val="single"/>
        </w:rPr>
        <w:t xml:space="preserve"> </w:t>
      </w:r>
      <w:r w:rsidRPr="00BA1A35">
        <w:rPr>
          <w:rFonts w:ascii="Times New Roman" w:hAnsi="Times New Roman"/>
          <w:u w:val="single"/>
        </w:rPr>
        <w:t>мероприятий по объекту</w:t>
      </w:r>
      <w:r w:rsidRPr="00BA1A35">
        <w:rPr>
          <w:rFonts w:ascii="Times New Roman" w:hAnsi="Times New Roman"/>
        </w:rPr>
        <w:t xml:space="preserve"> – подписывается сторонами по истечении 30-дневного срока опытной эксплуатации  при условии выполнения </w:t>
      </w:r>
      <w:r w:rsidR="00EA2940" w:rsidRPr="00BA1A35">
        <w:rPr>
          <w:rFonts w:ascii="Times New Roman" w:hAnsi="Times New Roman"/>
        </w:rPr>
        <w:t xml:space="preserve">строительно-монтажных и </w:t>
      </w:r>
      <w:r w:rsidRPr="00BA1A35">
        <w:rPr>
          <w:rFonts w:ascii="Times New Roman" w:hAnsi="Times New Roman"/>
        </w:rPr>
        <w:t>пусконаладочных работ в полном объеме.  (Приложение</w:t>
      </w:r>
      <w:r w:rsidR="00EA2940" w:rsidRPr="00BA1A35">
        <w:rPr>
          <w:rFonts w:ascii="Times New Roman" w:hAnsi="Times New Roman"/>
        </w:rPr>
        <w:t xml:space="preserve"> №</w:t>
      </w:r>
      <w:r w:rsidR="00F61A87" w:rsidRPr="00BA1A35">
        <w:rPr>
          <w:rFonts w:ascii="Times New Roman" w:hAnsi="Times New Roman"/>
        </w:rPr>
        <w:t>1</w:t>
      </w:r>
      <w:r w:rsidR="00437CE8">
        <w:rPr>
          <w:rFonts w:ascii="Times New Roman" w:hAnsi="Times New Roman"/>
        </w:rPr>
        <w:t>0</w:t>
      </w:r>
      <w:r w:rsidRPr="00BA1A35">
        <w:rPr>
          <w:rFonts w:ascii="Times New Roman" w:hAnsi="Times New Roman"/>
        </w:rPr>
        <w:t>)</w:t>
      </w:r>
      <w:r w:rsidRPr="00BA1A35">
        <w:rPr>
          <w:rFonts w:ascii="Times New Roman" w:hAnsi="Times New Roman"/>
          <w:u w:val="single"/>
        </w:rPr>
        <w:t xml:space="preserve"> </w:t>
      </w:r>
    </w:p>
    <w:p w:rsidR="003A3480" w:rsidRPr="00C17915" w:rsidRDefault="003A3480" w:rsidP="003A3480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 xml:space="preserve">Акт выполненных </w:t>
      </w:r>
      <w:proofErr w:type="spellStart"/>
      <w:r w:rsidRPr="00C17915">
        <w:rPr>
          <w:rFonts w:ascii="Times New Roman" w:hAnsi="Times New Roman"/>
          <w:u w:val="single"/>
        </w:rPr>
        <w:t>энергоэффективных</w:t>
      </w:r>
      <w:proofErr w:type="spellEnd"/>
      <w:r w:rsidRPr="00C17915">
        <w:rPr>
          <w:rFonts w:ascii="Times New Roman" w:hAnsi="Times New Roman"/>
          <w:u w:val="single"/>
        </w:rPr>
        <w:t xml:space="preserve"> мероприятий по договору</w:t>
      </w:r>
      <w:r w:rsidRPr="00C17915">
        <w:rPr>
          <w:rFonts w:ascii="Times New Roman" w:hAnsi="Times New Roman"/>
        </w:rPr>
        <w:t xml:space="preserve"> – подписывается сторонами по окончании срока действия договора, </w:t>
      </w:r>
      <w:proofErr w:type="gramStart"/>
      <w:r w:rsidR="00CA185F" w:rsidRPr="00C17915">
        <w:rPr>
          <w:rFonts w:ascii="Times New Roman" w:hAnsi="Times New Roman"/>
        </w:rPr>
        <w:t xml:space="preserve">согласно </w:t>
      </w:r>
      <w:r w:rsidRPr="00C17915">
        <w:rPr>
          <w:rFonts w:ascii="Times New Roman" w:hAnsi="Times New Roman"/>
        </w:rPr>
        <w:t>раздел</w:t>
      </w:r>
      <w:r w:rsidR="00CA185F" w:rsidRPr="00C17915">
        <w:rPr>
          <w:rFonts w:ascii="Times New Roman" w:hAnsi="Times New Roman"/>
        </w:rPr>
        <w:t>а</w:t>
      </w:r>
      <w:proofErr w:type="gramEnd"/>
      <w:r w:rsidRPr="00C17915">
        <w:rPr>
          <w:rFonts w:ascii="Times New Roman" w:hAnsi="Times New Roman"/>
        </w:rPr>
        <w:t xml:space="preserve"> 8 настоящего договора.  (Приложение №1</w:t>
      </w:r>
      <w:r w:rsidR="005345A8">
        <w:rPr>
          <w:rFonts w:ascii="Times New Roman" w:hAnsi="Times New Roman"/>
        </w:rPr>
        <w:t>1</w:t>
      </w:r>
      <w:r w:rsidRPr="00C17915">
        <w:rPr>
          <w:rFonts w:ascii="Times New Roman" w:hAnsi="Times New Roman"/>
        </w:rPr>
        <w:t>)</w:t>
      </w:r>
      <w:r w:rsidRPr="00C17915">
        <w:rPr>
          <w:rFonts w:ascii="Times New Roman" w:hAnsi="Times New Roman"/>
          <w:u w:val="single"/>
        </w:rPr>
        <w:t xml:space="preserve"> </w:t>
      </w:r>
    </w:p>
    <w:p w:rsidR="002F08C1" w:rsidRPr="00C17915" w:rsidRDefault="002F08C1" w:rsidP="002F08C1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>Потребитель</w:t>
      </w:r>
      <w:r w:rsidRPr="00C17915">
        <w:rPr>
          <w:rFonts w:ascii="Times New Roman" w:hAnsi="Times New Roman"/>
        </w:rPr>
        <w:t xml:space="preserve"> - потребитель электрической энергии, приобретающий электрическую энергию (мощность) для собственных бытовых и (или) производственных нужд;</w:t>
      </w:r>
    </w:p>
    <w:p w:rsidR="00EC7CA7" w:rsidRPr="00C17915" w:rsidRDefault="00D71657" w:rsidP="00D71657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u w:val="single"/>
        </w:rPr>
      </w:pPr>
      <w:r w:rsidRPr="00C17915">
        <w:rPr>
          <w:rFonts w:ascii="Times New Roman" w:hAnsi="Times New Roman"/>
          <w:u w:val="single"/>
        </w:rPr>
        <w:t xml:space="preserve">Акт расчета экономии расходов Заказчика </w:t>
      </w:r>
      <w:r w:rsidR="00EC3C75" w:rsidRPr="00C17915">
        <w:rPr>
          <w:rFonts w:ascii="Times New Roman" w:hAnsi="Times New Roman"/>
          <w:u w:val="single"/>
        </w:rPr>
        <w:t>–</w:t>
      </w:r>
      <w:r w:rsidR="00EC3C75" w:rsidRPr="00C17915">
        <w:rPr>
          <w:rFonts w:ascii="Times New Roman" w:hAnsi="Times New Roman"/>
        </w:rPr>
        <w:t xml:space="preserve"> акт</w:t>
      </w:r>
      <w:r w:rsidR="001C261E" w:rsidRPr="00C17915">
        <w:rPr>
          <w:rFonts w:ascii="Times New Roman" w:hAnsi="Times New Roman"/>
        </w:rPr>
        <w:t>, в котором р</w:t>
      </w:r>
      <w:r w:rsidR="00EC3C75" w:rsidRPr="00C17915">
        <w:rPr>
          <w:rFonts w:ascii="Times New Roman" w:hAnsi="Times New Roman"/>
        </w:rPr>
        <w:t xml:space="preserve">ассчитывается и указывается величина ежемесячной экономии Заказчика в денежном выражении и соответствующий ей размер оплаты за реализованные </w:t>
      </w:r>
      <w:proofErr w:type="spellStart"/>
      <w:r w:rsidR="00EC3C75" w:rsidRPr="00C17915">
        <w:rPr>
          <w:rFonts w:ascii="Times New Roman" w:hAnsi="Times New Roman"/>
        </w:rPr>
        <w:t>энергоэффективные</w:t>
      </w:r>
      <w:proofErr w:type="spellEnd"/>
      <w:r w:rsidR="00EC3C75" w:rsidRPr="00C17915">
        <w:rPr>
          <w:rFonts w:ascii="Times New Roman" w:hAnsi="Times New Roman"/>
        </w:rPr>
        <w:t xml:space="preserve"> мероприятия, причитающийся к</w:t>
      </w:r>
      <w:r w:rsidR="001C261E" w:rsidRPr="00C17915">
        <w:rPr>
          <w:rFonts w:ascii="Times New Roman" w:hAnsi="Times New Roman"/>
        </w:rPr>
        <w:t xml:space="preserve"> выплате ЭСК по каждому </w:t>
      </w:r>
      <w:r w:rsidR="00FF2487" w:rsidRPr="00C17915">
        <w:rPr>
          <w:rFonts w:ascii="Times New Roman" w:hAnsi="Times New Roman"/>
        </w:rPr>
        <w:t>объекту. Проект акта готовится З</w:t>
      </w:r>
      <w:r w:rsidR="001C261E" w:rsidRPr="00C17915">
        <w:rPr>
          <w:rFonts w:ascii="Times New Roman" w:hAnsi="Times New Roman"/>
        </w:rPr>
        <w:t>аказчиком в течени</w:t>
      </w:r>
      <w:r w:rsidR="00776711" w:rsidRPr="00C17915">
        <w:rPr>
          <w:rFonts w:ascii="Times New Roman" w:hAnsi="Times New Roman"/>
        </w:rPr>
        <w:t>е</w:t>
      </w:r>
      <w:r w:rsidR="001C261E" w:rsidRPr="00C17915">
        <w:rPr>
          <w:rFonts w:ascii="Times New Roman" w:hAnsi="Times New Roman"/>
        </w:rPr>
        <w:t xml:space="preserve"> 5 рабочих дней по истечении каждого расчетного периода и согласовывается Исполнителем</w:t>
      </w:r>
      <w:r w:rsidR="00933FFB" w:rsidRPr="00C17915">
        <w:rPr>
          <w:rFonts w:ascii="Times New Roman" w:hAnsi="Times New Roman"/>
        </w:rPr>
        <w:t xml:space="preserve"> в течени</w:t>
      </w:r>
      <w:r w:rsidR="00DE0F4E">
        <w:rPr>
          <w:rFonts w:ascii="Times New Roman" w:hAnsi="Times New Roman"/>
        </w:rPr>
        <w:t>е</w:t>
      </w:r>
      <w:r w:rsidR="00933FFB" w:rsidRPr="00C17915">
        <w:rPr>
          <w:rFonts w:ascii="Times New Roman" w:hAnsi="Times New Roman"/>
        </w:rPr>
        <w:t xml:space="preserve"> 5 рабочих дней </w:t>
      </w:r>
      <w:proofErr w:type="gramStart"/>
      <w:r w:rsidR="00933FFB" w:rsidRPr="00C17915">
        <w:rPr>
          <w:rFonts w:ascii="Times New Roman" w:hAnsi="Times New Roman"/>
        </w:rPr>
        <w:t>с даты получения</w:t>
      </w:r>
      <w:proofErr w:type="gramEnd"/>
      <w:r w:rsidR="001C261E" w:rsidRPr="00C17915">
        <w:rPr>
          <w:rFonts w:ascii="Times New Roman" w:hAnsi="Times New Roman"/>
        </w:rPr>
        <w:t xml:space="preserve">. </w:t>
      </w:r>
      <w:r w:rsidR="00EC3C75" w:rsidRPr="00C17915">
        <w:rPr>
          <w:rFonts w:ascii="Times New Roman" w:hAnsi="Times New Roman"/>
        </w:rPr>
        <w:t>(Приложение № </w:t>
      </w:r>
      <w:r w:rsidR="000403A2">
        <w:rPr>
          <w:rFonts w:ascii="Times New Roman" w:hAnsi="Times New Roman"/>
        </w:rPr>
        <w:t>7</w:t>
      </w:r>
      <w:r w:rsidR="00EC3C75" w:rsidRPr="00C17915">
        <w:rPr>
          <w:rFonts w:ascii="Times New Roman" w:hAnsi="Times New Roman"/>
        </w:rPr>
        <w:t xml:space="preserve">). </w:t>
      </w:r>
    </w:p>
    <w:p w:rsidR="00F95E78" w:rsidRPr="00C17915" w:rsidRDefault="00F95E78" w:rsidP="0087783E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>Перечень объектов</w:t>
      </w:r>
      <w:r w:rsidR="00D82BEC" w:rsidRPr="00C17915">
        <w:rPr>
          <w:rFonts w:ascii="Times New Roman" w:hAnsi="Times New Roman"/>
          <w:u w:val="single"/>
        </w:rPr>
        <w:t xml:space="preserve"> Заказчика</w:t>
      </w:r>
      <w:r w:rsidRPr="00C17915">
        <w:rPr>
          <w:rFonts w:ascii="Times New Roman" w:hAnsi="Times New Roman"/>
          <w:u w:val="single"/>
        </w:rPr>
        <w:t xml:space="preserve">, включенных в </w:t>
      </w:r>
      <w:r w:rsidR="00D82BEC" w:rsidRPr="00C17915">
        <w:rPr>
          <w:rFonts w:ascii="Times New Roman" w:hAnsi="Times New Roman"/>
          <w:u w:val="single"/>
        </w:rPr>
        <w:t>д</w:t>
      </w:r>
      <w:r w:rsidRPr="00C17915">
        <w:rPr>
          <w:rFonts w:ascii="Times New Roman" w:hAnsi="Times New Roman"/>
          <w:u w:val="single"/>
        </w:rPr>
        <w:t xml:space="preserve">оговор -  </w:t>
      </w:r>
      <w:r w:rsidRPr="00C17915">
        <w:rPr>
          <w:rFonts w:ascii="Times New Roman" w:hAnsi="Times New Roman"/>
        </w:rPr>
        <w:t>п</w:t>
      </w:r>
      <w:r w:rsidR="00EC7CA7" w:rsidRPr="00C17915">
        <w:rPr>
          <w:rFonts w:ascii="Times New Roman" w:hAnsi="Times New Roman"/>
        </w:rPr>
        <w:t xml:space="preserve">еречень </w:t>
      </w:r>
      <w:r w:rsidR="00A61E4D" w:rsidRPr="00C17915">
        <w:rPr>
          <w:rFonts w:ascii="Times New Roman" w:hAnsi="Times New Roman"/>
        </w:rPr>
        <w:t>задействованных объектов</w:t>
      </w:r>
      <w:r w:rsidR="00793722" w:rsidRPr="00C17915">
        <w:rPr>
          <w:rFonts w:ascii="Times New Roman" w:hAnsi="Times New Roman"/>
        </w:rPr>
        <w:t xml:space="preserve"> З</w:t>
      </w:r>
      <w:r w:rsidRPr="00C17915">
        <w:rPr>
          <w:rFonts w:ascii="Times New Roman" w:hAnsi="Times New Roman"/>
        </w:rPr>
        <w:t xml:space="preserve">аказчика на которых </w:t>
      </w:r>
      <w:r w:rsidR="00A067E6" w:rsidRPr="00C17915">
        <w:rPr>
          <w:rFonts w:ascii="Times New Roman" w:hAnsi="Times New Roman"/>
        </w:rPr>
        <w:t>реализуются</w:t>
      </w:r>
      <w:r w:rsidRPr="00C17915">
        <w:rPr>
          <w:rFonts w:ascii="Times New Roman" w:hAnsi="Times New Roman"/>
        </w:rPr>
        <w:t xml:space="preserve"> </w:t>
      </w:r>
      <w:proofErr w:type="spellStart"/>
      <w:r w:rsidRPr="00C17915">
        <w:rPr>
          <w:rFonts w:ascii="Times New Roman" w:hAnsi="Times New Roman"/>
        </w:rPr>
        <w:t>энергоэффективные</w:t>
      </w:r>
      <w:proofErr w:type="spellEnd"/>
      <w:r w:rsidRPr="00C17915">
        <w:rPr>
          <w:rFonts w:ascii="Times New Roman" w:hAnsi="Times New Roman"/>
        </w:rPr>
        <w:t xml:space="preserve"> мероприятия</w:t>
      </w:r>
      <w:r w:rsidR="0087783E" w:rsidRPr="00C17915">
        <w:rPr>
          <w:rFonts w:ascii="Times New Roman" w:hAnsi="Times New Roman"/>
        </w:rPr>
        <w:t>. Перечень формируется</w:t>
      </w:r>
      <w:r w:rsidR="00A952E1" w:rsidRPr="00C17915">
        <w:rPr>
          <w:rFonts w:ascii="Times New Roman" w:hAnsi="Times New Roman"/>
        </w:rPr>
        <w:t xml:space="preserve"> Подрядчиком</w:t>
      </w:r>
      <w:r w:rsidR="0087783E" w:rsidRPr="00C17915">
        <w:rPr>
          <w:rFonts w:ascii="Times New Roman" w:hAnsi="Times New Roman"/>
        </w:rPr>
        <w:t xml:space="preserve"> и подписывается сторонами при разработке и согласовании с Заказчиком проектной документации</w:t>
      </w:r>
      <w:r w:rsidR="00A61E4D" w:rsidRPr="00C17915">
        <w:rPr>
          <w:rFonts w:ascii="Times New Roman" w:hAnsi="Times New Roman"/>
        </w:rPr>
        <w:t xml:space="preserve"> </w:t>
      </w:r>
      <w:r w:rsidRPr="00C17915">
        <w:t>(</w:t>
      </w:r>
      <w:r w:rsidRPr="00C17915">
        <w:rPr>
          <w:rFonts w:ascii="Times New Roman" w:hAnsi="Times New Roman"/>
        </w:rPr>
        <w:t xml:space="preserve">Приложение № </w:t>
      </w:r>
      <w:r w:rsidR="000403A2">
        <w:rPr>
          <w:rFonts w:ascii="Times New Roman" w:hAnsi="Times New Roman"/>
        </w:rPr>
        <w:t>8</w:t>
      </w:r>
      <w:r w:rsidRPr="00C17915">
        <w:rPr>
          <w:rFonts w:ascii="Times New Roman" w:hAnsi="Times New Roman"/>
        </w:rPr>
        <w:t>)</w:t>
      </w:r>
      <w:r w:rsidR="0087783E" w:rsidRPr="00C17915">
        <w:rPr>
          <w:rFonts w:ascii="Times New Roman" w:hAnsi="Times New Roman"/>
        </w:rPr>
        <w:t>.</w:t>
      </w:r>
    </w:p>
    <w:p w:rsidR="00A756EE" w:rsidRPr="00C17915" w:rsidRDefault="00A952E1" w:rsidP="00A756EE">
      <w:pPr>
        <w:pStyle w:val="a4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  <w:u w:val="single"/>
        </w:rPr>
        <w:t xml:space="preserve">Исполнительная и техническая документация </w:t>
      </w:r>
      <w:r w:rsidR="00F73DDE" w:rsidRPr="00C17915">
        <w:rPr>
          <w:rFonts w:ascii="Times New Roman" w:hAnsi="Times New Roman"/>
          <w:u w:val="single"/>
        </w:rPr>
        <w:t>–</w:t>
      </w:r>
      <w:r w:rsidRPr="00C17915">
        <w:rPr>
          <w:rFonts w:ascii="Times New Roman" w:hAnsi="Times New Roman"/>
          <w:u w:val="single"/>
        </w:rPr>
        <w:t xml:space="preserve"> </w:t>
      </w:r>
      <w:r w:rsidR="00F73DDE" w:rsidRPr="00C17915">
        <w:rPr>
          <w:rFonts w:ascii="Times New Roman" w:hAnsi="Times New Roman"/>
        </w:rPr>
        <w:t xml:space="preserve">формируется ЭСК. Исполнительная документация предоставляется Заказчику  вместе с Актом выполненных </w:t>
      </w:r>
      <w:proofErr w:type="spellStart"/>
      <w:r w:rsidR="00F73DDE" w:rsidRPr="00C17915">
        <w:rPr>
          <w:rFonts w:ascii="Times New Roman" w:hAnsi="Times New Roman"/>
        </w:rPr>
        <w:t>энергоэффективных</w:t>
      </w:r>
      <w:proofErr w:type="spellEnd"/>
      <w:r w:rsidR="00F73DDE" w:rsidRPr="00C17915">
        <w:rPr>
          <w:rFonts w:ascii="Times New Roman" w:hAnsi="Times New Roman"/>
        </w:rPr>
        <w:t xml:space="preserve"> мероприятий по объекту, и включает в себя отчетные материалы по выполнению проекта. Техническая документация предоставляется</w:t>
      </w:r>
      <w:r w:rsidR="009F5781" w:rsidRPr="00C17915">
        <w:rPr>
          <w:rFonts w:ascii="Times New Roman" w:hAnsi="Times New Roman"/>
        </w:rPr>
        <w:t xml:space="preserve"> Заказчику в течени</w:t>
      </w:r>
      <w:r w:rsidR="003F158E" w:rsidRPr="00C17915">
        <w:rPr>
          <w:rFonts w:ascii="Times New Roman" w:hAnsi="Times New Roman"/>
        </w:rPr>
        <w:t>е</w:t>
      </w:r>
      <w:r w:rsidR="009F5781" w:rsidRPr="00C17915">
        <w:rPr>
          <w:rFonts w:ascii="Times New Roman" w:hAnsi="Times New Roman"/>
        </w:rPr>
        <w:t xml:space="preserve"> 15 (рабочих) дней </w:t>
      </w:r>
      <w:r w:rsidR="00F73DDE" w:rsidRPr="00C17915">
        <w:rPr>
          <w:rFonts w:ascii="Times New Roman" w:hAnsi="Times New Roman"/>
        </w:rPr>
        <w:t xml:space="preserve"> после</w:t>
      </w:r>
      <w:r w:rsidR="003F158E" w:rsidRPr="00C17915">
        <w:rPr>
          <w:rFonts w:ascii="Times New Roman" w:hAnsi="Times New Roman"/>
        </w:rPr>
        <w:t xml:space="preserve"> истечения срока испол</w:t>
      </w:r>
      <w:r w:rsidR="009F5781" w:rsidRPr="00C17915">
        <w:rPr>
          <w:rFonts w:ascii="Times New Roman" w:hAnsi="Times New Roman"/>
        </w:rPr>
        <w:t>не</w:t>
      </w:r>
      <w:r w:rsidR="003F158E" w:rsidRPr="00C17915">
        <w:rPr>
          <w:rFonts w:ascii="Times New Roman" w:hAnsi="Times New Roman"/>
        </w:rPr>
        <w:t>н</w:t>
      </w:r>
      <w:r w:rsidR="009F5781" w:rsidRPr="00C17915">
        <w:rPr>
          <w:rFonts w:ascii="Times New Roman" w:hAnsi="Times New Roman"/>
        </w:rPr>
        <w:t>ия Договора.</w:t>
      </w:r>
      <w:r w:rsidR="00F73DDE" w:rsidRPr="00C17915">
        <w:rPr>
          <w:rFonts w:ascii="Times New Roman" w:hAnsi="Times New Roman"/>
        </w:rPr>
        <w:t xml:space="preserve">  </w:t>
      </w:r>
    </w:p>
    <w:p w:rsidR="006F240F" w:rsidRPr="00C17915" w:rsidRDefault="009168D8" w:rsidP="006F240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EC7CA7" w:rsidRPr="00C17915">
        <w:rPr>
          <w:rFonts w:ascii="Times New Roman" w:hAnsi="Times New Roman"/>
        </w:rPr>
        <w:t>.</w:t>
      </w:r>
      <w:r w:rsidR="00793722" w:rsidRPr="00C17915">
        <w:rPr>
          <w:rFonts w:ascii="Times New Roman" w:hAnsi="Times New Roman"/>
        </w:rPr>
        <w:t>1</w:t>
      </w:r>
      <w:r w:rsidR="00F7679B">
        <w:rPr>
          <w:rFonts w:ascii="Times New Roman" w:hAnsi="Times New Roman"/>
        </w:rPr>
        <w:t>2</w:t>
      </w:r>
      <w:r w:rsidR="00173576" w:rsidRPr="00C17915">
        <w:rPr>
          <w:rFonts w:ascii="Times New Roman" w:hAnsi="Times New Roman"/>
        </w:rPr>
        <w:t xml:space="preserve">. </w:t>
      </w:r>
      <w:r w:rsidR="00056AC9" w:rsidRPr="00C17915">
        <w:rPr>
          <w:rFonts w:ascii="Times New Roman" w:hAnsi="Times New Roman"/>
          <w:u w:val="single"/>
        </w:rPr>
        <w:t>Расходы Заказчика</w:t>
      </w:r>
      <w:r w:rsidR="007735B2" w:rsidRPr="00C17915">
        <w:rPr>
          <w:rFonts w:ascii="Times New Roman" w:hAnsi="Times New Roman"/>
        </w:rPr>
        <w:t xml:space="preserve"> - расходы</w:t>
      </w:r>
      <w:r w:rsidR="00056AC9" w:rsidRPr="00C17915">
        <w:rPr>
          <w:rFonts w:ascii="Times New Roman" w:hAnsi="Times New Roman"/>
        </w:rPr>
        <w:t xml:space="preserve"> Заказчика на покупку электрической энергии в целях компенсации сверхнормативных объемов потерь в электрических сетях Заказчика.</w:t>
      </w:r>
    </w:p>
    <w:p w:rsidR="00056AC9" w:rsidRPr="00C17915" w:rsidRDefault="009168D8" w:rsidP="00B35D7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EC7CA7" w:rsidRPr="00C17915">
        <w:rPr>
          <w:rFonts w:ascii="Times New Roman" w:hAnsi="Times New Roman"/>
        </w:rPr>
        <w:t>.</w:t>
      </w:r>
      <w:r w:rsidR="00793722" w:rsidRPr="00C17915">
        <w:rPr>
          <w:rFonts w:ascii="Times New Roman" w:hAnsi="Times New Roman"/>
        </w:rPr>
        <w:t>1</w:t>
      </w:r>
      <w:r w:rsidR="00F7679B">
        <w:rPr>
          <w:rFonts w:ascii="Times New Roman" w:hAnsi="Times New Roman"/>
        </w:rPr>
        <w:t>3</w:t>
      </w:r>
      <w:r w:rsidR="00173576" w:rsidRPr="00C17915">
        <w:rPr>
          <w:rFonts w:ascii="Times New Roman" w:hAnsi="Times New Roman"/>
        </w:rPr>
        <w:t xml:space="preserve">. </w:t>
      </w:r>
      <w:proofErr w:type="gramStart"/>
      <w:r w:rsidR="00056AC9" w:rsidRPr="00C17915">
        <w:rPr>
          <w:rFonts w:ascii="Times New Roman" w:hAnsi="Times New Roman"/>
          <w:u w:val="single"/>
        </w:rPr>
        <w:t>Оборудование</w:t>
      </w:r>
      <w:r w:rsidR="00056AC9" w:rsidRPr="00C17915">
        <w:rPr>
          <w:rFonts w:ascii="Times New Roman" w:hAnsi="Times New Roman"/>
        </w:rPr>
        <w:t xml:space="preserve"> –</w:t>
      </w:r>
      <w:r w:rsidR="00E600A3" w:rsidRPr="00C17915">
        <w:rPr>
          <w:rFonts w:ascii="Times New Roman" w:hAnsi="Times New Roman"/>
        </w:rPr>
        <w:t xml:space="preserve"> </w:t>
      </w:r>
      <w:r w:rsidR="008B2B4F" w:rsidRPr="00C17915">
        <w:rPr>
          <w:rFonts w:ascii="Times New Roman" w:hAnsi="Times New Roman"/>
        </w:rPr>
        <w:t>совокупность аппаратов, устройств,</w:t>
      </w:r>
      <w:r w:rsidR="00B94B51" w:rsidRPr="00C17915">
        <w:rPr>
          <w:rFonts w:ascii="Times New Roman" w:hAnsi="Times New Roman"/>
        </w:rPr>
        <w:t xml:space="preserve"> поставляемое ЭСК комплектно, </w:t>
      </w:r>
      <w:r w:rsidR="008B2B4F" w:rsidRPr="00C17915">
        <w:rPr>
          <w:rFonts w:ascii="Times New Roman" w:hAnsi="Times New Roman"/>
        </w:rPr>
        <w:t>включа</w:t>
      </w:r>
      <w:r w:rsidR="00B94B51" w:rsidRPr="00C17915">
        <w:rPr>
          <w:rFonts w:ascii="Times New Roman" w:hAnsi="Times New Roman"/>
        </w:rPr>
        <w:t>ющее</w:t>
      </w:r>
      <w:r w:rsidR="008B2B4F" w:rsidRPr="00C17915">
        <w:rPr>
          <w:rFonts w:ascii="Times New Roman" w:hAnsi="Times New Roman"/>
        </w:rPr>
        <w:t xml:space="preserve"> в себя счетчики электрической энергии, устройства считывания счетчиков, устройства передачи данных (УСПД), корпусы для щитов низкого напряжения, программное обеспечение, автоматические выключатели, антенны, коробки испытательные, всенаправленные антенны, трансформаторы тока</w:t>
      </w:r>
      <w:r w:rsidR="00E600A3" w:rsidRPr="00C17915">
        <w:rPr>
          <w:rFonts w:ascii="Times New Roman" w:hAnsi="Times New Roman"/>
        </w:rPr>
        <w:t>,</w:t>
      </w:r>
      <w:r w:rsidR="008B2B4F" w:rsidRPr="00C17915">
        <w:rPr>
          <w:rFonts w:ascii="Times New Roman" w:hAnsi="Times New Roman"/>
        </w:rPr>
        <w:t xml:space="preserve"> самонесущий изолированный провод (СИП), арматура для монтажа СИП, кабельная</w:t>
      </w:r>
      <w:r w:rsidR="007735B2" w:rsidRPr="00C17915">
        <w:rPr>
          <w:rFonts w:ascii="Times New Roman" w:hAnsi="Times New Roman"/>
        </w:rPr>
        <w:t xml:space="preserve"> продукция, крепежные материалы и т.д.</w:t>
      </w:r>
      <w:proofErr w:type="gramEnd"/>
    </w:p>
    <w:p w:rsidR="00696FFC" w:rsidRPr="00C17915" w:rsidRDefault="009168D8" w:rsidP="00696FFC">
      <w:pPr>
        <w:widowControl w:val="0"/>
        <w:tabs>
          <w:tab w:val="left" w:pos="0"/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EC7CA7" w:rsidRPr="00C17915">
        <w:rPr>
          <w:rFonts w:ascii="Times New Roman" w:hAnsi="Times New Roman"/>
        </w:rPr>
        <w:t>.1</w:t>
      </w:r>
      <w:r w:rsidR="00F7679B">
        <w:rPr>
          <w:rFonts w:ascii="Times New Roman" w:hAnsi="Times New Roman"/>
        </w:rPr>
        <w:t>4</w:t>
      </w:r>
      <w:r w:rsidR="00173576" w:rsidRPr="00C17915">
        <w:rPr>
          <w:rFonts w:ascii="Times New Roman" w:hAnsi="Times New Roman"/>
        </w:rPr>
        <w:t xml:space="preserve">. </w:t>
      </w:r>
      <w:r w:rsidR="00E464CA" w:rsidRPr="00C17915">
        <w:rPr>
          <w:rFonts w:ascii="Times New Roman" w:hAnsi="Times New Roman"/>
          <w:u w:val="single"/>
        </w:rPr>
        <w:t xml:space="preserve">Объект </w:t>
      </w:r>
      <w:r w:rsidR="00056AC9" w:rsidRPr="00C17915">
        <w:rPr>
          <w:rFonts w:ascii="Times New Roman" w:hAnsi="Times New Roman"/>
          <w:u w:val="single"/>
        </w:rPr>
        <w:t>электросетевого комплекса</w:t>
      </w:r>
      <w:r w:rsidRPr="00C17915">
        <w:rPr>
          <w:rFonts w:ascii="Times New Roman" w:hAnsi="Times New Roman"/>
          <w:u w:val="single"/>
        </w:rPr>
        <w:t xml:space="preserve"> Заказчика</w:t>
      </w:r>
      <w:r w:rsidR="00056AC9" w:rsidRPr="00C17915">
        <w:rPr>
          <w:rFonts w:ascii="Times New Roman" w:hAnsi="Times New Roman"/>
        </w:rPr>
        <w:t xml:space="preserve"> - трансформаторная подстанция (ТП) 10(6)/0,4 </w:t>
      </w:r>
      <w:proofErr w:type="spellStart"/>
      <w:r w:rsidR="00056AC9" w:rsidRPr="00C17915">
        <w:rPr>
          <w:rFonts w:ascii="Times New Roman" w:hAnsi="Times New Roman"/>
        </w:rPr>
        <w:t>кВ</w:t>
      </w:r>
      <w:proofErr w:type="spellEnd"/>
      <w:r w:rsidR="00056AC9" w:rsidRPr="00C17915">
        <w:rPr>
          <w:rFonts w:ascii="Times New Roman" w:hAnsi="Times New Roman"/>
        </w:rPr>
        <w:t xml:space="preserve">, </w:t>
      </w:r>
      <w:r w:rsidR="006F240F" w:rsidRPr="00C17915">
        <w:rPr>
          <w:rFonts w:ascii="Times New Roman" w:hAnsi="Times New Roman"/>
        </w:rPr>
        <w:t>воздушные и</w:t>
      </w:r>
      <w:r w:rsidR="003C5D72">
        <w:rPr>
          <w:rFonts w:ascii="Times New Roman" w:hAnsi="Times New Roman"/>
        </w:rPr>
        <w:t xml:space="preserve"> кабальные линии </w:t>
      </w:r>
      <w:r w:rsidR="006F240F" w:rsidRPr="00C17915">
        <w:rPr>
          <w:rFonts w:ascii="Times New Roman" w:hAnsi="Times New Roman"/>
        </w:rPr>
        <w:t xml:space="preserve"> </w:t>
      </w:r>
      <w:r w:rsidR="00696FFC" w:rsidRPr="00C17915">
        <w:rPr>
          <w:rFonts w:ascii="Times New Roman" w:hAnsi="Times New Roman"/>
        </w:rPr>
        <w:t xml:space="preserve">электропередач </w:t>
      </w:r>
      <w:r w:rsidR="00056AC9" w:rsidRPr="00C17915">
        <w:rPr>
          <w:rFonts w:ascii="Times New Roman" w:hAnsi="Times New Roman"/>
        </w:rPr>
        <w:t xml:space="preserve">0.4 </w:t>
      </w:r>
      <w:proofErr w:type="spellStart"/>
      <w:r w:rsidR="00056AC9" w:rsidRPr="00C17915">
        <w:rPr>
          <w:rFonts w:ascii="Times New Roman" w:hAnsi="Times New Roman"/>
        </w:rPr>
        <w:t>кВ</w:t>
      </w:r>
      <w:proofErr w:type="spellEnd"/>
      <w:r w:rsidR="00056AC9" w:rsidRPr="00C17915">
        <w:rPr>
          <w:rFonts w:ascii="Times New Roman" w:hAnsi="Times New Roman"/>
        </w:rPr>
        <w:t xml:space="preserve"> отходящие от ТП, вводные провода 0.2-0.4 </w:t>
      </w:r>
      <w:proofErr w:type="spellStart"/>
      <w:r w:rsidR="00056AC9" w:rsidRPr="00C17915">
        <w:rPr>
          <w:rFonts w:ascii="Times New Roman" w:hAnsi="Times New Roman"/>
        </w:rPr>
        <w:t>кВ</w:t>
      </w:r>
      <w:proofErr w:type="spellEnd"/>
      <w:r w:rsidRPr="00C17915">
        <w:rPr>
          <w:rFonts w:ascii="Times New Roman" w:hAnsi="Times New Roman"/>
        </w:rPr>
        <w:t>,</w:t>
      </w:r>
      <w:r w:rsidR="00056AC9" w:rsidRPr="00C17915">
        <w:rPr>
          <w:rFonts w:ascii="Times New Roman" w:hAnsi="Times New Roman"/>
        </w:rPr>
        <w:t xml:space="preserve"> соединяющие </w:t>
      </w:r>
      <w:proofErr w:type="spellStart"/>
      <w:r w:rsidR="00056AC9" w:rsidRPr="00C17915">
        <w:rPr>
          <w:rFonts w:ascii="Times New Roman" w:hAnsi="Times New Roman"/>
        </w:rPr>
        <w:t>энергопринимающие</w:t>
      </w:r>
      <w:proofErr w:type="spellEnd"/>
      <w:r w:rsidR="00056AC9" w:rsidRPr="00C17915">
        <w:rPr>
          <w:rFonts w:ascii="Times New Roman" w:hAnsi="Times New Roman"/>
        </w:rPr>
        <w:t xml:space="preserve"> устройства потребителей электрической энергии (физических и юридических лиц) с линиями электропередач 0.4 </w:t>
      </w:r>
      <w:proofErr w:type="spellStart"/>
      <w:r w:rsidR="00056AC9" w:rsidRPr="00C17915">
        <w:rPr>
          <w:rFonts w:ascii="Times New Roman" w:hAnsi="Times New Roman"/>
        </w:rPr>
        <w:t>кВ</w:t>
      </w:r>
      <w:proofErr w:type="spellEnd"/>
      <w:r w:rsidR="00056AC9" w:rsidRPr="00C17915">
        <w:rPr>
          <w:rFonts w:ascii="Times New Roman" w:hAnsi="Times New Roman"/>
        </w:rPr>
        <w:t xml:space="preserve"> Заказчика.</w:t>
      </w:r>
      <w:r w:rsidR="00696FFC" w:rsidRPr="00C17915">
        <w:rPr>
          <w:rFonts w:ascii="Times New Roman" w:hAnsi="Times New Roman"/>
        </w:rPr>
        <w:t xml:space="preserve"> </w:t>
      </w:r>
    </w:p>
    <w:p w:rsidR="00056AC9" w:rsidRPr="00C17915" w:rsidRDefault="009168D8" w:rsidP="00056AC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EC7CA7" w:rsidRPr="00C17915">
        <w:rPr>
          <w:rFonts w:ascii="Times New Roman" w:hAnsi="Times New Roman"/>
        </w:rPr>
        <w:t>.1</w:t>
      </w:r>
      <w:r w:rsidR="00F7679B">
        <w:rPr>
          <w:rFonts w:ascii="Times New Roman" w:hAnsi="Times New Roman"/>
        </w:rPr>
        <w:t>5</w:t>
      </w:r>
      <w:r w:rsidR="00056AC9" w:rsidRPr="00C17915">
        <w:rPr>
          <w:rFonts w:ascii="Times New Roman" w:hAnsi="Times New Roman"/>
        </w:rPr>
        <w:t xml:space="preserve">. </w:t>
      </w:r>
      <w:proofErr w:type="spellStart"/>
      <w:r w:rsidR="00056AC9" w:rsidRPr="00C17915">
        <w:rPr>
          <w:rFonts w:ascii="Times New Roman" w:hAnsi="Times New Roman"/>
          <w:u w:val="single"/>
        </w:rPr>
        <w:t>Энергопринимающие</w:t>
      </w:r>
      <w:proofErr w:type="spellEnd"/>
      <w:r w:rsidR="00056AC9" w:rsidRPr="00C17915">
        <w:rPr>
          <w:rFonts w:ascii="Times New Roman" w:hAnsi="Times New Roman"/>
          <w:u w:val="single"/>
        </w:rPr>
        <w:t xml:space="preserve"> устройства потребителя</w:t>
      </w:r>
      <w:r w:rsidR="00056AC9" w:rsidRPr="00C17915">
        <w:rPr>
          <w:rFonts w:ascii="Times New Roman" w:hAnsi="Times New Roman"/>
        </w:rPr>
        <w:t xml:space="preserve"> - находящиеся у потребителя аппараты, агрегаты, механизмы, устройства и иное оборудование (или их комплекс), предназначенные для преобразования электрической энергии в другой вид энергии в целях использования (потребления) и имеющие между собой электрические связи.</w:t>
      </w:r>
    </w:p>
    <w:p w:rsidR="00056AC9" w:rsidRPr="00447368" w:rsidRDefault="00EC7CA7" w:rsidP="0028150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447368">
        <w:rPr>
          <w:rFonts w:ascii="Times New Roman" w:hAnsi="Times New Roman"/>
        </w:rPr>
        <w:t>1.1</w:t>
      </w:r>
      <w:r w:rsidR="00F7679B">
        <w:rPr>
          <w:rFonts w:ascii="Times New Roman" w:hAnsi="Times New Roman"/>
        </w:rPr>
        <w:t>6</w:t>
      </w:r>
      <w:r w:rsidR="009168D8" w:rsidRPr="00447368">
        <w:rPr>
          <w:rFonts w:ascii="Times New Roman" w:hAnsi="Times New Roman"/>
        </w:rPr>
        <w:t xml:space="preserve">. </w:t>
      </w:r>
      <w:proofErr w:type="gramStart"/>
      <w:r w:rsidR="00E600A3" w:rsidRPr="00447368">
        <w:rPr>
          <w:rFonts w:ascii="Times New Roman" w:hAnsi="Times New Roman"/>
          <w:u w:val="single"/>
        </w:rPr>
        <w:t xml:space="preserve">Цена договора </w:t>
      </w:r>
      <w:r w:rsidR="00E600A3" w:rsidRPr="00447368">
        <w:rPr>
          <w:rFonts w:ascii="Times New Roman" w:hAnsi="Times New Roman"/>
        </w:rPr>
        <w:t>–</w:t>
      </w:r>
      <w:r w:rsidR="00BE2E76" w:rsidRPr="00447368">
        <w:rPr>
          <w:rFonts w:ascii="Times New Roman" w:hAnsi="Times New Roman"/>
        </w:rPr>
        <w:t xml:space="preserve"> это денежные средства, которые ЭСК получит от Заказчика за надлежащие исполнение обязательств по настоящему Договору</w:t>
      </w:r>
      <w:r w:rsidR="00D018E3" w:rsidRPr="00447368">
        <w:rPr>
          <w:rFonts w:ascii="Times New Roman" w:hAnsi="Times New Roman"/>
        </w:rPr>
        <w:t>.</w:t>
      </w:r>
      <w:r w:rsidR="00E600A3" w:rsidRPr="00447368">
        <w:rPr>
          <w:rFonts w:ascii="Times New Roman" w:hAnsi="Times New Roman"/>
        </w:rPr>
        <w:t xml:space="preserve"> </w:t>
      </w:r>
      <w:proofErr w:type="gramEnd"/>
    </w:p>
    <w:p w:rsidR="0028150B" w:rsidRPr="00447368" w:rsidRDefault="0028150B" w:rsidP="00CB70D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lang w:bidi="en-US"/>
        </w:rPr>
      </w:pPr>
      <w:r w:rsidRPr="00447368">
        <w:rPr>
          <w:rFonts w:ascii="Times New Roman" w:hAnsi="Times New Roman"/>
        </w:rPr>
        <w:t>1.1</w:t>
      </w:r>
      <w:r w:rsidR="00F7679B">
        <w:rPr>
          <w:rFonts w:ascii="Times New Roman" w:hAnsi="Times New Roman"/>
        </w:rPr>
        <w:t>7</w:t>
      </w:r>
      <w:r w:rsidRPr="00447368">
        <w:rPr>
          <w:rFonts w:ascii="Times New Roman" w:hAnsi="Times New Roman"/>
        </w:rPr>
        <w:t xml:space="preserve">. </w:t>
      </w:r>
      <w:r w:rsidRPr="00447368">
        <w:rPr>
          <w:rFonts w:ascii="Times New Roman" w:hAnsi="Times New Roman"/>
          <w:u w:val="single"/>
          <w:lang w:bidi="en-US"/>
        </w:rPr>
        <w:t>Точки учета</w:t>
      </w:r>
      <w:r w:rsidRPr="00447368">
        <w:rPr>
          <w:rFonts w:ascii="Times New Roman" w:hAnsi="Times New Roman"/>
          <w:lang w:bidi="en-US"/>
        </w:rPr>
        <w:t xml:space="preserve"> – это </w:t>
      </w:r>
      <w:r w:rsidR="00CB70D1" w:rsidRPr="00447368">
        <w:rPr>
          <w:rFonts w:ascii="Times New Roman" w:hAnsi="Times New Roman"/>
        </w:rPr>
        <w:t>приборы учета электроэнергии потребителей и технический учет,</w:t>
      </w:r>
      <w:r w:rsidRPr="00447368">
        <w:rPr>
          <w:rFonts w:ascii="Times New Roman" w:hAnsi="Times New Roman"/>
          <w:lang w:bidi="en-US"/>
        </w:rPr>
        <w:t xml:space="preserve"> уставленные в согласованных с Заказчиком местах расположения.</w:t>
      </w:r>
    </w:p>
    <w:p w:rsidR="0028150B" w:rsidRPr="0028150B" w:rsidRDefault="0028150B" w:rsidP="0028150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301C5" w:rsidRPr="00C17915" w:rsidRDefault="006A5456" w:rsidP="006A5456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 xml:space="preserve">                                                  </w:t>
      </w:r>
      <w:r w:rsidR="00056AC9" w:rsidRPr="00C17915">
        <w:rPr>
          <w:rFonts w:ascii="Times New Roman" w:hAnsi="Times New Roman"/>
          <w:b/>
        </w:rPr>
        <w:t>2</w:t>
      </w:r>
      <w:r w:rsidRPr="00C17915">
        <w:rPr>
          <w:rFonts w:ascii="Times New Roman" w:hAnsi="Times New Roman"/>
          <w:b/>
        </w:rPr>
        <w:t>.</w:t>
      </w:r>
      <w:r w:rsidR="008301C5" w:rsidRPr="00C17915">
        <w:rPr>
          <w:rFonts w:ascii="Times New Roman" w:hAnsi="Times New Roman"/>
          <w:b/>
        </w:rPr>
        <w:t xml:space="preserve">ПРЕДМЕТ </w:t>
      </w:r>
      <w:r w:rsidR="009168D8" w:rsidRPr="00C17915">
        <w:rPr>
          <w:rFonts w:ascii="Times New Roman" w:hAnsi="Times New Roman"/>
          <w:b/>
        </w:rPr>
        <w:t xml:space="preserve">И ЦЕЛЬ </w:t>
      </w:r>
      <w:r w:rsidR="00C23331" w:rsidRPr="00C17915">
        <w:rPr>
          <w:rFonts w:ascii="Times New Roman" w:hAnsi="Times New Roman"/>
          <w:b/>
        </w:rPr>
        <w:t>ДОГОВОР</w:t>
      </w:r>
      <w:r w:rsidR="008301C5" w:rsidRPr="00C17915">
        <w:rPr>
          <w:rFonts w:ascii="Times New Roman" w:hAnsi="Times New Roman"/>
          <w:b/>
        </w:rPr>
        <w:t>А</w:t>
      </w:r>
    </w:p>
    <w:p w:rsidR="008301C5" w:rsidRPr="00C17915" w:rsidRDefault="008301C5" w:rsidP="0034598F">
      <w:pPr>
        <w:pStyle w:val="a4"/>
        <w:widowControl w:val="0"/>
        <w:numPr>
          <w:ilvl w:val="1"/>
          <w:numId w:val="14"/>
        </w:numPr>
        <w:tabs>
          <w:tab w:val="left" w:pos="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C17915">
        <w:rPr>
          <w:rFonts w:ascii="Times New Roman" w:hAnsi="Times New Roman"/>
        </w:rPr>
        <w:t xml:space="preserve">В рамках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а ЭСК</w:t>
      </w:r>
      <w:r w:rsidR="009168D8" w:rsidRPr="00C17915">
        <w:rPr>
          <w:rFonts w:ascii="Times New Roman" w:hAnsi="Times New Roman"/>
        </w:rPr>
        <w:t xml:space="preserve"> осуществляет действия</w:t>
      </w:r>
      <w:r w:rsidR="00FD72F8" w:rsidRPr="00C17915">
        <w:rPr>
          <w:rFonts w:ascii="Times New Roman" w:hAnsi="Times New Roman"/>
        </w:rPr>
        <w:t xml:space="preserve"> (</w:t>
      </w:r>
      <w:r w:rsidR="00FD72F8" w:rsidRPr="00C872C6">
        <w:rPr>
          <w:rFonts w:ascii="Times New Roman" w:hAnsi="Times New Roman"/>
        </w:rPr>
        <w:t>оказ</w:t>
      </w:r>
      <w:r w:rsidR="00CB7BB8" w:rsidRPr="00C872C6">
        <w:rPr>
          <w:rFonts w:ascii="Times New Roman" w:hAnsi="Times New Roman"/>
        </w:rPr>
        <w:t>ывает</w:t>
      </w:r>
      <w:r w:rsidR="00FD72F8" w:rsidRPr="00C872C6">
        <w:rPr>
          <w:rFonts w:ascii="Times New Roman" w:hAnsi="Times New Roman"/>
        </w:rPr>
        <w:t xml:space="preserve"> услуг</w:t>
      </w:r>
      <w:r w:rsidR="00CB7BB8" w:rsidRPr="00C872C6">
        <w:rPr>
          <w:rFonts w:ascii="Times New Roman" w:hAnsi="Times New Roman"/>
        </w:rPr>
        <w:t>и)</w:t>
      </w:r>
      <w:r w:rsidR="009168D8" w:rsidRPr="00C872C6">
        <w:rPr>
          <w:rFonts w:ascii="Times New Roman" w:hAnsi="Times New Roman"/>
        </w:rPr>
        <w:t>, направленные на энергосбережение и повы</w:t>
      </w:r>
      <w:r w:rsidR="007735B2" w:rsidRPr="00C872C6">
        <w:rPr>
          <w:rFonts w:ascii="Times New Roman" w:hAnsi="Times New Roman"/>
        </w:rPr>
        <w:t>шение энергетической эффективнос</w:t>
      </w:r>
      <w:r w:rsidR="009168D8" w:rsidRPr="00C872C6">
        <w:rPr>
          <w:rFonts w:ascii="Times New Roman" w:hAnsi="Times New Roman"/>
        </w:rPr>
        <w:t>ти использования</w:t>
      </w:r>
      <w:r w:rsidR="009168D8" w:rsidRPr="00C17915">
        <w:rPr>
          <w:rFonts w:ascii="Times New Roman" w:hAnsi="Times New Roman"/>
        </w:rPr>
        <w:t xml:space="preserve"> Заказчиком энергетических ресурсов путем осуществления </w:t>
      </w:r>
      <w:proofErr w:type="spellStart"/>
      <w:r w:rsidR="009168D8" w:rsidRPr="00C17915">
        <w:rPr>
          <w:rFonts w:ascii="Times New Roman" w:hAnsi="Times New Roman"/>
        </w:rPr>
        <w:t>энергоэффективных</w:t>
      </w:r>
      <w:proofErr w:type="spellEnd"/>
      <w:r w:rsidR="009168D8" w:rsidRPr="00C17915">
        <w:rPr>
          <w:rFonts w:ascii="Times New Roman" w:hAnsi="Times New Roman"/>
        </w:rPr>
        <w:t xml:space="preserve"> мероприятий на объектах Заказчика, а </w:t>
      </w:r>
      <w:r w:rsidRPr="00C17915">
        <w:rPr>
          <w:rFonts w:ascii="Times New Roman" w:hAnsi="Times New Roman"/>
        </w:rPr>
        <w:t xml:space="preserve"> Заказчик оплачивает </w:t>
      </w:r>
      <w:r w:rsidR="009168D8" w:rsidRPr="00C17915">
        <w:rPr>
          <w:rFonts w:ascii="Times New Roman" w:hAnsi="Times New Roman"/>
        </w:rPr>
        <w:t xml:space="preserve">услуги ЭСК в рамках реализации </w:t>
      </w:r>
      <w:proofErr w:type="spellStart"/>
      <w:r w:rsidR="009168D8" w:rsidRPr="00C17915">
        <w:rPr>
          <w:rFonts w:ascii="Times New Roman" w:hAnsi="Times New Roman"/>
        </w:rPr>
        <w:t>энергоэффективных</w:t>
      </w:r>
      <w:proofErr w:type="spellEnd"/>
      <w:r w:rsidR="009168D8" w:rsidRPr="00C17915">
        <w:rPr>
          <w:rFonts w:ascii="Times New Roman" w:hAnsi="Times New Roman"/>
        </w:rPr>
        <w:t xml:space="preserve"> мероприятий за счет средств,</w:t>
      </w:r>
      <w:r w:rsidR="00DA6610" w:rsidRPr="00C17915">
        <w:rPr>
          <w:rFonts w:ascii="Times New Roman" w:hAnsi="Times New Roman"/>
        </w:rPr>
        <w:t xml:space="preserve"> </w:t>
      </w:r>
      <w:r w:rsidR="00DA6610" w:rsidRPr="00377B53">
        <w:rPr>
          <w:rFonts w:ascii="Times New Roman" w:hAnsi="Times New Roman"/>
        </w:rPr>
        <w:t xml:space="preserve">полученных от экономии </w:t>
      </w:r>
      <w:r w:rsidR="007735B2" w:rsidRPr="00377B53">
        <w:rPr>
          <w:rFonts w:ascii="Times New Roman" w:hAnsi="Times New Roman"/>
        </w:rPr>
        <w:t>расходов</w:t>
      </w:r>
      <w:r w:rsidRPr="00377B53">
        <w:rPr>
          <w:rFonts w:ascii="Times New Roman" w:hAnsi="Times New Roman"/>
        </w:rPr>
        <w:t xml:space="preserve"> на комп</w:t>
      </w:r>
      <w:r w:rsidR="009168D8" w:rsidRPr="00377B53">
        <w:rPr>
          <w:rFonts w:ascii="Times New Roman" w:hAnsi="Times New Roman"/>
        </w:rPr>
        <w:t>енсацию потерь</w:t>
      </w:r>
      <w:r w:rsidR="009168D8" w:rsidRPr="00C17915">
        <w:rPr>
          <w:rFonts w:ascii="Times New Roman" w:hAnsi="Times New Roman"/>
        </w:rPr>
        <w:t xml:space="preserve"> электроэнергии)</w:t>
      </w:r>
      <w:r w:rsidR="00056AC9" w:rsidRPr="00C17915">
        <w:rPr>
          <w:rFonts w:ascii="Times New Roman" w:hAnsi="Times New Roman"/>
        </w:rPr>
        <w:t>.</w:t>
      </w:r>
      <w:proofErr w:type="gramEnd"/>
      <w:r w:rsidRPr="00C17915">
        <w:rPr>
          <w:rFonts w:ascii="Times New Roman" w:hAnsi="Times New Roman"/>
        </w:rPr>
        <w:t xml:space="preserve"> </w:t>
      </w:r>
      <w:r w:rsidR="00473E37" w:rsidRPr="00C17915">
        <w:rPr>
          <w:rFonts w:ascii="Times New Roman" w:hAnsi="Times New Roman"/>
        </w:rPr>
        <w:t xml:space="preserve">Оборудование, установленное ЭСК в рамках осуществления </w:t>
      </w:r>
      <w:proofErr w:type="spellStart"/>
      <w:r w:rsidR="00473E37" w:rsidRPr="00C17915">
        <w:rPr>
          <w:rFonts w:ascii="Times New Roman" w:hAnsi="Times New Roman"/>
        </w:rPr>
        <w:t>энергоэффективных</w:t>
      </w:r>
      <w:proofErr w:type="spellEnd"/>
      <w:r w:rsidR="00473E37" w:rsidRPr="00C17915">
        <w:rPr>
          <w:rFonts w:ascii="Times New Roman" w:hAnsi="Times New Roman"/>
        </w:rPr>
        <w:t xml:space="preserve"> </w:t>
      </w:r>
      <w:r w:rsidR="00473E37" w:rsidRPr="00C17915">
        <w:rPr>
          <w:rFonts w:ascii="Times New Roman" w:hAnsi="Times New Roman"/>
        </w:rPr>
        <w:lastRenderedPageBreak/>
        <w:t xml:space="preserve">мероприятий, переходит в собственность Заказчика в порядке, установленном настоящим </w:t>
      </w:r>
      <w:r w:rsidR="00C23331" w:rsidRPr="00C17915">
        <w:rPr>
          <w:rFonts w:ascii="Times New Roman" w:hAnsi="Times New Roman"/>
        </w:rPr>
        <w:t>Договор</w:t>
      </w:r>
      <w:r w:rsidR="00473E37" w:rsidRPr="00C17915">
        <w:rPr>
          <w:rFonts w:ascii="Times New Roman" w:hAnsi="Times New Roman"/>
        </w:rPr>
        <w:t>ом.</w:t>
      </w:r>
      <w:r w:rsidR="0063573A" w:rsidRPr="00C17915">
        <w:rPr>
          <w:rFonts w:ascii="Times New Roman" w:hAnsi="Times New Roman"/>
        </w:rPr>
        <w:t xml:space="preserve"> </w:t>
      </w:r>
    </w:p>
    <w:p w:rsidR="00AB5E01" w:rsidRPr="00C17915" w:rsidRDefault="00AB5E01" w:rsidP="00AB5E01">
      <w:pPr>
        <w:pStyle w:val="a4"/>
        <w:widowControl w:val="0"/>
        <w:tabs>
          <w:tab w:val="left" w:pos="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Перечень объектов</w:t>
      </w:r>
      <w:r w:rsidR="00D82BEC" w:rsidRPr="00C17915">
        <w:rPr>
          <w:rFonts w:ascii="Times New Roman" w:hAnsi="Times New Roman"/>
        </w:rPr>
        <w:t xml:space="preserve"> Заказчика</w:t>
      </w:r>
      <w:r w:rsidRPr="00C17915">
        <w:rPr>
          <w:rFonts w:ascii="Times New Roman" w:hAnsi="Times New Roman"/>
        </w:rPr>
        <w:t>,</w:t>
      </w:r>
      <w:r w:rsidR="00D82BEC" w:rsidRPr="00C17915">
        <w:rPr>
          <w:rFonts w:ascii="Times New Roman" w:hAnsi="Times New Roman"/>
        </w:rPr>
        <w:t xml:space="preserve"> включенных в Договор,</w:t>
      </w:r>
      <w:r w:rsidRPr="00C17915">
        <w:rPr>
          <w:rFonts w:ascii="Times New Roman" w:hAnsi="Times New Roman"/>
        </w:rPr>
        <w:t xml:space="preserve"> указан в Приложении №</w:t>
      </w:r>
      <w:r w:rsidR="00437CE8">
        <w:rPr>
          <w:rFonts w:ascii="Times New Roman" w:hAnsi="Times New Roman"/>
        </w:rPr>
        <w:t>8</w:t>
      </w:r>
      <w:r w:rsidRPr="00C17915">
        <w:rPr>
          <w:rFonts w:ascii="Times New Roman" w:hAnsi="Times New Roman"/>
        </w:rPr>
        <w:t xml:space="preserve">. </w:t>
      </w:r>
    </w:p>
    <w:p w:rsidR="008F0FE7" w:rsidRPr="00C17915" w:rsidRDefault="008301C5" w:rsidP="0034598F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Цель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а заключается в </w:t>
      </w:r>
      <w:r w:rsidR="00473E37" w:rsidRPr="00C17915">
        <w:rPr>
          <w:rFonts w:ascii="Times New Roman" w:hAnsi="Times New Roman"/>
        </w:rPr>
        <w:t xml:space="preserve">выявлении и </w:t>
      </w:r>
      <w:r w:rsidRPr="00C17915">
        <w:rPr>
          <w:rFonts w:ascii="Times New Roman" w:hAnsi="Times New Roman"/>
        </w:rPr>
        <w:t xml:space="preserve">снижении </w:t>
      </w:r>
      <w:r w:rsidR="0063573A" w:rsidRPr="00C17915">
        <w:rPr>
          <w:rFonts w:ascii="Times New Roman" w:hAnsi="Times New Roman"/>
        </w:rPr>
        <w:t>расхода потерь</w:t>
      </w:r>
      <w:r w:rsidR="00CB7BB8">
        <w:rPr>
          <w:rFonts w:ascii="Times New Roman" w:hAnsi="Times New Roman"/>
        </w:rPr>
        <w:t xml:space="preserve"> </w:t>
      </w:r>
      <w:r w:rsidR="0063573A" w:rsidRPr="00C17915">
        <w:rPr>
          <w:rFonts w:ascii="Times New Roman" w:hAnsi="Times New Roman"/>
        </w:rPr>
        <w:t xml:space="preserve">электроэнергии при ее передаче в электрических сетях </w:t>
      </w:r>
      <w:r w:rsidRPr="00C17915">
        <w:rPr>
          <w:rFonts w:ascii="Times New Roman" w:hAnsi="Times New Roman"/>
        </w:rPr>
        <w:t>Заказчика</w:t>
      </w:r>
      <w:r w:rsidR="00473E37" w:rsidRPr="00C17915">
        <w:rPr>
          <w:rFonts w:ascii="Times New Roman" w:hAnsi="Times New Roman"/>
        </w:rPr>
        <w:t xml:space="preserve"> и экономии за счет этого </w:t>
      </w:r>
      <w:r w:rsidR="00696FFC" w:rsidRPr="00C17915">
        <w:rPr>
          <w:rFonts w:ascii="Times New Roman" w:hAnsi="Times New Roman"/>
        </w:rPr>
        <w:t>расходов</w:t>
      </w:r>
      <w:r w:rsidR="00056AC9" w:rsidRPr="00C17915">
        <w:rPr>
          <w:rFonts w:ascii="Times New Roman" w:hAnsi="Times New Roman"/>
        </w:rPr>
        <w:t xml:space="preserve"> </w:t>
      </w:r>
      <w:r w:rsidR="00696FFC" w:rsidRPr="00C17915">
        <w:rPr>
          <w:rFonts w:ascii="Times New Roman" w:hAnsi="Times New Roman"/>
        </w:rPr>
        <w:t xml:space="preserve">Заказчика </w:t>
      </w:r>
      <w:r w:rsidRPr="00C17915">
        <w:rPr>
          <w:rFonts w:ascii="Times New Roman" w:hAnsi="Times New Roman"/>
        </w:rPr>
        <w:t>при осуществлении им основного вид</w:t>
      </w:r>
      <w:r w:rsidR="00106C89" w:rsidRPr="00C17915">
        <w:rPr>
          <w:rFonts w:ascii="Times New Roman" w:hAnsi="Times New Roman"/>
        </w:rPr>
        <w:t xml:space="preserve">а деятельности – </w:t>
      </w:r>
      <w:r w:rsidR="007B07DB" w:rsidRPr="00C17915">
        <w:rPr>
          <w:rFonts w:ascii="Times New Roman" w:hAnsi="Times New Roman"/>
        </w:rPr>
        <w:t xml:space="preserve">оказание услуг по передаче </w:t>
      </w:r>
      <w:r w:rsidRPr="00C17915">
        <w:rPr>
          <w:rFonts w:ascii="Times New Roman" w:hAnsi="Times New Roman"/>
        </w:rPr>
        <w:t>электрической энергии.</w:t>
      </w:r>
    </w:p>
    <w:p w:rsidR="00B93741" w:rsidRPr="009D006C" w:rsidRDefault="00B93741" w:rsidP="0034598F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D006C">
        <w:rPr>
          <w:rFonts w:ascii="Times New Roman" w:hAnsi="Times New Roman"/>
          <w:color w:val="000000" w:themeColor="text1"/>
        </w:rPr>
        <w:t xml:space="preserve">Объем экономии электрической энергии в результате реализации ЭСК </w:t>
      </w:r>
      <w:proofErr w:type="spellStart"/>
      <w:r w:rsidRPr="009D006C">
        <w:rPr>
          <w:rFonts w:ascii="Times New Roman" w:hAnsi="Times New Roman"/>
          <w:color w:val="000000" w:themeColor="text1"/>
        </w:rPr>
        <w:t>энергоэффективных</w:t>
      </w:r>
      <w:proofErr w:type="spellEnd"/>
      <w:r w:rsidRPr="009D006C">
        <w:rPr>
          <w:rFonts w:ascii="Times New Roman" w:hAnsi="Times New Roman"/>
          <w:color w:val="000000" w:themeColor="text1"/>
        </w:rPr>
        <w:t xml:space="preserve"> мероприятий на объектах Заказчика составляет </w:t>
      </w:r>
      <w:r w:rsidR="009B40C4" w:rsidRPr="009D006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9 774 791</w:t>
      </w:r>
      <w:r w:rsidRPr="009D006C">
        <w:rPr>
          <w:rFonts w:ascii="Times New Roman" w:hAnsi="Times New Roman"/>
          <w:color w:val="000000" w:themeColor="text1"/>
        </w:rPr>
        <w:t>кВт</w:t>
      </w:r>
      <w:r w:rsidR="000A744D" w:rsidRPr="009D006C">
        <w:rPr>
          <w:rFonts w:ascii="Times New Roman" w:hAnsi="Times New Roman"/>
          <w:color w:val="000000" w:themeColor="text1"/>
        </w:rPr>
        <w:t>.</w:t>
      </w:r>
      <w:r w:rsidRPr="009D006C">
        <w:rPr>
          <w:rFonts w:ascii="Times New Roman" w:hAnsi="Times New Roman"/>
          <w:color w:val="000000" w:themeColor="text1"/>
        </w:rPr>
        <w:t>ч</w:t>
      </w:r>
      <w:r w:rsidR="000A744D" w:rsidRPr="009D006C">
        <w:rPr>
          <w:rFonts w:ascii="Times New Roman" w:hAnsi="Times New Roman"/>
          <w:color w:val="000000" w:themeColor="text1"/>
        </w:rPr>
        <w:t>.</w:t>
      </w:r>
      <w:r w:rsidRPr="009D006C">
        <w:rPr>
          <w:rFonts w:ascii="Times New Roman" w:hAnsi="Times New Roman"/>
          <w:color w:val="000000" w:themeColor="text1"/>
        </w:rPr>
        <w:t xml:space="preserve"> и определен на основании «Расчета объема экономии электроэнергии по </w:t>
      </w:r>
      <w:r w:rsidR="00C23331" w:rsidRPr="009D006C">
        <w:rPr>
          <w:rFonts w:ascii="Times New Roman" w:hAnsi="Times New Roman"/>
          <w:color w:val="000000" w:themeColor="text1"/>
        </w:rPr>
        <w:t>Договор</w:t>
      </w:r>
      <w:r w:rsidRPr="009D006C">
        <w:rPr>
          <w:rFonts w:ascii="Times New Roman" w:hAnsi="Times New Roman"/>
          <w:color w:val="000000" w:themeColor="text1"/>
        </w:rPr>
        <w:t xml:space="preserve">у» (Приложение № 4 к настоящему </w:t>
      </w:r>
      <w:r w:rsidR="00C23331" w:rsidRPr="009D006C">
        <w:rPr>
          <w:rFonts w:ascii="Times New Roman" w:hAnsi="Times New Roman"/>
          <w:color w:val="000000" w:themeColor="text1"/>
        </w:rPr>
        <w:t>Договор</w:t>
      </w:r>
      <w:r w:rsidRPr="009D006C">
        <w:rPr>
          <w:rFonts w:ascii="Times New Roman" w:hAnsi="Times New Roman"/>
          <w:color w:val="000000" w:themeColor="text1"/>
        </w:rPr>
        <w:t>у).</w:t>
      </w:r>
    </w:p>
    <w:p w:rsidR="00B94B51" w:rsidRPr="00C17915" w:rsidRDefault="006273D6" w:rsidP="0034598F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Перечень оборудования, необходимого к установке на объекты Заказчика</w:t>
      </w:r>
      <w:r w:rsidR="00FD72F8" w:rsidRPr="00C17915">
        <w:rPr>
          <w:rFonts w:ascii="Times New Roman" w:hAnsi="Times New Roman"/>
        </w:rPr>
        <w:t xml:space="preserve"> в рамках выполнения </w:t>
      </w:r>
      <w:proofErr w:type="spellStart"/>
      <w:r w:rsidR="00FD72F8" w:rsidRPr="00C17915">
        <w:rPr>
          <w:rFonts w:ascii="Times New Roman" w:hAnsi="Times New Roman"/>
        </w:rPr>
        <w:t>энергоэффективных</w:t>
      </w:r>
      <w:proofErr w:type="spellEnd"/>
      <w:r w:rsidR="00FD72F8" w:rsidRPr="00C17915">
        <w:rPr>
          <w:rFonts w:ascii="Times New Roman" w:hAnsi="Times New Roman"/>
        </w:rPr>
        <w:t xml:space="preserve"> мероприятий</w:t>
      </w:r>
      <w:r w:rsidRPr="00C17915">
        <w:rPr>
          <w:rFonts w:ascii="Times New Roman" w:hAnsi="Times New Roman"/>
        </w:rPr>
        <w:t xml:space="preserve"> указывается в Техническом задании (</w:t>
      </w:r>
      <w:r w:rsidR="00450A6D" w:rsidRPr="00C17915">
        <w:rPr>
          <w:rFonts w:ascii="Times New Roman" w:hAnsi="Times New Roman"/>
        </w:rPr>
        <w:t>Приложение №1</w:t>
      </w:r>
      <w:r w:rsidR="008B0EA0">
        <w:rPr>
          <w:rFonts w:ascii="Times New Roman" w:hAnsi="Times New Roman"/>
        </w:rPr>
        <w:t>4</w:t>
      </w:r>
      <w:r w:rsidR="00450A6D" w:rsidRPr="00C17915">
        <w:rPr>
          <w:rFonts w:ascii="Times New Roman" w:hAnsi="Times New Roman"/>
        </w:rPr>
        <w:t xml:space="preserve"> - </w:t>
      </w:r>
      <w:r w:rsidRPr="00C17915">
        <w:rPr>
          <w:rFonts w:ascii="Times New Roman" w:hAnsi="Times New Roman"/>
        </w:rPr>
        <w:t>является неотъемлемой частью настоящего Договора)</w:t>
      </w:r>
      <w:r w:rsidR="00C50387" w:rsidRPr="00C17915">
        <w:rPr>
          <w:rFonts w:ascii="Times New Roman" w:hAnsi="Times New Roman"/>
        </w:rPr>
        <w:t xml:space="preserve">. </w:t>
      </w:r>
    </w:p>
    <w:p w:rsidR="008F0FE7" w:rsidRPr="00C17915" w:rsidRDefault="00B94B51" w:rsidP="00B94B51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077291">
        <w:rPr>
          <w:rFonts w:ascii="Times New Roman" w:hAnsi="Times New Roman"/>
        </w:rPr>
        <w:t>П</w:t>
      </w:r>
      <w:r w:rsidR="008F0FE7" w:rsidRPr="00077291">
        <w:rPr>
          <w:rFonts w:ascii="Times New Roman" w:hAnsi="Times New Roman"/>
        </w:rPr>
        <w:t xml:space="preserve">еречень </w:t>
      </w:r>
      <w:r w:rsidR="00C50387" w:rsidRPr="00077291">
        <w:rPr>
          <w:rFonts w:ascii="Times New Roman" w:hAnsi="Times New Roman"/>
        </w:rPr>
        <w:t>установленного оборудования,</w:t>
      </w:r>
      <w:r w:rsidR="008F0FE7" w:rsidRPr="00077291">
        <w:rPr>
          <w:rFonts w:ascii="Times New Roman" w:hAnsi="Times New Roman"/>
        </w:rPr>
        <w:t xml:space="preserve"> </w:t>
      </w:r>
      <w:r w:rsidRPr="00077291">
        <w:rPr>
          <w:rFonts w:ascii="Times New Roman" w:hAnsi="Times New Roman"/>
        </w:rPr>
        <w:t>будет согласован Сторонами</w:t>
      </w:r>
      <w:r w:rsidR="00E600A3" w:rsidRPr="00077291">
        <w:rPr>
          <w:rFonts w:ascii="Times New Roman" w:hAnsi="Times New Roman"/>
        </w:rPr>
        <w:t>,</w:t>
      </w:r>
      <w:r w:rsidR="00D018E3" w:rsidRPr="00077291">
        <w:rPr>
          <w:rFonts w:ascii="Times New Roman" w:hAnsi="Times New Roman"/>
        </w:rPr>
        <w:t xml:space="preserve"> после окончания выполнения строительно-монтажных работ</w:t>
      </w:r>
      <w:r w:rsidRPr="00077291">
        <w:rPr>
          <w:rFonts w:ascii="Times New Roman" w:hAnsi="Times New Roman"/>
        </w:rPr>
        <w:t xml:space="preserve"> </w:t>
      </w:r>
      <w:r w:rsidR="00D018E3" w:rsidRPr="00077291">
        <w:rPr>
          <w:rFonts w:ascii="Times New Roman" w:hAnsi="Times New Roman"/>
        </w:rPr>
        <w:t>(</w:t>
      </w:r>
      <w:r w:rsidR="002267D9" w:rsidRPr="00077291">
        <w:rPr>
          <w:rFonts w:ascii="Times New Roman" w:hAnsi="Times New Roman"/>
        </w:rPr>
        <w:t>1.1.3</w:t>
      </w:r>
      <w:r w:rsidR="00D018E3" w:rsidRPr="00077291">
        <w:rPr>
          <w:rFonts w:ascii="Times New Roman" w:hAnsi="Times New Roman"/>
        </w:rPr>
        <w:t xml:space="preserve"> настоящего Договора)</w:t>
      </w:r>
      <w:r w:rsidR="002267D9" w:rsidRPr="00077291">
        <w:rPr>
          <w:rFonts w:ascii="Times New Roman" w:hAnsi="Times New Roman"/>
        </w:rPr>
        <w:t xml:space="preserve"> </w:t>
      </w:r>
      <w:r w:rsidRPr="00077291">
        <w:rPr>
          <w:rFonts w:ascii="Times New Roman" w:hAnsi="Times New Roman"/>
        </w:rPr>
        <w:t>по форме, согласно Приложени</w:t>
      </w:r>
      <w:r w:rsidR="003F158E" w:rsidRPr="00077291">
        <w:rPr>
          <w:rFonts w:ascii="Times New Roman" w:hAnsi="Times New Roman"/>
        </w:rPr>
        <w:t>ю</w:t>
      </w:r>
      <w:r w:rsidR="008F0FE7" w:rsidRPr="00077291">
        <w:rPr>
          <w:rFonts w:ascii="Times New Roman" w:hAnsi="Times New Roman"/>
        </w:rPr>
        <w:t xml:space="preserve"> № 5</w:t>
      </w:r>
      <w:r w:rsidRPr="00077291">
        <w:rPr>
          <w:rFonts w:ascii="Times New Roman" w:hAnsi="Times New Roman"/>
        </w:rPr>
        <w:t xml:space="preserve"> к настоящему</w:t>
      </w:r>
      <w:r w:rsidR="008F0FE7" w:rsidRPr="00077291">
        <w:rPr>
          <w:rFonts w:ascii="Times New Roman" w:hAnsi="Times New Roman"/>
        </w:rPr>
        <w:t xml:space="preserve"> </w:t>
      </w:r>
      <w:r w:rsidR="00C23331" w:rsidRPr="00077291">
        <w:rPr>
          <w:rFonts w:ascii="Times New Roman" w:hAnsi="Times New Roman"/>
        </w:rPr>
        <w:t>Договор</w:t>
      </w:r>
      <w:r w:rsidRPr="00077291">
        <w:rPr>
          <w:rFonts w:ascii="Times New Roman" w:hAnsi="Times New Roman"/>
        </w:rPr>
        <w:t>у</w:t>
      </w:r>
      <w:r w:rsidR="008F0FE7" w:rsidRPr="00077291">
        <w:rPr>
          <w:rFonts w:ascii="Times New Roman" w:hAnsi="Times New Roman"/>
        </w:rPr>
        <w:t>.</w:t>
      </w:r>
      <w:r w:rsidR="008F0FE7" w:rsidRPr="00C17915">
        <w:rPr>
          <w:rFonts w:ascii="Times New Roman" w:hAnsi="Times New Roman"/>
        </w:rPr>
        <w:t xml:space="preserve"> </w:t>
      </w:r>
    </w:p>
    <w:p w:rsidR="008301C5" w:rsidRPr="00C17915" w:rsidRDefault="008301C5" w:rsidP="0034598F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Оплату </w:t>
      </w:r>
      <w:proofErr w:type="spellStart"/>
      <w:r w:rsidR="002B1717" w:rsidRPr="00C17915">
        <w:rPr>
          <w:rFonts w:ascii="Times New Roman" w:hAnsi="Times New Roman"/>
        </w:rPr>
        <w:t>энергоэффективных</w:t>
      </w:r>
      <w:proofErr w:type="spellEnd"/>
      <w:r w:rsidR="002B1717" w:rsidRPr="00C17915">
        <w:rPr>
          <w:rFonts w:ascii="Times New Roman" w:hAnsi="Times New Roman"/>
        </w:rPr>
        <w:t xml:space="preserve"> мероприятий</w:t>
      </w:r>
      <w:r w:rsidRPr="00C17915">
        <w:rPr>
          <w:rFonts w:ascii="Times New Roman" w:hAnsi="Times New Roman"/>
        </w:rPr>
        <w:t xml:space="preserve">, </w:t>
      </w:r>
      <w:r w:rsidR="002B1717" w:rsidRPr="00C17915">
        <w:rPr>
          <w:rFonts w:ascii="Times New Roman" w:hAnsi="Times New Roman"/>
        </w:rPr>
        <w:t>выполняемых</w:t>
      </w:r>
      <w:r w:rsidR="004F5BBD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 xml:space="preserve">ЭСК по настоящему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у, Заказчик будет осуществлять за счет экономии </w:t>
      </w:r>
      <w:r w:rsidR="00696FFC" w:rsidRPr="00C17915">
        <w:rPr>
          <w:rFonts w:ascii="Times New Roman" w:hAnsi="Times New Roman"/>
        </w:rPr>
        <w:t>своих расходов</w:t>
      </w:r>
      <w:r w:rsidR="00B13C27" w:rsidRPr="00C17915">
        <w:rPr>
          <w:rFonts w:ascii="Times New Roman" w:hAnsi="Times New Roman"/>
        </w:rPr>
        <w:t>, определенных</w:t>
      </w:r>
      <w:r w:rsidRPr="00C17915">
        <w:rPr>
          <w:rFonts w:ascii="Times New Roman" w:hAnsi="Times New Roman"/>
        </w:rPr>
        <w:t xml:space="preserve"> на основании «Методики расчета разме</w:t>
      </w:r>
      <w:r w:rsidR="00696FFC" w:rsidRPr="00C17915">
        <w:rPr>
          <w:rFonts w:ascii="Times New Roman" w:hAnsi="Times New Roman"/>
        </w:rPr>
        <w:t>ра экономии расходов Заказчика» (Приложение</w:t>
      </w:r>
      <w:r w:rsidR="002B1717" w:rsidRPr="00C17915">
        <w:rPr>
          <w:rFonts w:ascii="Times New Roman" w:hAnsi="Times New Roman"/>
        </w:rPr>
        <w:t xml:space="preserve"> № 1</w:t>
      </w:r>
      <w:r w:rsidR="00696FFC" w:rsidRPr="00C17915">
        <w:rPr>
          <w:rFonts w:ascii="Times New Roman" w:hAnsi="Times New Roman"/>
        </w:rPr>
        <w:t xml:space="preserve"> к настоящему </w:t>
      </w:r>
      <w:r w:rsidR="00C23331" w:rsidRPr="00C17915">
        <w:rPr>
          <w:rFonts w:ascii="Times New Roman" w:hAnsi="Times New Roman"/>
        </w:rPr>
        <w:t>Договор</w:t>
      </w:r>
      <w:r w:rsidR="00696FFC" w:rsidRPr="00C17915">
        <w:rPr>
          <w:rFonts w:ascii="Times New Roman" w:hAnsi="Times New Roman"/>
        </w:rPr>
        <w:t>у)</w:t>
      </w:r>
      <w:r w:rsidRPr="00C17915">
        <w:rPr>
          <w:rFonts w:ascii="Times New Roman" w:hAnsi="Times New Roman"/>
        </w:rPr>
        <w:t>.</w:t>
      </w:r>
    </w:p>
    <w:p w:rsidR="00DE4475" w:rsidRPr="009D006C" w:rsidRDefault="00DE4475" w:rsidP="0034598F">
      <w:pPr>
        <w:pStyle w:val="a4"/>
        <w:widowControl w:val="0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D006C">
        <w:rPr>
          <w:rFonts w:ascii="Times New Roman" w:hAnsi="Times New Roman"/>
        </w:rPr>
        <w:t>У</w:t>
      </w:r>
      <w:r w:rsidR="00696FFC" w:rsidRPr="009D006C">
        <w:rPr>
          <w:rFonts w:ascii="Times New Roman" w:hAnsi="Times New Roman"/>
        </w:rPr>
        <w:t>слуги</w:t>
      </w:r>
      <w:r w:rsidRPr="009D006C">
        <w:rPr>
          <w:rFonts w:ascii="Times New Roman" w:hAnsi="Times New Roman"/>
        </w:rPr>
        <w:t xml:space="preserve"> </w:t>
      </w:r>
      <w:r w:rsidR="00696FFC" w:rsidRPr="009D006C">
        <w:rPr>
          <w:rFonts w:ascii="Times New Roman" w:hAnsi="Times New Roman"/>
        </w:rPr>
        <w:t xml:space="preserve">в рамках настоящего </w:t>
      </w:r>
      <w:r w:rsidR="00C23331" w:rsidRPr="009D006C">
        <w:rPr>
          <w:rFonts w:ascii="Times New Roman" w:hAnsi="Times New Roman"/>
        </w:rPr>
        <w:t>Договор</w:t>
      </w:r>
      <w:r w:rsidR="00696FFC" w:rsidRPr="009D006C">
        <w:rPr>
          <w:rFonts w:ascii="Times New Roman" w:hAnsi="Times New Roman"/>
        </w:rPr>
        <w:t xml:space="preserve">а </w:t>
      </w:r>
      <w:proofErr w:type="gramStart"/>
      <w:r w:rsidR="00696FFC" w:rsidRPr="009D006C">
        <w:rPr>
          <w:rFonts w:ascii="Times New Roman" w:hAnsi="Times New Roman"/>
        </w:rPr>
        <w:t>оказываются</w:t>
      </w:r>
      <w:proofErr w:type="gramEnd"/>
      <w:r w:rsidR="00696FFC" w:rsidRPr="009D006C">
        <w:rPr>
          <w:rFonts w:ascii="Times New Roman" w:hAnsi="Times New Roman"/>
        </w:rPr>
        <w:t xml:space="preserve">/выполняются силами и средствами ЭСК. </w:t>
      </w:r>
      <w:r w:rsidRPr="009D006C">
        <w:rPr>
          <w:rFonts w:ascii="Times New Roman" w:hAnsi="Times New Roman"/>
        </w:rPr>
        <w:t xml:space="preserve">Все используемые ЭСК при выполнении настоящего </w:t>
      </w:r>
      <w:r w:rsidR="00C23331" w:rsidRPr="009D006C">
        <w:rPr>
          <w:rFonts w:ascii="Times New Roman" w:hAnsi="Times New Roman"/>
        </w:rPr>
        <w:t>Договор</w:t>
      </w:r>
      <w:r w:rsidRPr="009D006C">
        <w:rPr>
          <w:rFonts w:ascii="Times New Roman" w:hAnsi="Times New Roman"/>
        </w:rPr>
        <w:t>а материалы, оборудование должны быть промаркированы и иметь соответствующие сертификаты, технические паспорта и другие необходимые документы</w:t>
      </w:r>
      <w:r w:rsidR="00C03C3D" w:rsidRPr="009D006C">
        <w:rPr>
          <w:rFonts w:ascii="Times New Roman" w:hAnsi="Times New Roman"/>
        </w:rPr>
        <w:t xml:space="preserve"> (техническая документация)</w:t>
      </w:r>
      <w:r w:rsidRPr="009D006C">
        <w:rPr>
          <w:rFonts w:ascii="Times New Roman" w:hAnsi="Times New Roman"/>
        </w:rPr>
        <w:t>.</w:t>
      </w:r>
    </w:p>
    <w:p w:rsidR="000403A2" w:rsidRPr="000403A2" w:rsidRDefault="000403A2" w:rsidP="000403A2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403A2">
        <w:rPr>
          <w:rFonts w:ascii="Times New Roman" w:hAnsi="Times New Roman"/>
        </w:rPr>
        <w:t>ЭСК вправе при</w:t>
      </w:r>
      <w:r w:rsidR="00FA729D">
        <w:rPr>
          <w:rFonts w:ascii="Times New Roman" w:hAnsi="Times New Roman"/>
        </w:rPr>
        <w:t>влекать субподрядные организации, уведомив Заказчика заблаговременно для обеспечения допуска на объекты выполненных работ</w:t>
      </w:r>
      <w:r w:rsidRPr="000403A2">
        <w:rPr>
          <w:rFonts w:ascii="Times New Roman" w:hAnsi="Times New Roman"/>
        </w:rPr>
        <w:t xml:space="preserve">. </w:t>
      </w:r>
    </w:p>
    <w:p w:rsidR="00B93741" w:rsidRPr="00C17915" w:rsidRDefault="00B93741" w:rsidP="0034598F">
      <w:pPr>
        <w:pStyle w:val="a4"/>
        <w:widowControl w:val="0"/>
        <w:numPr>
          <w:ilvl w:val="1"/>
          <w:numId w:val="12"/>
        </w:numPr>
        <w:tabs>
          <w:tab w:val="left" w:pos="0"/>
          <w:tab w:val="left" w:pos="1170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C872C6">
        <w:rPr>
          <w:rFonts w:ascii="Times New Roman" w:hAnsi="Times New Roman"/>
        </w:rPr>
        <w:t xml:space="preserve">Все </w:t>
      </w:r>
      <w:r w:rsidR="0012508A" w:rsidRPr="00C872C6">
        <w:rPr>
          <w:rFonts w:ascii="Times New Roman" w:hAnsi="Times New Roman"/>
        </w:rPr>
        <w:t xml:space="preserve">услуги </w:t>
      </w:r>
      <w:r w:rsidRPr="00C872C6">
        <w:rPr>
          <w:rFonts w:ascii="Times New Roman" w:hAnsi="Times New Roman"/>
        </w:rPr>
        <w:t xml:space="preserve">в рамках настоящего </w:t>
      </w:r>
      <w:r w:rsidR="00C23331" w:rsidRPr="00C872C6">
        <w:rPr>
          <w:rFonts w:ascii="Times New Roman" w:hAnsi="Times New Roman"/>
        </w:rPr>
        <w:t>Договор</w:t>
      </w:r>
      <w:r w:rsidRPr="00C872C6">
        <w:rPr>
          <w:rFonts w:ascii="Times New Roman" w:hAnsi="Times New Roman"/>
        </w:rPr>
        <w:t>а должны выполняться в соответствии с требованиями действующего законодательства РФ, нормативными требованиями</w:t>
      </w:r>
      <w:r w:rsidRPr="00C17915">
        <w:rPr>
          <w:rFonts w:ascii="Times New Roman" w:hAnsi="Times New Roman"/>
        </w:rPr>
        <w:t xml:space="preserve"> строительных норм и правил РФ (СНиП), государственными стандартами РФ  (ГОСТ), руководящими документами системы (РДС), техническими условиями (ТУ), иными нормами и правилами, предусмотренными действующим законодательством РФ</w:t>
      </w:r>
      <w:r w:rsidR="0012508A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</w:t>
      </w:r>
    </w:p>
    <w:p w:rsidR="007735B2" w:rsidRPr="00C17915" w:rsidRDefault="007735B2" w:rsidP="007735B2">
      <w:pPr>
        <w:pStyle w:val="a4"/>
        <w:widowControl w:val="0"/>
        <w:tabs>
          <w:tab w:val="left" w:pos="0"/>
          <w:tab w:val="left" w:pos="1170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3</w:t>
      </w:r>
      <w:r w:rsidR="007735B2" w:rsidRPr="00C17915">
        <w:rPr>
          <w:rFonts w:ascii="Times New Roman" w:hAnsi="Times New Roman"/>
          <w:b/>
        </w:rPr>
        <w:t>. РЕАЛИЗАЦИЯ ЭНЕРГОЭФФЕКТИВНЫХ МЕРОПРИЯТИЙ</w:t>
      </w: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D006C">
        <w:rPr>
          <w:rFonts w:ascii="Times New Roman" w:hAnsi="Times New Roman"/>
        </w:rPr>
        <w:t>3</w:t>
      </w:r>
      <w:r w:rsidR="007735B2" w:rsidRPr="009D006C">
        <w:rPr>
          <w:rFonts w:ascii="Times New Roman" w:hAnsi="Times New Roman"/>
        </w:rPr>
        <w:t xml:space="preserve">.1. ЭСК </w:t>
      </w:r>
      <w:proofErr w:type="gramStart"/>
      <w:r w:rsidR="007735B2" w:rsidRPr="009D006C">
        <w:rPr>
          <w:rFonts w:ascii="Times New Roman" w:hAnsi="Times New Roman"/>
        </w:rPr>
        <w:t>обязана</w:t>
      </w:r>
      <w:proofErr w:type="gramEnd"/>
      <w:r w:rsidR="007735B2" w:rsidRPr="009D006C">
        <w:rPr>
          <w:rFonts w:ascii="Times New Roman" w:hAnsi="Times New Roman"/>
        </w:rPr>
        <w:t xml:space="preserve"> приступить к реализации</w:t>
      </w:r>
      <w:r w:rsidR="007735B2" w:rsidRPr="009D006C">
        <w:t xml:space="preserve"> </w:t>
      </w:r>
      <w:proofErr w:type="spellStart"/>
      <w:r w:rsidR="007735B2" w:rsidRPr="009D006C">
        <w:rPr>
          <w:rFonts w:ascii="Times New Roman" w:hAnsi="Times New Roman"/>
        </w:rPr>
        <w:t>энергоэффективных</w:t>
      </w:r>
      <w:proofErr w:type="spellEnd"/>
      <w:r w:rsidR="007735B2" w:rsidRPr="009D006C">
        <w:rPr>
          <w:rFonts w:ascii="Times New Roman" w:hAnsi="Times New Roman"/>
        </w:rPr>
        <w:t xml:space="preserve"> мероприятий, преду</w:t>
      </w:r>
      <w:r w:rsidR="00A33232" w:rsidRPr="009D006C">
        <w:rPr>
          <w:rFonts w:ascii="Times New Roman" w:hAnsi="Times New Roman"/>
        </w:rPr>
        <w:t>смотренных настоящим Договором после подтверждения Заказчиком готовности обеспечить допуск на объекты выполнения работ, в соответствии с согласованным сторонами</w:t>
      </w:r>
      <w:r w:rsidR="007735B2" w:rsidRPr="009D006C">
        <w:rPr>
          <w:rFonts w:ascii="Times New Roman" w:hAnsi="Times New Roman"/>
        </w:rPr>
        <w:t xml:space="preserve"> Календарным планом выполнения </w:t>
      </w:r>
      <w:proofErr w:type="spellStart"/>
      <w:r w:rsidR="000403A2">
        <w:rPr>
          <w:rFonts w:ascii="Times New Roman" w:hAnsi="Times New Roman"/>
        </w:rPr>
        <w:t>энергоэффективных</w:t>
      </w:r>
      <w:proofErr w:type="spellEnd"/>
      <w:r w:rsidR="000403A2">
        <w:rPr>
          <w:rFonts w:ascii="Times New Roman" w:hAnsi="Times New Roman"/>
        </w:rPr>
        <w:t xml:space="preserve"> </w:t>
      </w:r>
      <w:r w:rsidR="007735B2" w:rsidRPr="009D006C">
        <w:rPr>
          <w:rFonts w:ascii="Times New Roman" w:hAnsi="Times New Roman"/>
        </w:rPr>
        <w:t>мероприятий (Приложение № </w:t>
      </w:r>
      <w:r w:rsidR="00437CE8" w:rsidRPr="009D006C">
        <w:rPr>
          <w:rFonts w:ascii="Times New Roman" w:hAnsi="Times New Roman"/>
        </w:rPr>
        <w:t>9</w:t>
      </w:r>
      <w:r w:rsidR="007735B2" w:rsidRPr="009D006C">
        <w:rPr>
          <w:rFonts w:ascii="Times New Roman" w:hAnsi="Times New Roman"/>
        </w:rPr>
        <w:t xml:space="preserve"> к настоящему Договору) и Техническим заданием, которое является неотъемлемой частью настоящего Договора</w:t>
      </w:r>
      <w:r w:rsidR="00541628" w:rsidRPr="009D006C">
        <w:rPr>
          <w:rFonts w:ascii="Times New Roman" w:hAnsi="Times New Roman"/>
        </w:rPr>
        <w:t xml:space="preserve"> (Приложение № 14)</w:t>
      </w:r>
      <w:r w:rsidR="007735B2" w:rsidRPr="009D006C">
        <w:rPr>
          <w:rFonts w:ascii="Times New Roman" w:hAnsi="Times New Roman"/>
        </w:rPr>
        <w:t>.</w:t>
      </w:r>
      <w:r w:rsidR="007735B2" w:rsidRPr="00C17915">
        <w:rPr>
          <w:rFonts w:ascii="Times New Roman" w:hAnsi="Times New Roman"/>
        </w:rPr>
        <w:t xml:space="preserve"> </w:t>
      </w: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3</w:t>
      </w:r>
      <w:r w:rsidR="007735B2" w:rsidRPr="00C17915">
        <w:rPr>
          <w:rFonts w:ascii="Times New Roman" w:hAnsi="Times New Roman"/>
        </w:rPr>
        <w:t xml:space="preserve">.2. Реализация выполнения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 xml:space="preserve">мероприятий должна осуществляться последовательно, в очередности, предусмотренной Календарным планом выполнения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 xml:space="preserve">мероприятий. </w:t>
      </w:r>
      <w:proofErr w:type="gramStart"/>
      <w:r w:rsidR="007735B2" w:rsidRPr="00C17915">
        <w:rPr>
          <w:rFonts w:ascii="Times New Roman" w:hAnsi="Times New Roman"/>
        </w:rPr>
        <w:t xml:space="preserve">Начало выполнения мероприятий на очередном объекте должно следовать за полным окончанием оказания услуг по предыдущему объекту с оформлением </w:t>
      </w:r>
      <w:r w:rsidR="00E86213" w:rsidRPr="00C17915">
        <w:rPr>
          <w:rFonts w:ascii="Times New Roman" w:hAnsi="Times New Roman"/>
        </w:rPr>
        <w:t xml:space="preserve">Акта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E86213" w:rsidRPr="00C17915">
        <w:rPr>
          <w:rFonts w:ascii="Times New Roman" w:hAnsi="Times New Roman"/>
        </w:rPr>
        <w:t>мероприятий по объекту</w:t>
      </w:r>
      <w:r w:rsidR="007735B2" w:rsidRPr="00C17915">
        <w:rPr>
          <w:rFonts w:ascii="Times New Roman" w:hAnsi="Times New Roman"/>
        </w:rPr>
        <w:t>,</w:t>
      </w:r>
      <w:r w:rsidR="0052466B" w:rsidRPr="00C17915">
        <w:rPr>
          <w:rFonts w:ascii="Times New Roman" w:hAnsi="Times New Roman"/>
        </w:rPr>
        <w:t xml:space="preserve"> по форме,</w:t>
      </w:r>
      <w:r w:rsidR="007735B2" w:rsidRPr="00C17915">
        <w:rPr>
          <w:rFonts w:ascii="Times New Roman" w:hAnsi="Times New Roman"/>
        </w:rPr>
        <w:t xml:space="preserve"> согласо</w:t>
      </w:r>
      <w:r w:rsidR="0052466B" w:rsidRPr="00C17915">
        <w:rPr>
          <w:rFonts w:ascii="Times New Roman" w:hAnsi="Times New Roman"/>
        </w:rPr>
        <w:t>ванной</w:t>
      </w:r>
      <w:r w:rsidR="007735B2" w:rsidRPr="00C17915">
        <w:rPr>
          <w:rFonts w:ascii="Times New Roman" w:hAnsi="Times New Roman"/>
        </w:rPr>
        <w:t xml:space="preserve"> Сторонами в Приложении № 1</w:t>
      </w:r>
      <w:r w:rsidR="00D614BA">
        <w:rPr>
          <w:rFonts w:ascii="Times New Roman" w:hAnsi="Times New Roman"/>
        </w:rPr>
        <w:t>0</w:t>
      </w:r>
      <w:r w:rsidR="007735B2" w:rsidRPr="00C17915">
        <w:rPr>
          <w:rFonts w:ascii="Times New Roman" w:hAnsi="Times New Roman"/>
        </w:rPr>
        <w:t xml:space="preserve"> к настоящему Договору с приложением </w:t>
      </w:r>
      <w:r w:rsidR="006919C5" w:rsidRPr="00C17915">
        <w:rPr>
          <w:rFonts w:ascii="Times New Roman" w:hAnsi="Times New Roman"/>
        </w:rPr>
        <w:t xml:space="preserve">Перечня </w:t>
      </w:r>
      <w:r w:rsidR="007735B2" w:rsidRPr="00C17915">
        <w:rPr>
          <w:rFonts w:ascii="Times New Roman" w:hAnsi="Times New Roman"/>
        </w:rPr>
        <w:t xml:space="preserve"> установленного на объекте оборудования</w:t>
      </w:r>
      <w:r w:rsidR="006919C5" w:rsidRPr="00C17915">
        <w:rPr>
          <w:rFonts w:ascii="Times New Roman" w:hAnsi="Times New Roman"/>
        </w:rPr>
        <w:t xml:space="preserve"> по форме, согласованной Сторонами в Приложении № </w:t>
      </w:r>
      <w:r w:rsidR="000403A2">
        <w:rPr>
          <w:rFonts w:ascii="Times New Roman" w:hAnsi="Times New Roman"/>
        </w:rPr>
        <w:t>5</w:t>
      </w:r>
      <w:r w:rsidR="006919C5" w:rsidRPr="00C17915">
        <w:rPr>
          <w:rFonts w:ascii="Times New Roman" w:hAnsi="Times New Roman"/>
        </w:rPr>
        <w:t xml:space="preserve"> к настоящему Договору</w:t>
      </w:r>
      <w:r w:rsidR="007735B2" w:rsidRPr="00C17915">
        <w:rPr>
          <w:rFonts w:ascii="Times New Roman" w:hAnsi="Times New Roman"/>
        </w:rPr>
        <w:t>.</w:t>
      </w:r>
      <w:proofErr w:type="gramEnd"/>
    </w:p>
    <w:p w:rsidR="007735B2" w:rsidRPr="00C17915" w:rsidRDefault="007735B2" w:rsidP="00793722">
      <w:pPr>
        <w:pStyle w:val="a4"/>
        <w:widowControl w:val="0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ЭСК </w:t>
      </w:r>
      <w:proofErr w:type="gramStart"/>
      <w:r w:rsidRPr="00C17915">
        <w:rPr>
          <w:rFonts w:ascii="Times New Roman" w:hAnsi="Times New Roman"/>
        </w:rPr>
        <w:t>обязана</w:t>
      </w:r>
      <w:proofErr w:type="gramEnd"/>
      <w:r w:rsidRPr="00C17915">
        <w:rPr>
          <w:rFonts w:ascii="Times New Roman" w:hAnsi="Times New Roman"/>
        </w:rPr>
        <w:t xml:space="preserve"> письменно уведомлять Заказчика в срок, не позднее, чем за 3 рабочих дня после завершения </w:t>
      </w:r>
      <w:proofErr w:type="spellStart"/>
      <w:r w:rsidRPr="00C17915">
        <w:rPr>
          <w:rFonts w:ascii="Times New Roman" w:hAnsi="Times New Roman"/>
        </w:rPr>
        <w:t>энергоэффективных</w:t>
      </w:r>
      <w:proofErr w:type="spellEnd"/>
      <w:r w:rsidRPr="00C17915">
        <w:rPr>
          <w:rFonts w:ascii="Times New Roman" w:hAnsi="Times New Roman"/>
        </w:rPr>
        <w:t xml:space="preserve"> мероприятий по каждому объекту отдельно, в том числе о завершении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 xml:space="preserve">мероприятий по всему Договору. ЭСК </w:t>
      </w:r>
      <w:proofErr w:type="gramStart"/>
      <w:r w:rsidRPr="00C17915">
        <w:rPr>
          <w:rFonts w:ascii="Times New Roman" w:hAnsi="Times New Roman"/>
        </w:rPr>
        <w:t>обязана</w:t>
      </w:r>
      <w:proofErr w:type="gramEnd"/>
      <w:r w:rsidRPr="00C17915">
        <w:rPr>
          <w:rFonts w:ascii="Times New Roman" w:hAnsi="Times New Roman"/>
        </w:rPr>
        <w:t xml:space="preserve"> предоставлять Заказчику для рассмотрения и подписания два экземпляра Акта </w:t>
      </w:r>
      <w:r w:rsidR="00E86213" w:rsidRPr="00C17915">
        <w:rPr>
          <w:rFonts w:ascii="Times New Roman" w:hAnsi="Times New Roman"/>
        </w:rPr>
        <w:t xml:space="preserve">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E86213" w:rsidRPr="00C17915">
        <w:rPr>
          <w:rFonts w:ascii="Times New Roman" w:hAnsi="Times New Roman"/>
        </w:rPr>
        <w:t>мероприятий по объекту</w:t>
      </w:r>
      <w:r w:rsidRPr="00C17915">
        <w:rPr>
          <w:rFonts w:ascii="Times New Roman" w:hAnsi="Times New Roman"/>
        </w:rPr>
        <w:t xml:space="preserve"> (по форме, согласно Приложению № 1</w:t>
      </w:r>
      <w:r w:rsidR="00437CE8">
        <w:rPr>
          <w:rFonts w:ascii="Times New Roman" w:hAnsi="Times New Roman"/>
        </w:rPr>
        <w:t>0</w:t>
      </w:r>
      <w:r w:rsidRPr="00C17915">
        <w:rPr>
          <w:rFonts w:ascii="Times New Roman" w:hAnsi="Times New Roman"/>
        </w:rPr>
        <w:t>) и исполнительную документацию по представляемому объекту, в соответствии с Перечнем исполнительной и технической документации (Приложение №1</w:t>
      </w:r>
      <w:r w:rsidR="00A75B94">
        <w:rPr>
          <w:rFonts w:ascii="Times New Roman" w:hAnsi="Times New Roman"/>
        </w:rPr>
        <w:t>2</w:t>
      </w:r>
      <w:r w:rsidRPr="00C17915">
        <w:rPr>
          <w:rFonts w:ascii="Times New Roman" w:hAnsi="Times New Roman"/>
        </w:rPr>
        <w:t xml:space="preserve"> к настоящему Договору).</w:t>
      </w:r>
    </w:p>
    <w:p w:rsidR="007735B2" w:rsidRPr="00C17915" w:rsidRDefault="00B3127C" w:rsidP="007A698D">
      <w:pPr>
        <w:pStyle w:val="a4"/>
        <w:widowControl w:val="0"/>
        <w:numPr>
          <w:ilvl w:val="1"/>
          <w:numId w:val="1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Акт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 xml:space="preserve">мероприятий по объекту </w:t>
      </w:r>
      <w:r w:rsidR="007735B2" w:rsidRPr="00C17915">
        <w:rPr>
          <w:rFonts w:ascii="Times New Roman" w:hAnsi="Times New Roman"/>
        </w:rPr>
        <w:t xml:space="preserve">рассматривается и подписывается Заказчиком в срок, не позднее 3 рабочих дней </w:t>
      </w:r>
      <w:proofErr w:type="gramStart"/>
      <w:r w:rsidR="007735B2" w:rsidRPr="00C17915">
        <w:rPr>
          <w:rFonts w:ascii="Times New Roman" w:hAnsi="Times New Roman"/>
        </w:rPr>
        <w:t>с даты приемки</w:t>
      </w:r>
      <w:proofErr w:type="gramEnd"/>
      <w:r w:rsidR="007735B2" w:rsidRPr="00C17915">
        <w:rPr>
          <w:rFonts w:ascii="Times New Roman" w:hAnsi="Times New Roman"/>
        </w:rPr>
        <w:t xml:space="preserve"> оказанных услуг, при </w:t>
      </w:r>
      <w:r w:rsidR="007735B2" w:rsidRPr="00C17915">
        <w:rPr>
          <w:rFonts w:ascii="Times New Roman" w:hAnsi="Times New Roman"/>
        </w:rPr>
        <w:lastRenderedPageBreak/>
        <w:t xml:space="preserve">условии, что мероприятия выполнены </w:t>
      </w:r>
      <w:r w:rsidR="00793722" w:rsidRPr="00C17915">
        <w:rPr>
          <w:rFonts w:ascii="Times New Roman" w:hAnsi="Times New Roman"/>
        </w:rPr>
        <w:t xml:space="preserve">ЭСК </w:t>
      </w:r>
      <w:r w:rsidR="007735B2" w:rsidRPr="00C17915">
        <w:rPr>
          <w:rFonts w:ascii="Times New Roman" w:hAnsi="Times New Roman"/>
        </w:rPr>
        <w:t xml:space="preserve">надлежащим образом. Датой приемки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 xml:space="preserve">мероприятий считается дата подписания </w:t>
      </w:r>
      <w:r w:rsidRPr="00C17915">
        <w:rPr>
          <w:rFonts w:ascii="Times New Roman" w:hAnsi="Times New Roman"/>
        </w:rPr>
        <w:t xml:space="preserve">Акта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>мероприятий по объекту</w:t>
      </w:r>
      <w:r w:rsidR="007735B2" w:rsidRPr="00C17915">
        <w:rPr>
          <w:rFonts w:ascii="Times New Roman" w:hAnsi="Times New Roman"/>
        </w:rPr>
        <w:t xml:space="preserve"> обеими Сторонами.</w:t>
      </w:r>
    </w:p>
    <w:p w:rsidR="00C20B4E" w:rsidRPr="009D006C" w:rsidRDefault="008224CF" w:rsidP="008224C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72B70">
        <w:rPr>
          <w:rFonts w:ascii="Times New Roman" w:hAnsi="Times New Roman"/>
        </w:rPr>
        <w:t>3.5</w:t>
      </w:r>
      <w:r w:rsidRPr="009D006C">
        <w:rPr>
          <w:rFonts w:ascii="Times New Roman" w:hAnsi="Times New Roman"/>
        </w:rPr>
        <w:t>.</w:t>
      </w:r>
      <w:r w:rsidR="00742A78" w:rsidRPr="009D006C">
        <w:rPr>
          <w:rFonts w:ascii="Times New Roman" w:hAnsi="Times New Roman"/>
        </w:rPr>
        <w:t> </w:t>
      </w:r>
      <w:r w:rsidR="007735B2" w:rsidRPr="009D006C">
        <w:rPr>
          <w:rFonts w:ascii="Times New Roman" w:hAnsi="Times New Roman"/>
        </w:rPr>
        <w:t>В случае обнаружения причиненных убытков Заказчику вследствие недостатков оказанных ЭСК услуг по объекту</w:t>
      </w:r>
      <w:r w:rsidR="00274081" w:rsidRPr="009D006C">
        <w:rPr>
          <w:rFonts w:ascii="Times New Roman" w:hAnsi="Times New Roman"/>
        </w:rPr>
        <w:t xml:space="preserve"> </w:t>
      </w:r>
      <w:r w:rsidR="00CD7064" w:rsidRPr="009D006C">
        <w:rPr>
          <w:rFonts w:ascii="Times New Roman" w:hAnsi="Times New Roman"/>
        </w:rPr>
        <w:t>по вине ЭСК</w:t>
      </w:r>
      <w:r w:rsidR="00274081" w:rsidRPr="009D006C">
        <w:rPr>
          <w:rFonts w:ascii="Times New Roman" w:hAnsi="Times New Roman"/>
        </w:rPr>
        <w:t xml:space="preserve"> </w:t>
      </w:r>
      <w:r w:rsidR="007735B2" w:rsidRPr="009D006C">
        <w:rPr>
          <w:rFonts w:ascii="Times New Roman" w:hAnsi="Times New Roman"/>
        </w:rPr>
        <w:t xml:space="preserve"> или непредставления исполнительной документации в полном объеме, Заказчик </w:t>
      </w:r>
      <w:proofErr w:type="gramStart"/>
      <w:r w:rsidR="00A33232" w:rsidRPr="009D006C">
        <w:rPr>
          <w:rFonts w:ascii="Times New Roman" w:hAnsi="Times New Roman"/>
        </w:rPr>
        <w:t>в праве</w:t>
      </w:r>
      <w:proofErr w:type="gramEnd"/>
      <w:r w:rsidR="00A33232" w:rsidRPr="009D006C">
        <w:rPr>
          <w:rFonts w:ascii="Times New Roman" w:hAnsi="Times New Roman"/>
        </w:rPr>
        <w:t xml:space="preserve"> направить</w:t>
      </w:r>
      <w:r w:rsidR="007735B2" w:rsidRPr="009D006C">
        <w:rPr>
          <w:rFonts w:ascii="Times New Roman" w:hAnsi="Times New Roman"/>
        </w:rPr>
        <w:t xml:space="preserve"> ЭСК </w:t>
      </w:r>
      <w:r w:rsidR="00A33232" w:rsidRPr="009D006C">
        <w:rPr>
          <w:rFonts w:ascii="Times New Roman" w:hAnsi="Times New Roman"/>
        </w:rPr>
        <w:t>письмо</w:t>
      </w:r>
      <w:r w:rsidR="00C20B4E" w:rsidRPr="009D006C">
        <w:rPr>
          <w:rFonts w:ascii="Times New Roman" w:hAnsi="Times New Roman"/>
        </w:rPr>
        <w:t xml:space="preserve"> с указанием суммы подлежащей возмещению</w:t>
      </w:r>
      <w:r w:rsidR="007735B2" w:rsidRPr="009D006C">
        <w:rPr>
          <w:rFonts w:ascii="Times New Roman" w:hAnsi="Times New Roman"/>
        </w:rPr>
        <w:t xml:space="preserve">. </w:t>
      </w:r>
      <w:r w:rsidR="00C20B4E" w:rsidRPr="009D006C">
        <w:rPr>
          <w:rFonts w:ascii="Times New Roman" w:hAnsi="Times New Roman"/>
        </w:rPr>
        <w:t xml:space="preserve">ЭСК </w:t>
      </w:r>
      <w:proofErr w:type="gramStart"/>
      <w:r w:rsidR="00C20B4E" w:rsidRPr="009D006C">
        <w:rPr>
          <w:rFonts w:ascii="Times New Roman" w:hAnsi="Times New Roman"/>
        </w:rPr>
        <w:t>обязан</w:t>
      </w:r>
      <w:r w:rsidR="00470873" w:rsidRPr="009D006C">
        <w:rPr>
          <w:rFonts w:ascii="Times New Roman" w:hAnsi="Times New Roman"/>
        </w:rPr>
        <w:t>а</w:t>
      </w:r>
      <w:proofErr w:type="gramEnd"/>
      <w:r w:rsidR="00C20B4E" w:rsidRPr="009D006C">
        <w:rPr>
          <w:rFonts w:ascii="Times New Roman" w:hAnsi="Times New Roman"/>
        </w:rPr>
        <w:t xml:space="preserve"> рассмотреть и в случае несогласия с претензией, направить Заказчику возражения на претензию в срок</w:t>
      </w:r>
      <w:r w:rsidR="00742A78" w:rsidRPr="009D006C">
        <w:rPr>
          <w:rFonts w:ascii="Times New Roman" w:hAnsi="Times New Roman"/>
        </w:rPr>
        <w:t>,</w:t>
      </w:r>
      <w:r w:rsidR="00C20B4E" w:rsidRPr="009D006C">
        <w:rPr>
          <w:rFonts w:ascii="Times New Roman" w:hAnsi="Times New Roman"/>
        </w:rPr>
        <w:t xml:space="preserve"> не позднее </w:t>
      </w:r>
      <w:r w:rsidR="00C17915" w:rsidRPr="009D006C">
        <w:rPr>
          <w:rFonts w:ascii="Times New Roman" w:hAnsi="Times New Roman"/>
        </w:rPr>
        <w:t>1</w:t>
      </w:r>
      <w:r w:rsidR="00C20B4E" w:rsidRPr="009D006C">
        <w:rPr>
          <w:rFonts w:ascii="Times New Roman" w:hAnsi="Times New Roman"/>
        </w:rPr>
        <w:t>5 (пят</w:t>
      </w:r>
      <w:r w:rsidR="00C17915" w:rsidRPr="009D006C">
        <w:rPr>
          <w:rFonts w:ascii="Times New Roman" w:hAnsi="Times New Roman"/>
        </w:rPr>
        <w:t>надцати</w:t>
      </w:r>
      <w:r w:rsidR="00C20B4E" w:rsidRPr="009D006C">
        <w:rPr>
          <w:rFonts w:ascii="Times New Roman" w:hAnsi="Times New Roman"/>
        </w:rPr>
        <w:t xml:space="preserve">) календарных дней с момента получения претензии. </w:t>
      </w:r>
      <w:proofErr w:type="gramStart"/>
      <w:r w:rsidR="00C20B4E" w:rsidRPr="009D006C">
        <w:rPr>
          <w:rFonts w:ascii="Times New Roman" w:hAnsi="Times New Roman"/>
        </w:rPr>
        <w:t xml:space="preserve">В случае несогласия ЭСК с претензией, стороны в течение 5 дней, с момента получения Заказчиком ответа на направленную претензию формирует комиссию для определения причин возникновения убытков, в </w:t>
      </w:r>
      <w:proofErr w:type="spellStart"/>
      <w:r w:rsidR="00C20B4E" w:rsidRPr="009D006C">
        <w:rPr>
          <w:rFonts w:ascii="Times New Roman" w:hAnsi="Times New Roman"/>
        </w:rPr>
        <w:t>т.ч</w:t>
      </w:r>
      <w:proofErr w:type="spellEnd"/>
      <w:r w:rsidR="00C20B4E" w:rsidRPr="009D006C">
        <w:rPr>
          <w:rFonts w:ascii="Times New Roman" w:hAnsi="Times New Roman"/>
        </w:rPr>
        <w:t xml:space="preserve">. упущенной выгоды, а также по вине какой из Сторон Договора произошли эти события и на какую из них возлагается компенсация убытков, в </w:t>
      </w:r>
      <w:proofErr w:type="spellStart"/>
      <w:r w:rsidR="00C20B4E" w:rsidRPr="009D006C">
        <w:rPr>
          <w:rFonts w:ascii="Times New Roman" w:hAnsi="Times New Roman"/>
        </w:rPr>
        <w:t>т.ч</w:t>
      </w:r>
      <w:proofErr w:type="spellEnd"/>
      <w:r w:rsidR="00C20B4E" w:rsidRPr="009D006C">
        <w:rPr>
          <w:rFonts w:ascii="Times New Roman" w:hAnsi="Times New Roman"/>
        </w:rPr>
        <w:t>. расходов по ликвидации последствий.</w:t>
      </w:r>
      <w:proofErr w:type="gramEnd"/>
      <w:r w:rsidR="00C20B4E" w:rsidRPr="009D006C">
        <w:rPr>
          <w:rFonts w:ascii="Times New Roman" w:hAnsi="Times New Roman"/>
        </w:rPr>
        <w:t xml:space="preserve"> При невозможности самостоятельного установления указанных обстоятельств, Стороны используют заключения компетентных органов, а при </w:t>
      </w:r>
      <w:proofErr w:type="spellStart"/>
      <w:r w:rsidR="00C20B4E" w:rsidRPr="009D006C">
        <w:rPr>
          <w:rFonts w:ascii="Times New Roman" w:hAnsi="Times New Roman"/>
        </w:rPr>
        <w:t>недостижении</w:t>
      </w:r>
      <w:proofErr w:type="spellEnd"/>
      <w:r w:rsidR="00C20B4E" w:rsidRPr="009D006C">
        <w:rPr>
          <w:rFonts w:ascii="Times New Roman" w:hAnsi="Times New Roman"/>
        </w:rPr>
        <w:t xml:space="preserve"> согласия урегулируют разногласия в судебном порядке. При этом</w:t>
      </w:r>
      <w:proofErr w:type="gramStart"/>
      <w:r w:rsidR="00C20B4E" w:rsidRPr="009D006C">
        <w:rPr>
          <w:rFonts w:ascii="Times New Roman" w:hAnsi="Times New Roman"/>
        </w:rPr>
        <w:t>,</w:t>
      </w:r>
      <w:proofErr w:type="gramEnd"/>
      <w:r w:rsidR="00C20B4E" w:rsidRPr="009D006C">
        <w:rPr>
          <w:rFonts w:ascii="Times New Roman" w:hAnsi="Times New Roman"/>
        </w:rPr>
        <w:t xml:space="preserve"> до урегулирования возникших разногласий, Акт выполненных  </w:t>
      </w:r>
      <w:proofErr w:type="spellStart"/>
      <w:r w:rsidR="00C20B4E" w:rsidRPr="009D006C">
        <w:rPr>
          <w:rFonts w:ascii="Times New Roman" w:hAnsi="Times New Roman"/>
        </w:rPr>
        <w:t>энергоэффективных</w:t>
      </w:r>
      <w:proofErr w:type="spellEnd"/>
      <w:r w:rsidR="00C20B4E" w:rsidRPr="009D006C">
        <w:rPr>
          <w:rFonts w:ascii="Times New Roman" w:hAnsi="Times New Roman"/>
        </w:rPr>
        <w:t xml:space="preserve"> мероприятий по объекту Стороны не подписывают.</w:t>
      </w:r>
    </w:p>
    <w:p w:rsidR="007735B2" w:rsidRPr="00C17915" w:rsidRDefault="007735B2" w:rsidP="009D006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</w:p>
    <w:p w:rsidR="007735B2" w:rsidRPr="00A33232" w:rsidRDefault="007735B2" w:rsidP="00A33232">
      <w:pPr>
        <w:pStyle w:val="a4"/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A33232">
        <w:rPr>
          <w:rFonts w:ascii="Times New Roman" w:hAnsi="Times New Roman"/>
          <w:b/>
        </w:rPr>
        <w:t>ПРАВА И ОБЯЗАННОСТИ ЗАКАЗЧИКА</w:t>
      </w: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u w:val="single"/>
        </w:rPr>
      </w:pPr>
      <w:r w:rsidRPr="00C17915">
        <w:rPr>
          <w:rFonts w:ascii="Times New Roman" w:hAnsi="Times New Roman"/>
          <w:u w:val="single"/>
        </w:rPr>
        <w:t>4</w:t>
      </w:r>
      <w:r w:rsidR="007735B2" w:rsidRPr="00C17915">
        <w:rPr>
          <w:rFonts w:ascii="Times New Roman" w:hAnsi="Times New Roman"/>
          <w:u w:val="single"/>
        </w:rPr>
        <w:t>.1. Права Заказчика: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 xml:space="preserve">.1.1. Осуществлять </w:t>
      </w:r>
      <w:proofErr w:type="gramStart"/>
      <w:r w:rsidR="007735B2" w:rsidRPr="00C17915">
        <w:rPr>
          <w:rFonts w:ascii="Times New Roman" w:hAnsi="Times New Roman"/>
        </w:rPr>
        <w:t>контроль за</w:t>
      </w:r>
      <w:proofErr w:type="gramEnd"/>
      <w:r w:rsidR="007735B2" w:rsidRPr="00C17915">
        <w:rPr>
          <w:rFonts w:ascii="Times New Roman" w:hAnsi="Times New Roman"/>
        </w:rPr>
        <w:t xml:space="preserve"> объемом и сроками выполнения </w:t>
      </w:r>
      <w:proofErr w:type="spellStart"/>
      <w:r w:rsidR="007735B2" w:rsidRPr="00C17915">
        <w:rPr>
          <w:rFonts w:ascii="Times New Roman" w:hAnsi="Times New Roman"/>
        </w:rPr>
        <w:t>энергоэффективных</w:t>
      </w:r>
      <w:proofErr w:type="spellEnd"/>
      <w:r w:rsidR="007735B2" w:rsidRPr="00C17915">
        <w:rPr>
          <w:rFonts w:ascii="Times New Roman" w:hAnsi="Times New Roman"/>
        </w:rPr>
        <w:t xml:space="preserve"> мероприятий – оказанием </w:t>
      </w:r>
      <w:r w:rsidR="003868F8">
        <w:rPr>
          <w:rFonts w:ascii="Times New Roman" w:hAnsi="Times New Roman"/>
        </w:rPr>
        <w:t>услуг</w:t>
      </w:r>
      <w:r w:rsidR="007735B2" w:rsidRPr="00C17915">
        <w:rPr>
          <w:rFonts w:ascii="Times New Roman" w:hAnsi="Times New Roman"/>
        </w:rPr>
        <w:t>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 xml:space="preserve">.1.2. Запрашивать у ЭСК информацию о ходе и состоянии выполнения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>мероприятий в рамках настоящего Договора.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>.1.3. Проверять качество используемых ЭСК материалов и качество оказываемых услуг.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>.1.4. Требовать от ЭСК замены непригодных или недоброкачественных материалов, средств, оборудования и т.д.</w:t>
      </w:r>
      <w:r w:rsidR="00793722" w:rsidRPr="00C17915">
        <w:rPr>
          <w:rFonts w:ascii="Times New Roman" w:hAnsi="Times New Roman"/>
        </w:rPr>
        <w:t xml:space="preserve">, использованных в рамках исполнения настоящего Договора.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>.1.5.</w:t>
      </w:r>
      <w:r w:rsidR="007735B2" w:rsidRPr="00C17915">
        <w:rPr>
          <w:rFonts w:ascii="Times New Roman" w:hAnsi="Times New Roman"/>
          <w:b/>
        </w:rPr>
        <w:t> </w:t>
      </w:r>
      <w:r w:rsidR="007735B2" w:rsidRPr="00C17915">
        <w:rPr>
          <w:rFonts w:ascii="Times New Roman" w:hAnsi="Times New Roman"/>
        </w:rPr>
        <w:t xml:space="preserve">Приостанавливать оказание ЭСК всех услуг по настоящему Договору в случае неоднократных нарушений персоналом ЭСК технических норм и правил безопасности, а также неудовлетворительных технических характеристик оборудования.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 xml:space="preserve">.1.6. Иные права, вытекающие из содержания настоящего Договора.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C17915">
        <w:rPr>
          <w:rFonts w:ascii="Times New Roman" w:hAnsi="Times New Roman"/>
          <w:u w:val="single"/>
        </w:rPr>
        <w:t>4</w:t>
      </w:r>
      <w:r w:rsidR="007735B2" w:rsidRPr="00C17915">
        <w:rPr>
          <w:rFonts w:ascii="Times New Roman" w:hAnsi="Times New Roman"/>
          <w:u w:val="single"/>
        </w:rPr>
        <w:t>.2.  Обязанности Заказчика: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>.2.1. Обеспечить допуск персонала ЭСК</w:t>
      </w:r>
      <w:r w:rsidR="007735B2" w:rsidRPr="00E73B08">
        <w:rPr>
          <w:rFonts w:ascii="Times New Roman" w:hAnsi="Times New Roman"/>
        </w:rPr>
        <w:t xml:space="preserve">, оказывающего услуги/выполняющего работы по настоящему Договору в соответствии  с разделом XLVI. «Охрана труда при организации работ командированного персонала» и разделом XLVII. «Охрана труда при допуске персонала строительно-монтажных организаций к работам в действующих электроустановках и в охранной зоне линий электропередачи» Приказа Минтруда России от </w:t>
      </w:r>
      <w:r w:rsidR="000403A2">
        <w:rPr>
          <w:rFonts w:ascii="Times New Roman" w:hAnsi="Times New Roman"/>
        </w:rPr>
        <w:t>15.12.2020 № 903н</w:t>
      </w:r>
      <w:r w:rsidR="007735B2" w:rsidRPr="00C17915">
        <w:rPr>
          <w:rFonts w:ascii="Times New Roman" w:hAnsi="Times New Roman"/>
        </w:rPr>
        <w:t xml:space="preserve"> </w:t>
      </w:r>
      <w:r w:rsidR="000403A2">
        <w:rPr>
          <w:rFonts w:ascii="Times New Roman" w:hAnsi="Times New Roman"/>
        </w:rPr>
        <w:t>«</w:t>
      </w:r>
      <w:r w:rsidR="007735B2" w:rsidRPr="00C17915">
        <w:rPr>
          <w:rFonts w:ascii="Times New Roman" w:hAnsi="Times New Roman"/>
        </w:rPr>
        <w:t>Об утверждении Правил по охране труда при эксплуатации электроустановок</w:t>
      </w:r>
      <w:r w:rsidR="000403A2">
        <w:rPr>
          <w:rFonts w:ascii="Times New Roman" w:hAnsi="Times New Roman"/>
        </w:rPr>
        <w:t>»</w:t>
      </w:r>
      <w:r w:rsidR="007735B2" w:rsidRPr="00C17915">
        <w:rPr>
          <w:rFonts w:ascii="Times New Roman" w:hAnsi="Times New Roman"/>
        </w:rPr>
        <w:t xml:space="preserve">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 xml:space="preserve">.2.2. </w:t>
      </w:r>
      <w:proofErr w:type="gramStart"/>
      <w:r w:rsidR="007735B2" w:rsidRPr="00C17915">
        <w:rPr>
          <w:rFonts w:ascii="Times New Roman" w:hAnsi="Times New Roman"/>
        </w:rPr>
        <w:t>При проведении обследования на каждой трансформаторной подстанции (ТП) объекта, до начала выполнения мероприятий по Договору, персонал Заказчика в письменном виде уведомляет ЭСК о наличии в данном контуре ТП заявок и заключенных договоров на технологическое присоединение (в том числе о переходе потребителя с 1-но фазного присоединения на 3-х фазное и обратно) с указанием адреса и места осуществления технологического присоединения.</w:t>
      </w:r>
      <w:proofErr w:type="gramEnd"/>
      <w:r w:rsidR="007735B2" w:rsidRPr="00C17915">
        <w:rPr>
          <w:rFonts w:ascii="Times New Roman" w:hAnsi="Times New Roman"/>
        </w:rPr>
        <w:t xml:space="preserve"> Ежедневно, перед началом производства работ, данная информация должна актуализироваться и доводиться до персонала ЭСК Заказчиком.</w:t>
      </w:r>
    </w:p>
    <w:p w:rsidR="007735B2" w:rsidRPr="00C17915" w:rsidRDefault="007735B2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 w:rsidRPr="00C17915">
        <w:rPr>
          <w:rFonts w:ascii="Times New Roman" w:hAnsi="Times New Roman"/>
        </w:rPr>
        <w:t xml:space="preserve">После подписания </w:t>
      </w:r>
      <w:r w:rsidR="00B3127C" w:rsidRPr="00C17915">
        <w:rPr>
          <w:rFonts w:ascii="Times New Roman" w:hAnsi="Times New Roman"/>
        </w:rPr>
        <w:t>Акт</w:t>
      </w:r>
      <w:r w:rsidR="00793722" w:rsidRPr="00C17915">
        <w:rPr>
          <w:rFonts w:ascii="Times New Roman" w:hAnsi="Times New Roman"/>
        </w:rPr>
        <w:t>а</w:t>
      </w:r>
      <w:r w:rsidR="00B3127C" w:rsidRPr="00C17915">
        <w:rPr>
          <w:rFonts w:ascii="Times New Roman" w:hAnsi="Times New Roman"/>
        </w:rPr>
        <w:t xml:space="preserve">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B3127C" w:rsidRPr="00C17915">
        <w:rPr>
          <w:rFonts w:ascii="Times New Roman" w:hAnsi="Times New Roman"/>
        </w:rPr>
        <w:t>мероприятий по объекту</w:t>
      </w:r>
      <w:r w:rsidR="00E82604" w:rsidRPr="00C17915">
        <w:rPr>
          <w:rFonts w:ascii="Times New Roman" w:hAnsi="Times New Roman"/>
        </w:rPr>
        <w:t xml:space="preserve"> </w:t>
      </w:r>
      <w:r w:rsidR="00B3127C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>ЭСК все новые заявки на технологическое присоединение о переходе с 1-но фазного на 3-х фазное, с 3-х фазного на 1-но фазное присоединение или новое подключение отрабатываются персоналом Заказчика собственными силами и средствами.</w:t>
      </w:r>
      <w:proofErr w:type="gramEnd"/>
    </w:p>
    <w:p w:rsidR="007735B2" w:rsidRPr="00C17915" w:rsidRDefault="007735B2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Ежемесячно (при наличии факта технологического присоединения) предоставлять ЭСК перечень точек учета, по которым выполнено технологическое присоединение за отчетный период, с указанием диспетчерского наименования ТП 10(6)/0,4 </w:t>
      </w:r>
      <w:proofErr w:type="spellStart"/>
      <w:r w:rsidRPr="00C17915">
        <w:rPr>
          <w:rFonts w:ascii="Times New Roman" w:hAnsi="Times New Roman"/>
        </w:rPr>
        <w:t>кВ</w:t>
      </w:r>
      <w:proofErr w:type="spellEnd"/>
      <w:r w:rsidRPr="00C17915">
        <w:rPr>
          <w:rFonts w:ascii="Times New Roman" w:hAnsi="Times New Roman"/>
        </w:rPr>
        <w:t>, от которой осуществлено технологическое присоединение, адреса, типа и заводского номера установленного прибора учета.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 xml:space="preserve">.2.3. Выполнять проверку готовности к сдаче в эксплуатацию объектов перед подписанием </w:t>
      </w:r>
      <w:r w:rsidR="00B3127C" w:rsidRPr="00C17915">
        <w:rPr>
          <w:rFonts w:ascii="Times New Roman" w:hAnsi="Times New Roman"/>
        </w:rPr>
        <w:t>Акт</w:t>
      </w:r>
      <w:r w:rsidR="00793722" w:rsidRPr="00C17915">
        <w:rPr>
          <w:rFonts w:ascii="Times New Roman" w:hAnsi="Times New Roman"/>
        </w:rPr>
        <w:t>а</w:t>
      </w:r>
      <w:r w:rsidR="00B3127C" w:rsidRPr="00C17915">
        <w:rPr>
          <w:rFonts w:ascii="Times New Roman" w:hAnsi="Times New Roman"/>
        </w:rPr>
        <w:t xml:space="preserve"> выполненных </w:t>
      </w:r>
      <w:proofErr w:type="spellStart"/>
      <w:r w:rsidR="00793722" w:rsidRPr="00C17915">
        <w:rPr>
          <w:rFonts w:ascii="Times New Roman" w:hAnsi="Times New Roman"/>
        </w:rPr>
        <w:t>энергоэффективных</w:t>
      </w:r>
      <w:proofErr w:type="spellEnd"/>
      <w:r w:rsidR="00793722" w:rsidRPr="00C17915">
        <w:rPr>
          <w:rFonts w:ascii="Times New Roman" w:hAnsi="Times New Roman"/>
        </w:rPr>
        <w:t xml:space="preserve"> </w:t>
      </w:r>
      <w:r w:rsidR="00B3127C" w:rsidRPr="00C17915">
        <w:rPr>
          <w:rFonts w:ascii="Times New Roman" w:hAnsi="Times New Roman"/>
        </w:rPr>
        <w:t>мероприятий по объекту</w:t>
      </w:r>
      <w:r w:rsidR="007735B2" w:rsidRPr="00C17915">
        <w:rPr>
          <w:rFonts w:ascii="Times New Roman" w:hAnsi="Times New Roman"/>
        </w:rPr>
        <w:t xml:space="preserve">, а также состав и комплектность исполнительной и технической  документации, передаваемой по Перечню, указанному в </w:t>
      </w:r>
      <w:r w:rsidR="007735B2" w:rsidRPr="00C17915">
        <w:rPr>
          <w:rFonts w:ascii="Times New Roman" w:hAnsi="Times New Roman"/>
        </w:rPr>
        <w:lastRenderedPageBreak/>
        <w:t>Приложении №1</w:t>
      </w:r>
      <w:r w:rsidR="000403A2">
        <w:rPr>
          <w:rFonts w:ascii="Times New Roman" w:hAnsi="Times New Roman"/>
        </w:rPr>
        <w:t>2</w:t>
      </w:r>
      <w:r w:rsidR="007735B2" w:rsidRPr="00C17915">
        <w:rPr>
          <w:rFonts w:ascii="Times New Roman" w:hAnsi="Times New Roman"/>
        </w:rPr>
        <w:t xml:space="preserve">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4</w:t>
      </w:r>
      <w:r w:rsidR="007735B2" w:rsidRPr="00C17915">
        <w:rPr>
          <w:rFonts w:ascii="Times New Roman" w:hAnsi="Times New Roman"/>
        </w:rPr>
        <w:t>.2.4. Производить расчеты с ЭСК своевременно и в соответствии с условиями настоящего Договора.</w:t>
      </w: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5</w:t>
      </w:r>
      <w:r w:rsidR="007735B2" w:rsidRPr="00C17915">
        <w:rPr>
          <w:rFonts w:ascii="Times New Roman" w:hAnsi="Times New Roman"/>
          <w:b/>
        </w:rPr>
        <w:t>. ПРАВА И ОБЯЗАННОСТИ ЭСК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C17915">
        <w:rPr>
          <w:rFonts w:ascii="Times New Roman" w:hAnsi="Times New Roman"/>
          <w:u w:val="single"/>
        </w:rPr>
        <w:t>5</w:t>
      </w:r>
      <w:r w:rsidR="007735B2" w:rsidRPr="00C17915">
        <w:rPr>
          <w:rFonts w:ascii="Times New Roman" w:hAnsi="Times New Roman"/>
          <w:u w:val="single"/>
        </w:rPr>
        <w:t>.1. Права ЭСК: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 xml:space="preserve">.1.1. Требовать и получать от Заказчика всю имеющуюся в наличии  техническо-экономическую информацию по объектам Заказчика в рамках выполнения </w:t>
      </w:r>
      <w:proofErr w:type="spellStart"/>
      <w:r w:rsidR="007735B2" w:rsidRPr="00C17915">
        <w:rPr>
          <w:rFonts w:ascii="Times New Roman" w:hAnsi="Times New Roman"/>
        </w:rPr>
        <w:t>энергоэффективных</w:t>
      </w:r>
      <w:proofErr w:type="spellEnd"/>
      <w:r w:rsidR="007735B2" w:rsidRPr="00C17915">
        <w:rPr>
          <w:rFonts w:ascii="Times New Roman" w:hAnsi="Times New Roman"/>
        </w:rPr>
        <w:t xml:space="preserve"> мероприятий по настоящему Договору.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 xml:space="preserve">.1.2. Привлекать, по согласованию с Заказчиком, третьих лиц для участия в реализации </w:t>
      </w:r>
      <w:proofErr w:type="spellStart"/>
      <w:r w:rsidR="00E7588B" w:rsidRPr="00C17915">
        <w:rPr>
          <w:rFonts w:ascii="Times New Roman" w:hAnsi="Times New Roman"/>
        </w:rPr>
        <w:t>энергоэффективных</w:t>
      </w:r>
      <w:proofErr w:type="spellEnd"/>
      <w:r w:rsidR="00E7588B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>мероприятий, предусмотренных настоящим Договором, в соответствии с п.2.6. Договора.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>.1.3.</w:t>
      </w:r>
      <w:r w:rsidR="007735B2" w:rsidRPr="00C17915">
        <w:t xml:space="preserve"> </w:t>
      </w:r>
      <w:r w:rsidR="007735B2" w:rsidRPr="00C17915">
        <w:rPr>
          <w:rFonts w:ascii="Times New Roman" w:hAnsi="Times New Roman"/>
        </w:rPr>
        <w:t xml:space="preserve">После выполнения </w:t>
      </w:r>
      <w:proofErr w:type="spellStart"/>
      <w:r w:rsidR="00E7588B" w:rsidRPr="00C17915">
        <w:rPr>
          <w:rFonts w:ascii="Times New Roman" w:hAnsi="Times New Roman"/>
        </w:rPr>
        <w:t>энергоэффективных</w:t>
      </w:r>
      <w:proofErr w:type="spellEnd"/>
      <w:r w:rsidR="00E7588B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>мероприятий передать Заказчику на подписание соответствующие акты согласно  условиям настоящего Договора.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>.1.4. Иные права, вытекающие из содержания настоящего Договора.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u w:val="single"/>
        </w:rPr>
      </w:pPr>
      <w:r w:rsidRPr="00C17915">
        <w:rPr>
          <w:rFonts w:ascii="Times New Roman" w:hAnsi="Times New Roman"/>
          <w:u w:val="single"/>
        </w:rPr>
        <w:t>5</w:t>
      </w:r>
      <w:r w:rsidR="007735B2" w:rsidRPr="00C17915">
        <w:rPr>
          <w:rFonts w:ascii="Times New Roman" w:hAnsi="Times New Roman"/>
          <w:u w:val="single"/>
        </w:rPr>
        <w:t>.2. Обязанности ЭСК: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 xml:space="preserve">.2.1. Выполнять </w:t>
      </w:r>
      <w:proofErr w:type="spellStart"/>
      <w:r w:rsidR="007735B2" w:rsidRPr="00C17915">
        <w:rPr>
          <w:rFonts w:ascii="Times New Roman" w:hAnsi="Times New Roman"/>
        </w:rPr>
        <w:t>энергоэффективные</w:t>
      </w:r>
      <w:proofErr w:type="spellEnd"/>
      <w:r w:rsidR="007735B2" w:rsidRPr="00C17915">
        <w:rPr>
          <w:rFonts w:ascii="Times New Roman" w:hAnsi="Times New Roman"/>
        </w:rPr>
        <w:t xml:space="preserve"> мероприятия в объемах и в сроки, предусмотренные настоящим Договором.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 xml:space="preserve">.2.2. При выполнении </w:t>
      </w:r>
      <w:proofErr w:type="spellStart"/>
      <w:r w:rsidR="007735B2" w:rsidRPr="00C17915">
        <w:rPr>
          <w:rFonts w:ascii="Times New Roman" w:hAnsi="Times New Roman"/>
        </w:rPr>
        <w:t>энергоэффективных</w:t>
      </w:r>
      <w:proofErr w:type="spellEnd"/>
      <w:r w:rsidR="007735B2" w:rsidRPr="00C17915">
        <w:rPr>
          <w:rFonts w:ascii="Times New Roman" w:hAnsi="Times New Roman"/>
        </w:rPr>
        <w:t xml:space="preserve"> мероприятий:</w:t>
      </w:r>
    </w:p>
    <w:p w:rsidR="007735B2" w:rsidRPr="00C17915" w:rsidRDefault="007735B2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C17915">
        <w:rPr>
          <w:rFonts w:ascii="Times New Roman" w:hAnsi="Times New Roman"/>
        </w:rPr>
        <w:t>- соблюдать действующие требования законодательства по вопросам техники безопасности, пожарной безопасности и охране труда, а т</w:t>
      </w:r>
      <w:r w:rsidR="00416784" w:rsidRPr="00C17915">
        <w:rPr>
          <w:rFonts w:ascii="Times New Roman" w:hAnsi="Times New Roman"/>
        </w:rPr>
        <w:t>акже правил работы с персоналом;</w:t>
      </w:r>
      <w:r w:rsidRPr="00C17915">
        <w:rPr>
          <w:rFonts w:ascii="Times New Roman" w:hAnsi="Times New Roman"/>
          <w:lang w:eastAsia="ru-RU"/>
        </w:rPr>
        <w:t xml:space="preserve"> </w:t>
      </w:r>
    </w:p>
    <w:p w:rsidR="007735B2" w:rsidRPr="00C17915" w:rsidRDefault="007735B2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- организовать работу персонала на объектах электросетевого комплекса Заказчика в соответствии  с разделом XLVI. «Охрана труда при организации работ командированного персонала» и разделом XLVII. «Охрана труда при допуске персонала строительно-монтажных организаций к работам в действующих электроустановках и в охранной зоне линий электропередачи» Приказа Минтруда России от </w:t>
      </w:r>
      <w:r w:rsidR="000403A2">
        <w:rPr>
          <w:rFonts w:ascii="Times New Roman" w:hAnsi="Times New Roman"/>
        </w:rPr>
        <w:t>15.12.2020</w:t>
      </w:r>
      <w:r w:rsidRPr="00C17915">
        <w:rPr>
          <w:rFonts w:ascii="Times New Roman" w:hAnsi="Times New Roman"/>
        </w:rPr>
        <w:t xml:space="preserve"> </w:t>
      </w:r>
      <w:r w:rsidR="000403A2">
        <w:rPr>
          <w:rFonts w:ascii="Times New Roman" w:hAnsi="Times New Roman"/>
        </w:rPr>
        <w:t>№</w:t>
      </w:r>
      <w:r w:rsidRPr="00C17915">
        <w:rPr>
          <w:rFonts w:ascii="Times New Roman" w:hAnsi="Times New Roman"/>
        </w:rPr>
        <w:t xml:space="preserve"> </w:t>
      </w:r>
      <w:r w:rsidR="000403A2">
        <w:rPr>
          <w:rFonts w:ascii="Times New Roman" w:hAnsi="Times New Roman"/>
        </w:rPr>
        <w:t>903н</w:t>
      </w:r>
      <w:r w:rsidRPr="00C17915">
        <w:rPr>
          <w:rFonts w:ascii="Times New Roman" w:hAnsi="Times New Roman"/>
        </w:rPr>
        <w:t xml:space="preserve"> </w:t>
      </w:r>
      <w:r w:rsidR="000403A2">
        <w:rPr>
          <w:rFonts w:ascii="Times New Roman" w:hAnsi="Times New Roman"/>
        </w:rPr>
        <w:t>«</w:t>
      </w:r>
      <w:r w:rsidRPr="00C17915">
        <w:rPr>
          <w:rFonts w:ascii="Times New Roman" w:hAnsi="Times New Roman"/>
        </w:rPr>
        <w:t>Об утверждении Правил по охране труда при</w:t>
      </w:r>
      <w:r w:rsidR="00416784" w:rsidRPr="00C17915">
        <w:rPr>
          <w:rFonts w:ascii="Times New Roman" w:hAnsi="Times New Roman"/>
        </w:rPr>
        <w:t xml:space="preserve"> эксплуатации электроустановок</w:t>
      </w:r>
      <w:r w:rsidR="000403A2">
        <w:rPr>
          <w:rFonts w:ascii="Times New Roman" w:hAnsi="Times New Roman"/>
        </w:rPr>
        <w:t>»</w:t>
      </w:r>
      <w:r w:rsidR="00416784" w:rsidRPr="00C17915">
        <w:rPr>
          <w:rFonts w:ascii="Times New Roman" w:hAnsi="Times New Roman"/>
        </w:rPr>
        <w:t>;</w:t>
      </w:r>
      <w:r w:rsidRPr="00C17915">
        <w:rPr>
          <w:rFonts w:ascii="Times New Roman" w:hAnsi="Times New Roman"/>
        </w:rPr>
        <w:t xml:space="preserve"> </w:t>
      </w:r>
    </w:p>
    <w:p w:rsidR="007735B2" w:rsidRPr="00C17915" w:rsidRDefault="007735B2" w:rsidP="00773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 w:rsidRPr="00C17915">
        <w:rPr>
          <w:rFonts w:ascii="Times New Roman" w:hAnsi="Times New Roman"/>
          <w:lang w:eastAsia="ru-RU"/>
        </w:rPr>
        <w:t>- обеспечить надлежащие условия для осуществления Заказчиком текущей деятельности, соответствующие законодательству Российской Федерации, включая требования технических регламентов, государственных стандартов, строительных норм и правил, других нормативов в области строительства, санитарных правил и норм, гигиенических нормативов.</w:t>
      </w:r>
      <w:proofErr w:type="gramEnd"/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 xml:space="preserve">.2.3.  ЭСК самостоятельно расследует и учитывает несчастные случаи с собственным персоналом и персоналом третьих лиц (при наличии), произошедшие на объектах Заказчика, в соответствии с законодательством Российской Федерации, незамедлительно поставив в известность Заказчика о произошедших несчастных случаях. </w:t>
      </w:r>
    </w:p>
    <w:p w:rsidR="007735B2" w:rsidRPr="00C17915" w:rsidRDefault="007735B2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При групповых и смертельных несчастных случаях, несчастных случаях с тяжелым исходом в отношении собственного персонала и персонала третьих лиц ЭСК сама направляет сообщения о несчастном случае в соответствии со статьей 228.1 Трудового кодекса Российской Федерации.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 xml:space="preserve">.2.4. Не препятствовать персоналу Заказчика в осуществлении </w:t>
      </w:r>
      <w:proofErr w:type="gramStart"/>
      <w:r w:rsidR="007735B2" w:rsidRPr="00C17915">
        <w:rPr>
          <w:rFonts w:ascii="Times New Roman" w:hAnsi="Times New Roman"/>
        </w:rPr>
        <w:t>контроля за</w:t>
      </w:r>
      <w:proofErr w:type="gramEnd"/>
      <w:r w:rsidR="007735B2" w:rsidRPr="00C17915">
        <w:rPr>
          <w:rFonts w:ascii="Times New Roman" w:hAnsi="Times New Roman"/>
        </w:rPr>
        <w:t xml:space="preserve"> соблюдением требований охраны труда, пожарной и промышленной безопасности на рабочих местах ЭСК.</w:t>
      </w:r>
    </w:p>
    <w:p w:rsidR="000403A2" w:rsidRPr="00C17915" w:rsidRDefault="00185AA6" w:rsidP="000403A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>.2.</w:t>
      </w:r>
      <w:r w:rsidR="009D006C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>.</w:t>
      </w:r>
      <w:r w:rsidR="007F5C14">
        <w:rPr>
          <w:rFonts w:ascii="Times New Roman" w:hAnsi="Times New Roman"/>
        </w:rPr>
        <w:t xml:space="preserve"> З</w:t>
      </w:r>
      <w:r w:rsidR="0046342B">
        <w:rPr>
          <w:rFonts w:ascii="Times New Roman" w:hAnsi="Times New Roman"/>
        </w:rPr>
        <w:t>а с</w:t>
      </w:r>
      <w:r w:rsidR="007F5C14">
        <w:rPr>
          <w:rFonts w:ascii="Times New Roman" w:hAnsi="Times New Roman"/>
        </w:rPr>
        <w:t>в</w:t>
      </w:r>
      <w:r w:rsidR="0046342B">
        <w:rPr>
          <w:rFonts w:ascii="Times New Roman" w:hAnsi="Times New Roman"/>
        </w:rPr>
        <w:t>ой счет своевременно устранять недостатки оказанных услуг/выполненных работ, выявляем</w:t>
      </w:r>
      <w:r w:rsidR="00FA729D">
        <w:rPr>
          <w:rFonts w:ascii="Times New Roman" w:hAnsi="Times New Roman"/>
        </w:rPr>
        <w:t>ых при приемке услуг Заказчиком</w:t>
      </w:r>
      <w:r w:rsidR="000403A2" w:rsidRPr="00C17915">
        <w:rPr>
          <w:rFonts w:ascii="Times New Roman" w:hAnsi="Times New Roman"/>
          <w:b/>
          <w:i/>
        </w:rPr>
        <w:t>.</w:t>
      </w:r>
    </w:p>
    <w:p w:rsidR="007735B2" w:rsidRPr="00C17915" w:rsidRDefault="0046342B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5.2.6. </w:t>
      </w:r>
      <w:r w:rsidR="007735B2" w:rsidRPr="00C17915">
        <w:rPr>
          <w:rFonts w:ascii="Times New Roman" w:hAnsi="Times New Roman"/>
        </w:rPr>
        <w:t xml:space="preserve">Полностью выполнить комплекс действий по вводу в эксплуатацию оборудования, устанавливаемого на объекты Заказчика в рамках реализации </w:t>
      </w:r>
      <w:proofErr w:type="spellStart"/>
      <w:r w:rsidR="007735B2" w:rsidRPr="00C17915">
        <w:rPr>
          <w:rFonts w:ascii="Times New Roman" w:hAnsi="Times New Roman"/>
        </w:rPr>
        <w:t>энергоэффективных</w:t>
      </w:r>
      <w:proofErr w:type="spellEnd"/>
      <w:r w:rsidR="007735B2" w:rsidRPr="00C17915">
        <w:rPr>
          <w:rFonts w:ascii="Times New Roman" w:hAnsi="Times New Roman"/>
        </w:rPr>
        <w:t xml:space="preserve"> мероприятий по настоящему Договору.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>.2.</w:t>
      </w:r>
      <w:r w:rsidR="0046342B">
        <w:rPr>
          <w:rFonts w:ascii="Times New Roman" w:hAnsi="Times New Roman"/>
        </w:rPr>
        <w:t>7</w:t>
      </w:r>
      <w:r w:rsidR="007735B2" w:rsidRPr="00C17915">
        <w:rPr>
          <w:rFonts w:ascii="Times New Roman" w:hAnsi="Times New Roman"/>
        </w:rPr>
        <w:t xml:space="preserve">. По результатам выполненных </w:t>
      </w:r>
      <w:proofErr w:type="spellStart"/>
      <w:r w:rsidR="007735B2" w:rsidRPr="00C17915">
        <w:rPr>
          <w:rFonts w:ascii="Times New Roman" w:hAnsi="Times New Roman"/>
        </w:rPr>
        <w:t>энергоэффективных</w:t>
      </w:r>
      <w:proofErr w:type="spellEnd"/>
      <w:r w:rsidR="007735B2" w:rsidRPr="00C17915">
        <w:rPr>
          <w:rFonts w:ascii="Times New Roman" w:hAnsi="Times New Roman"/>
        </w:rPr>
        <w:t xml:space="preserve"> мероприятий в порядке, предусмотренном настоящим Договором, подписать </w:t>
      </w:r>
      <w:r w:rsidR="00B3127C" w:rsidRPr="00C17915">
        <w:rPr>
          <w:rFonts w:ascii="Times New Roman" w:hAnsi="Times New Roman"/>
        </w:rPr>
        <w:t xml:space="preserve">Акты выполненных </w:t>
      </w:r>
      <w:proofErr w:type="spellStart"/>
      <w:r w:rsidR="00E7588B" w:rsidRPr="00C17915">
        <w:rPr>
          <w:rFonts w:ascii="Times New Roman" w:hAnsi="Times New Roman"/>
        </w:rPr>
        <w:t>энергоэффективных</w:t>
      </w:r>
      <w:proofErr w:type="spellEnd"/>
      <w:r w:rsidR="00E7588B" w:rsidRPr="00C17915">
        <w:rPr>
          <w:rFonts w:ascii="Times New Roman" w:hAnsi="Times New Roman"/>
        </w:rPr>
        <w:t xml:space="preserve"> </w:t>
      </w:r>
      <w:r w:rsidR="00B3127C" w:rsidRPr="00C17915">
        <w:rPr>
          <w:rFonts w:ascii="Times New Roman" w:hAnsi="Times New Roman"/>
        </w:rPr>
        <w:t xml:space="preserve">мероприятий по объектам </w:t>
      </w:r>
      <w:r w:rsidR="007735B2" w:rsidRPr="00C17915">
        <w:rPr>
          <w:rFonts w:ascii="Times New Roman" w:hAnsi="Times New Roman"/>
        </w:rPr>
        <w:t xml:space="preserve">и в целом по Договору. 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7735B2" w:rsidRPr="00C17915">
        <w:rPr>
          <w:rFonts w:ascii="Times New Roman" w:hAnsi="Times New Roman"/>
        </w:rPr>
        <w:t>.2.</w:t>
      </w:r>
      <w:r w:rsidR="0046342B">
        <w:rPr>
          <w:rFonts w:ascii="Times New Roman" w:hAnsi="Times New Roman"/>
        </w:rPr>
        <w:t>8</w:t>
      </w:r>
      <w:r w:rsidR="007735B2" w:rsidRPr="00C17915">
        <w:rPr>
          <w:rFonts w:ascii="Times New Roman" w:hAnsi="Times New Roman"/>
        </w:rPr>
        <w:t xml:space="preserve">. Передать Заказчику полный комплект рабочей документации, в том числе сертификаты и лицензии на использование необходимого программного обеспечения, стоимость которого включена в цену </w:t>
      </w:r>
      <w:r w:rsidR="00E7588B" w:rsidRPr="00C17915">
        <w:rPr>
          <w:rFonts w:ascii="Times New Roman" w:hAnsi="Times New Roman"/>
        </w:rPr>
        <w:t>Договора</w:t>
      </w:r>
      <w:r w:rsidR="007735B2" w:rsidRPr="00C17915">
        <w:rPr>
          <w:rFonts w:ascii="Times New Roman" w:hAnsi="Times New Roman"/>
          <w:i/>
        </w:rPr>
        <w:t>.</w:t>
      </w:r>
    </w:p>
    <w:p w:rsidR="007735B2" w:rsidRPr="00C17915" w:rsidRDefault="00185AA6" w:rsidP="007735B2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5</w:t>
      </w:r>
      <w:r w:rsidR="00553132" w:rsidRPr="00C17915">
        <w:rPr>
          <w:rFonts w:ascii="Times New Roman" w:hAnsi="Times New Roman"/>
        </w:rPr>
        <w:t>.2.</w:t>
      </w:r>
      <w:r w:rsidR="0046342B">
        <w:rPr>
          <w:rFonts w:ascii="Times New Roman" w:hAnsi="Times New Roman"/>
        </w:rPr>
        <w:t>9</w:t>
      </w:r>
      <w:r w:rsidR="00553132" w:rsidRPr="00C17915">
        <w:rPr>
          <w:rFonts w:ascii="Times New Roman" w:hAnsi="Times New Roman"/>
        </w:rPr>
        <w:t>. </w:t>
      </w:r>
      <w:r w:rsidR="007735B2" w:rsidRPr="00C17915">
        <w:rPr>
          <w:rFonts w:ascii="Times New Roman" w:hAnsi="Times New Roman"/>
        </w:rPr>
        <w:t xml:space="preserve">Нести полную ответственность за достоверность информации измеряемой, обрабатываемой, хранимой и отображаемой во всех элементах применяемого комплекса учета и программного обеспечения на протяжении всего периода эксплуатации. 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8301C5" w:rsidRPr="009D006C" w:rsidRDefault="007735B2" w:rsidP="006A5456">
      <w:pPr>
        <w:widowControl w:val="0"/>
        <w:tabs>
          <w:tab w:val="left" w:pos="0"/>
        </w:tabs>
        <w:spacing w:after="0" w:line="240" w:lineRule="auto"/>
        <w:ind w:left="3600"/>
        <w:rPr>
          <w:rFonts w:ascii="Times New Roman" w:hAnsi="Times New Roman"/>
          <w:b/>
        </w:rPr>
      </w:pPr>
      <w:r w:rsidRPr="009D006C">
        <w:rPr>
          <w:rFonts w:ascii="Times New Roman" w:hAnsi="Times New Roman"/>
          <w:b/>
        </w:rPr>
        <w:t>6</w:t>
      </w:r>
      <w:r w:rsidR="006A5456" w:rsidRPr="009D006C">
        <w:rPr>
          <w:rFonts w:ascii="Times New Roman" w:hAnsi="Times New Roman"/>
          <w:b/>
        </w:rPr>
        <w:t>.</w:t>
      </w:r>
      <w:r w:rsidR="008301C5" w:rsidRPr="009D006C">
        <w:rPr>
          <w:rFonts w:ascii="Times New Roman" w:hAnsi="Times New Roman"/>
          <w:b/>
        </w:rPr>
        <w:t xml:space="preserve">ЦЕНА </w:t>
      </w:r>
      <w:r w:rsidR="00C23331" w:rsidRPr="009D006C">
        <w:rPr>
          <w:rFonts w:ascii="Times New Roman" w:hAnsi="Times New Roman"/>
          <w:b/>
        </w:rPr>
        <w:t>ДОГОВОР</w:t>
      </w:r>
      <w:r w:rsidR="008301C5" w:rsidRPr="009D006C">
        <w:rPr>
          <w:rFonts w:ascii="Times New Roman" w:hAnsi="Times New Roman"/>
          <w:b/>
        </w:rPr>
        <w:t>А</w:t>
      </w:r>
    </w:p>
    <w:p w:rsidR="00D446EC" w:rsidRPr="00C17915" w:rsidRDefault="00185AA6" w:rsidP="00D446EC">
      <w:pPr>
        <w:widowControl w:val="0"/>
        <w:tabs>
          <w:tab w:val="left" w:pos="-2880"/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9D006C">
        <w:rPr>
          <w:rFonts w:ascii="Times New Roman" w:hAnsi="Times New Roman"/>
        </w:rPr>
        <w:t>6</w:t>
      </w:r>
      <w:r w:rsidR="007C3A15" w:rsidRPr="009D006C">
        <w:rPr>
          <w:rFonts w:ascii="Times New Roman" w:hAnsi="Times New Roman"/>
        </w:rPr>
        <w:t>.1</w:t>
      </w:r>
      <w:r w:rsidR="008301C5" w:rsidRPr="009D006C">
        <w:rPr>
          <w:rFonts w:ascii="Times New Roman" w:hAnsi="Times New Roman"/>
        </w:rPr>
        <w:t>.</w:t>
      </w:r>
      <w:r w:rsidR="007C3A15" w:rsidRPr="009D006C">
        <w:rPr>
          <w:rFonts w:ascii="Times New Roman" w:hAnsi="Times New Roman"/>
        </w:rPr>
        <w:t xml:space="preserve"> Цена настоящего </w:t>
      </w:r>
      <w:r w:rsidR="00C23331" w:rsidRPr="009D006C">
        <w:rPr>
          <w:rFonts w:ascii="Times New Roman" w:hAnsi="Times New Roman"/>
        </w:rPr>
        <w:t>Договор</w:t>
      </w:r>
      <w:r w:rsidR="007C3A15" w:rsidRPr="009D006C">
        <w:rPr>
          <w:rFonts w:ascii="Times New Roman" w:hAnsi="Times New Roman"/>
        </w:rPr>
        <w:t xml:space="preserve">а определена в соответствии с </w:t>
      </w:r>
      <w:r w:rsidR="00B07E96" w:rsidRPr="009D006C">
        <w:rPr>
          <w:rFonts w:ascii="Times New Roman" w:hAnsi="Times New Roman"/>
        </w:rPr>
        <w:t>«</w:t>
      </w:r>
      <w:r w:rsidR="007C3A15" w:rsidRPr="009D006C">
        <w:rPr>
          <w:rFonts w:ascii="Times New Roman" w:hAnsi="Times New Roman"/>
        </w:rPr>
        <w:t xml:space="preserve">Протоколом согласования </w:t>
      </w:r>
      <w:r w:rsidR="007C3A15" w:rsidRPr="009D006C">
        <w:rPr>
          <w:rFonts w:ascii="Times New Roman" w:hAnsi="Times New Roman"/>
        </w:rPr>
        <w:lastRenderedPageBreak/>
        <w:t xml:space="preserve">цены </w:t>
      </w:r>
      <w:r w:rsidR="00C23331" w:rsidRPr="009D006C">
        <w:rPr>
          <w:rFonts w:ascii="Times New Roman" w:hAnsi="Times New Roman"/>
        </w:rPr>
        <w:t>Договор</w:t>
      </w:r>
      <w:r w:rsidR="007C3A15" w:rsidRPr="009D006C">
        <w:rPr>
          <w:rFonts w:ascii="Times New Roman" w:hAnsi="Times New Roman"/>
        </w:rPr>
        <w:t>а</w:t>
      </w:r>
      <w:r w:rsidR="00B07E96" w:rsidRPr="009D006C">
        <w:rPr>
          <w:rFonts w:ascii="Times New Roman" w:hAnsi="Times New Roman"/>
        </w:rPr>
        <w:t>»</w:t>
      </w:r>
      <w:r w:rsidR="008F0FE7" w:rsidRPr="009D006C">
        <w:rPr>
          <w:rFonts w:ascii="Times New Roman" w:hAnsi="Times New Roman"/>
        </w:rPr>
        <w:t xml:space="preserve"> (</w:t>
      </w:r>
      <w:r w:rsidR="007C3A15" w:rsidRPr="009D006C">
        <w:rPr>
          <w:rFonts w:ascii="Times New Roman" w:hAnsi="Times New Roman"/>
        </w:rPr>
        <w:t>Приложен</w:t>
      </w:r>
      <w:r w:rsidR="008F0FE7" w:rsidRPr="009D006C">
        <w:rPr>
          <w:rFonts w:ascii="Times New Roman" w:hAnsi="Times New Roman"/>
        </w:rPr>
        <w:t xml:space="preserve">ие </w:t>
      </w:r>
      <w:r w:rsidR="002B1717" w:rsidRPr="009D006C">
        <w:rPr>
          <w:rFonts w:ascii="Times New Roman" w:hAnsi="Times New Roman"/>
        </w:rPr>
        <w:t xml:space="preserve">№ 2 к настоящему </w:t>
      </w:r>
      <w:r w:rsidR="00C23331" w:rsidRPr="009D006C">
        <w:rPr>
          <w:rFonts w:ascii="Times New Roman" w:hAnsi="Times New Roman"/>
        </w:rPr>
        <w:t>Договор</w:t>
      </w:r>
      <w:r w:rsidR="002B1717" w:rsidRPr="009D006C">
        <w:rPr>
          <w:rFonts w:ascii="Times New Roman" w:hAnsi="Times New Roman"/>
        </w:rPr>
        <w:t>у</w:t>
      </w:r>
      <w:r w:rsidR="008F0FE7" w:rsidRPr="009D006C">
        <w:rPr>
          <w:rFonts w:ascii="Times New Roman" w:hAnsi="Times New Roman"/>
        </w:rPr>
        <w:t>) и</w:t>
      </w:r>
      <w:r w:rsidR="007C3A15" w:rsidRPr="009D006C">
        <w:rPr>
          <w:rFonts w:ascii="Times New Roman" w:hAnsi="Times New Roman"/>
        </w:rPr>
        <w:t xml:space="preserve"> составляет</w:t>
      </w:r>
      <w:r w:rsidR="003C6EF8" w:rsidRPr="009D006C">
        <w:rPr>
          <w:rFonts w:ascii="Times New Roman" w:hAnsi="Times New Roman"/>
        </w:rPr>
        <w:t xml:space="preserve"> </w:t>
      </w:r>
      <w:r w:rsidR="00141CA0">
        <w:rPr>
          <w:rFonts w:ascii="Times New Roman" w:hAnsi="Times New Roman"/>
          <w:b/>
        </w:rPr>
        <w:t>_________</w:t>
      </w:r>
      <w:r w:rsidR="003C6EF8" w:rsidRPr="009D006C">
        <w:rPr>
          <w:rFonts w:ascii="Times New Roman" w:hAnsi="Times New Roman"/>
        </w:rPr>
        <w:t xml:space="preserve"> (</w:t>
      </w:r>
      <w:r w:rsidR="00141CA0">
        <w:rPr>
          <w:rFonts w:ascii="Times New Roman" w:hAnsi="Times New Roman"/>
        </w:rPr>
        <w:t>______________</w:t>
      </w:r>
      <w:r w:rsidR="003C6EF8" w:rsidRPr="009D006C">
        <w:rPr>
          <w:rFonts w:ascii="Times New Roman" w:hAnsi="Times New Roman"/>
        </w:rPr>
        <w:t xml:space="preserve">) </w:t>
      </w:r>
      <w:r w:rsidR="00F3787B" w:rsidRPr="009D006C">
        <w:rPr>
          <w:rFonts w:ascii="Times New Roman" w:hAnsi="Times New Roman"/>
        </w:rPr>
        <w:t>руб</w:t>
      </w:r>
      <w:r w:rsidR="000403A2">
        <w:rPr>
          <w:rFonts w:ascii="Times New Roman" w:hAnsi="Times New Roman"/>
        </w:rPr>
        <w:t>лей 00 копеек</w:t>
      </w:r>
      <w:r w:rsidR="00F3787B" w:rsidRPr="009D006C">
        <w:rPr>
          <w:rFonts w:ascii="Times New Roman" w:hAnsi="Times New Roman"/>
        </w:rPr>
        <w:t xml:space="preserve">, в том числе  </w:t>
      </w:r>
      <w:r w:rsidR="000403A2">
        <w:rPr>
          <w:rFonts w:ascii="Times New Roman" w:hAnsi="Times New Roman"/>
        </w:rPr>
        <w:t xml:space="preserve">(сумма без НДС </w:t>
      </w:r>
      <w:r w:rsidR="00141CA0">
        <w:rPr>
          <w:rFonts w:ascii="Times New Roman" w:hAnsi="Times New Roman"/>
          <w:b/>
        </w:rPr>
        <w:t>_______</w:t>
      </w:r>
      <w:r w:rsidR="000403A2">
        <w:rPr>
          <w:rFonts w:ascii="Times New Roman" w:hAnsi="Times New Roman"/>
        </w:rPr>
        <w:t>(</w:t>
      </w:r>
      <w:r w:rsidR="00141CA0">
        <w:rPr>
          <w:rFonts w:ascii="Times New Roman" w:hAnsi="Times New Roman"/>
        </w:rPr>
        <w:t>_________</w:t>
      </w:r>
      <w:r w:rsidR="000403A2">
        <w:rPr>
          <w:rFonts w:ascii="Times New Roman" w:hAnsi="Times New Roman"/>
        </w:rPr>
        <w:t xml:space="preserve">) рублей 00 копеек, сумма </w:t>
      </w:r>
      <w:r w:rsidR="00F3787B" w:rsidRPr="009D006C">
        <w:rPr>
          <w:rFonts w:ascii="Times New Roman" w:hAnsi="Times New Roman"/>
        </w:rPr>
        <w:t>НДС 20</w:t>
      </w:r>
      <w:r w:rsidR="009B40C4" w:rsidRPr="009D006C">
        <w:rPr>
          <w:rFonts w:ascii="Times New Roman" w:hAnsi="Times New Roman"/>
        </w:rPr>
        <w:t xml:space="preserve">% </w:t>
      </w:r>
      <w:r w:rsidR="007C3A15" w:rsidRPr="009D006C">
        <w:rPr>
          <w:rFonts w:ascii="Times New Roman" w:hAnsi="Times New Roman"/>
        </w:rPr>
        <w:t xml:space="preserve"> </w:t>
      </w:r>
      <w:r w:rsidR="00141CA0">
        <w:rPr>
          <w:rFonts w:ascii="Times New Roman" w:hAnsi="Times New Roman"/>
          <w:b/>
          <w:sz w:val="24"/>
          <w:szCs w:val="24"/>
        </w:rPr>
        <w:t>___________</w:t>
      </w:r>
      <w:r w:rsidR="009B40C4" w:rsidRPr="009D006C">
        <w:rPr>
          <w:rFonts w:ascii="Times New Roman" w:hAnsi="Times New Roman"/>
          <w:sz w:val="24"/>
          <w:szCs w:val="24"/>
        </w:rPr>
        <w:t xml:space="preserve"> (</w:t>
      </w:r>
      <w:r w:rsidR="00141CA0">
        <w:rPr>
          <w:rFonts w:ascii="Times New Roman" w:hAnsi="Times New Roman"/>
          <w:sz w:val="24"/>
          <w:szCs w:val="24"/>
        </w:rPr>
        <w:t>_____________</w:t>
      </w:r>
      <w:r w:rsidR="009B40C4" w:rsidRPr="009D006C">
        <w:rPr>
          <w:rFonts w:ascii="Times New Roman" w:hAnsi="Times New Roman"/>
          <w:sz w:val="24"/>
          <w:szCs w:val="24"/>
        </w:rPr>
        <w:t xml:space="preserve">) </w:t>
      </w:r>
      <w:r w:rsidR="003C6EF8" w:rsidRPr="009D006C">
        <w:rPr>
          <w:rFonts w:ascii="Times New Roman" w:hAnsi="Times New Roman"/>
        </w:rPr>
        <w:t xml:space="preserve"> р</w:t>
      </w:r>
      <w:r w:rsidR="007C3A15" w:rsidRPr="009D006C">
        <w:rPr>
          <w:rFonts w:ascii="Times New Roman" w:hAnsi="Times New Roman"/>
        </w:rPr>
        <w:t>уб</w:t>
      </w:r>
      <w:r w:rsidR="003C6EF8" w:rsidRPr="009D006C">
        <w:rPr>
          <w:rFonts w:ascii="Times New Roman" w:hAnsi="Times New Roman"/>
        </w:rPr>
        <w:t>лей</w:t>
      </w:r>
      <w:r w:rsidR="000403A2">
        <w:rPr>
          <w:rFonts w:ascii="Times New Roman" w:hAnsi="Times New Roman"/>
        </w:rPr>
        <w:t xml:space="preserve"> 00 копеек</w:t>
      </w:r>
      <w:proofErr w:type="gramStart"/>
      <w:r w:rsidR="00B93741" w:rsidRPr="009D006C">
        <w:rPr>
          <w:rFonts w:ascii="Times New Roman" w:hAnsi="Times New Roman"/>
        </w:rPr>
        <w:t>.</w:t>
      </w:r>
      <w:proofErr w:type="gramEnd"/>
      <w:r w:rsidR="00D446EC" w:rsidRPr="00D446EC">
        <w:rPr>
          <w:rFonts w:ascii="Times New Roman" w:hAnsi="Times New Roman"/>
        </w:rPr>
        <w:t xml:space="preserve"> </w:t>
      </w:r>
      <w:r w:rsidR="00D446EC" w:rsidRPr="00C17915">
        <w:rPr>
          <w:rFonts w:ascii="Times New Roman" w:hAnsi="Times New Roman"/>
        </w:rPr>
        <w:t>(</w:t>
      </w:r>
      <w:proofErr w:type="gramStart"/>
      <w:r w:rsidR="00D446EC" w:rsidRPr="00C17915">
        <w:rPr>
          <w:rFonts w:ascii="Times New Roman" w:hAnsi="Times New Roman"/>
          <w:i/>
        </w:rPr>
        <w:t>в</w:t>
      </w:r>
      <w:proofErr w:type="gramEnd"/>
      <w:r w:rsidR="00D446EC" w:rsidRPr="00C17915">
        <w:rPr>
          <w:rFonts w:ascii="Times New Roman" w:hAnsi="Times New Roman"/>
          <w:i/>
        </w:rPr>
        <w:t xml:space="preserve"> случае, если ЭСК работает по упрощенной системе налогообложения, необходимо указать – НДС не предусмотрен, так как в соответствии с п.3 (п.2) ст.346.11 гл.26.2. </w:t>
      </w:r>
      <w:proofErr w:type="gramStart"/>
      <w:r w:rsidR="00D446EC" w:rsidRPr="00C17915">
        <w:rPr>
          <w:rFonts w:ascii="Times New Roman" w:hAnsi="Times New Roman"/>
          <w:i/>
        </w:rPr>
        <w:t>НК РФ ЭСК работает по упрощенной системе налогообложения</w:t>
      </w:r>
      <w:r w:rsidR="00D446EC" w:rsidRPr="00C17915">
        <w:rPr>
          <w:rFonts w:ascii="Times New Roman" w:hAnsi="Times New Roman"/>
        </w:rPr>
        <w:t>).</w:t>
      </w:r>
      <w:proofErr w:type="gramEnd"/>
    </w:p>
    <w:p w:rsidR="00157A3E" w:rsidRPr="00C17915" w:rsidRDefault="00185AA6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6</w:t>
      </w:r>
      <w:r w:rsidR="004C30C1" w:rsidRPr="00C17915">
        <w:rPr>
          <w:rFonts w:ascii="Times New Roman" w:hAnsi="Times New Roman"/>
        </w:rPr>
        <w:t>.</w:t>
      </w:r>
      <w:r w:rsidR="00B94B51" w:rsidRPr="00C17915">
        <w:rPr>
          <w:rFonts w:ascii="Times New Roman" w:hAnsi="Times New Roman"/>
        </w:rPr>
        <w:t>2</w:t>
      </w:r>
      <w:r w:rsidR="004C30C1" w:rsidRPr="00C17915">
        <w:rPr>
          <w:rFonts w:ascii="Times New Roman" w:hAnsi="Times New Roman"/>
        </w:rPr>
        <w:t>. </w:t>
      </w:r>
      <w:r w:rsidR="008301C5" w:rsidRPr="00C17915">
        <w:rPr>
          <w:rFonts w:ascii="Times New Roman" w:hAnsi="Times New Roman"/>
        </w:rPr>
        <w:t xml:space="preserve">Настоящий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 будет считаться исполненным сторонами в полном объеме в случае, если суммарный размер платежей Заказчика достигнет цены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а, определенной </w:t>
      </w:r>
      <w:r w:rsidRPr="00C17915">
        <w:rPr>
          <w:rFonts w:ascii="Times New Roman" w:hAnsi="Times New Roman"/>
        </w:rPr>
        <w:t>в соответствии с пунктом 6</w:t>
      </w:r>
      <w:r w:rsidR="008301C5" w:rsidRPr="00C17915">
        <w:rPr>
          <w:rFonts w:ascii="Times New Roman" w:hAnsi="Times New Roman"/>
        </w:rPr>
        <w:t>.1</w:t>
      </w:r>
      <w:r w:rsidR="00567185" w:rsidRPr="00C17915">
        <w:rPr>
          <w:rFonts w:ascii="Times New Roman" w:hAnsi="Times New Roman"/>
        </w:rPr>
        <w:t>.</w:t>
      </w:r>
      <w:r w:rsidR="008301C5" w:rsidRPr="00C17915">
        <w:rPr>
          <w:rFonts w:ascii="Times New Roman" w:hAnsi="Times New Roman"/>
        </w:rPr>
        <w:t xml:space="preserve">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а </w:t>
      </w:r>
      <w:r w:rsidR="00F57414" w:rsidRPr="00C17915">
        <w:rPr>
          <w:rFonts w:ascii="Times New Roman" w:hAnsi="Times New Roman"/>
        </w:rPr>
        <w:t>и</w:t>
      </w:r>
      <w:r w:rsidR="008301C5" w:rsidRPr="00C17915">
        <w:rPr>
          <w:rFonts w:ascii="Times New Roman" w:hAnsi="Times New Roman"/>
        </w:rPr>
        <w:t xml:space="preserve"> достижения суммарного объема</w:t>
      </w:r>
      <w:r w:rsidR="00567185" w:rsidRPr="00C17915">
        <w:rPr>
          <w:rFonts w:ascii="Times New Roman" w:hAnsi="Times New Roman"/>
        </w:rPr>
        <w:t xml:space="preserve"> экономии электрической энергии</w:t>
      </w:r>
      <w:r w:rsidR="00F12214">
        <w:rPr>
          <w:rFonts w:ascii="Times New Roman" w:hAnsi="Times New Roman"/>
        </w:rPr>
        <w:t xml:space="preserve"> </w:t>
      </w:r>
      <w:r w:rsidR="00F12214" w:rsidRPr="00C17915">
        <w:rPr>
          <w:rFonts w:ascii="Times New Roman" w:hAnsi="Times New Roman"/>
        </w:rPr>
        <w:t xml:space="preserve">в соответствии с пунктом </w:t>
      </w:r>
      <w:r w:rsidR="00F12214">
        <w:rPr>
          <w:rFonts w:ascii="Times New Roman" w:hAnsi="Times New Roman"/>
        </w:rPr>
        <w:t>2</w:t>
      </w:r>
      <w:r w:rsidR="00F12214" w:rsidRPr="00C17915">
        <w:rPr>
          <w:rFonts w:ascii="Times New Roman" w:hAnsi="Times New Roman"/>
        </w:rPr>
        <w:t>.</w:t>
      </w:r>
      <w:r w:rsidR="00F12214">
        <w:rPr>
          <w:rFonts w:ascii="Times New Roman" w:hAnsi="Times New Roman"/>
        </w:rPr>
        <w:t>3 Договора</w:t>
      </w:r>
      <w:r w:rsidR="008301C5" w:rsidRPr="00C17915">
        <w:rPr>
          <w:rFonts w:ascii="Times New Roman" w:hAnsi="Times New Roman"/>
        </w:rPr>
        <w:t>.</w:t>
      </w:r>
      <w:r w:rsidR="00F57414" w:rsidRPr="00C17915">
        <w:rPr>
          <w:rFonts w:ascii="Times New Roman" w:hAnsi="Times New Roman"/>
        </w:rPr>
        <w:t xml:space="preserve"> </w:t>
      </w:r>
    </w:p>
    <w:p w:rsidR="003F40B5" w:rsidRPr="00C17915" w:rsidRDefault="003F40B5" w:rsidP="003F40B5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6.3. Цена Договора может быть изменена дополнительным соглашением Сторон в случае, если в процессе исполнения настоящего Договора изменится общее количество устанавливаемого оборудования, но не более чем на сумму, предусмотренную локальными актами Заказчика. </w:t>
      </w:r>
    </w:p>
    <w:p w:rsidR="003F40B5" w:rsidRPr="00C17915" w:rsidRDefault="003F40B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7735B2" w:rsidRPr="00C17915" w:rsidRDefault="007735B2" w:rsidP="007735B2">
      <w:pPr>
        <w:widowControl w:val="0"/>
        <w:tabs>
          <w:tab w:val="left" w:pos="0"/>
        </w:tabs>
        <w:spacing w:after="0" w:line="240" w:lineRule="auto"/>
        <w:ind w:left="2978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7.ПОРЯДОК РАСЧЕТОВ</w:t>
      </w:r>
    </w:p>
    <w:p w:rsidR="007735B2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7</w:t>
      </w:r>
      <w:r w:rsidR="007735B2" w:rsidRPr="00C17915">
        <w:rPr>
          <w:rFonts w:ascii="Times New Roman" w:hAnsi="Times New Roman"/>
        </w:rPr>
        <w:t>.1. </w:t>
      </w:r>
      <w:proofErr w:type="gramStart"/>
      <w:r w:rsidR="007735B2" w:rsidRPr="00C17915">
        <w:rPr>
          <w:rFonts w:ascii="Times New Roman" w:hAnsi="Times New Roman"/>
        </w:rPr>
        <w:t>Расчеты по настоящему Договору осуществляются ежемесячно</w:t>
      </w:r>
      <w:r w:rsidR="00630825">
        <w:rPr>
          <w:rFonts w:ascii="Times New Roman" w:hAnsi="Times New Roman"/>
        </w:rPr>
        <w:t>,</w:t>
      </w:r>
      <w:r w:rsidR="00C85577">
        <w:rPr>
          <w:rFonts w:ascii="Times New Roman" w:hAnsi="Times New Roman"/>
        </w:rPr>
        <w:t xml:space="preserve"> на основании</w:t>
      </w:r>
      <w:r w:rsidR="00C85577" w:rsidRPr="00C17915">
        <w:rPr>
          <w:rFonts w:ascii="Times New Roman" w:hAnsi="Times New Roman"/>
        </w:rPr>
        <w:t xml:space="preserve"> Акта выполненных </w:t>
      </w:r>
      <w:proofErr w:type="spellStart"/>
      <w:r w:rsidR="00C85577" w:rsidRPr="00C17915">
        <w:rPr>
          <w:rFonts w:ascii="Times New Roman" w:hAnsi="Times New Roman"/>
        </w:rPr>
        <w:t>энергоэффективных</w:t>
      </w:r>
      <w:proofErr w:type="spellEnd"/>
      <w:r w:rsidR="00C85577" w:rsidRPr="00C17915">
        <w:rPr>
          <w:rFonts w:ascii="Times New Roman" w:hAnsi="Times New Roman"/>
        </w:rPr>
        <w:t xml:space="preserve"> мероприятий (по форме, согласно Приложению №1</w:t>
      </w:r>
      <w:r w:rsidR="00010182">
        <w:rPr>
          <w:rFonts w:ascii="Times New Roman" w:hAnsi="Times New Roman"/>
        </w:rPr>
        <w:t>0</w:t>
      </w:r>
      <w:r w:rsidR="00C85577" w:rsidRPr="00C17915">
        <w:rPr>
          <w:rFonts w:ascii="Times New Roman" w:hAnsi="Times New Roman"/>
        </w:rPr>
        <w:t xml:space="preserve"> к настоящему Договору), по каждому объекту Заказчика</w:t>
      </w:r>
      <w:r w:rsidR="00630825">
        <w:rPr>
          <w:rFonts w:ascii="Times New Roman" w:hAnsi="Times New Roman"/>
        </w:rPr>
        <w:t>,</w:t>
      </w:r>
      <w:r w:rsidR="00C85577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 xml:space="preserve">результатам выявленной экономии расходов Заказчика в соответствии с Показателями баланса </w:t>
      </w:r>
      <w:r w:rsidR="007735B2" w:rsidRPr="009D006C">
        <w:rPr>
          <w:rFonts w:ascii="Times New Roman" w:hAnsi="Times New Roman"/>
        </w:rPr>
        <w:t xml:space="preserve">электроэнергии </w:t>
      </w:r>
      <w:r w:rsidR="00F3787B" w:rsidRPr="009D006C">
        <w:rPr>
          <w:rFonts w:ascii="Times New Roman" w:hAnsi="Times New Roman"/>
        </w:rPr>
        <w:t>за базисный 2020</w:t>
      </w:r>
      <w:r w:rsidR="00CB4C6E" w:rsidRPr="009D006C">
        <w:rPr>
          <w:rFonts w:ascii="Times New Roman" w:hAnsi="Times New Roman"/>
        </w:rPr>
        <w:t xml:space="preserve"> </w:t>
      </w:r>
      <w:r w:rsidR="007735B2" w:rsidRPr="009D006C">
        <w:rPr>
          <w:rFonts w:ascii="Times New Roman" w:hAnsi="Times New Roman"/>
        </w:rPr>
        <w:t>год</w:t>
      </w:r>
      <w:r w:rsidR="007735B2" w:rsidRPr="00C17915">
        <w:rPr>
          <w:rFonts w:ascii="Times New Roman" w:eastAsia="Times New Roman" w:hAnsi="Times New Roman"/>
          <w:lang w:eastAsia="ru-RU"/>
        </w:rPr>
        <w:t xml:space="preserve"> (Приложение № 6 к настоящему Договору) и </w:t>
      </w:r>
      <w:r w:rsidR="007735B2" w:rsidRPr="00C17915">
        <w:rPr>
          <w:rFonts w:ascii="Times New Roman" w:hAnsi="Times New Roman"/>
        </w:rPr>
        <w:t>фактическими показателями экономии</w:t>
      </w:r>
      <w:r w:rsidR="00630825">
        <w:rPr>
          <w:rFonts w:ascii="Times New Roman" w:hAnsi="Times New Roman"/>
        </w:rPr>
        <w:t>,</w:t>
      </w:r>
      <w:r w:rsidR="007735B2" w:rsidRPr="00C17915">
        <w:rPr>
          <w:rFonts w:ascii="Times New Roman" w:hAnsi="Times New Roman"/>
        </w:rPr>
        <w:t xml:space="preserve"> согласно </w:t>
      </w:r>
      <w:r w:rsidR="00076BC5">
        <w:rPr>
          <w:rFonts w:ascii="Times New Roman" w:hAnsi="Times New Roman"/>
        </w:rPr>
        <w:t>р</w:t>
      </w:r>
      <w:r w:rsidR="007735B2" w:rsidRPr="00C17915">
        <w:rPr>
          <w:rFonts w:ascii="Times New Roman" w:hAnsi="Times New Roman"/>
        </w:rPr>
        <w:t xml:space="preserve">асчетным величинам экономии энергетических ресурсов в натуральном и стоимостном выражении </w:t>
      </w:r>
      <w:r w:rsidR="007735B2" w:rsidRPr="00C17915">
        <w:rPr>
          <w:rFonts w:ascii="Times New Roman" w:eastAsia="Times New Roman" w:hAnsi="Times New Roman"/>
          <w:lang w:eastAsia="ru-RU"/>
        </w:rPr>
        <w:t>в</w:t>
      </w:r>
      <w:proofErr w:type="gramEnd"/>
      <w:r w:rsidR="007735B2" w:rsidRPr="00C17915">
        <w:rPr>
          <w:rFonts w:ascii="Times New Roman" w:eastAsia="Times New Roman" w:hAnsi="Times New Roman"/>
          <w:lang w:eastAsia="ru-RU"/>
        </w:rPr>
        <w:t xml:space="preserve"> отчетных </w:t>
      </w:r>
      <w:proofErr w:type="gramStart"/>
      <w:r w:rsidR="007735B2" w:rsidRPr="00C17915">
        <w:rPr>
          <w:rFonts w:ascii="Times New Roman" w:eastAsia="Times New Roman" w:hAnsi="Times New Roman"/>
          <w:lang w:eastAsia="ru-RU"/>
        </w:rPr>
        <w:t>периодах</w:t>
      </w:r>
      <w:proofErr w:type="gramEnd"/>
      <w:r w:rsidR="007735B2" w:rsidRPr="00C1791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7735B2" w:rsidRPr="00C17915">
        <w:rPr>
          <w:rFonts w:ascii="Times New Roman" w:eastAsia="Times New Roman" w:hAnsi="Times New Roman"/>
          <w:lang w:eastAsia="ru-RU"/>
        </w:rPr>
        <w:t>пообъектно</w:t>
      </w:r>
      <w:proofErr w:type="spellEnd"/>
      <w:r w:rsidR="007B657D">
        <w:rPr>
          <w:rFonts w:ascii="Times New Roman" w:eastAsia="Times New Roman" w:hAnsi="Times New Roman"/>
          <w:lang w:eastAsia="ru-RU"/>
        </w:rPr>
        <w:t xml:space="preserve"> (</w:t>
      </w:r>
      <w:r w:rsidR="007B657D" w:rsidRPr="00C17915">
        <w:rPr>
          <w:rFonts w:ascii="Times New Roman" w:hAnsi="Times New Roman"/>
        </w:rPr>
        <w:t>Приложени</w:t>
      </w:r>
      <w:r w:rsidR="007B657D">
        <w:rPr>
          <w:rFonts w:ascii="Times New Roman" w:hAnsi="Times New Roman"/>
        </w:rPr>
        <w:t>е</w:t>
      </w:r>
      <w:r w:rsidR="007B657D" w:rsidRPr="00C17915">
        <w:rPr>
          <w:rFonts w:ascii="Times New Roman" w:hAnsi="Times New Roman"/>
        </w:rPr>
        <w:t xml:space="preserve"> №</w:t>
      </w:r>
      <w:r w:rsidR="007B657D">
        <w:rPr>
          <w:rFonts w:ascii="Times New Roman" w:hAnsi="Times New Roman"/>
        </w:rPr>
        <w:t>7</w:t>
      </w:r>
      <w:r w:rsidR="007B657D" w:rsidRPr="00C17915">
        <w:rPr>
          <w:rFonts w:ascii="Times New Roman" w:hAnsi="Times New Roman"/>
        </w:rPr>
        <w:t xml:space="preserve"> к настоящему Договору)</w:t>
      </w:r>
      <w:r w:rsidR="000147B8">
        <w:rPr>
          <w:rFonts w:ascii="Times New Roman" w:hAnsi="Times New Roman"/>
        </w:rPr>
        <w:t>.</w:t>
      </w: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7</w:t>
      </w:r>
      <w:r w:rsidR="007735B2" w:rsidRPr="00C17915">
        <w:rPr>
          <w:rFonts w:ascii="Times New Roman" w:hAnsi="Times New Roman"/>
        </w:rPr>
        <w:t xml:space="preserve">.2. Первый расчет Заказчика с ЭСК по настоящему Договору начинается со второго месяца после даты подписания Акта выполненных </w:t>
      </w:r>
      <w:proofErr w:type="spellStart"/>
      <w:r w:rsidR="00E7588B" w:rsidRPr="00C17915">
        <w:rPr>
          <w:rFonts w:ascii="Times New Roman" w:hAnsi="Times New Roman"/>
        </w:rPr>
        <w:t>энергоэффективных</w:t>
      </w:r>
      <w:proofErr w:type="spellEnd"/>
      <w:r w:rsidR="00E7588B" w:rsidRPr="00C17915">
        <w:rPr>
          <w:rFonts w:ascii="Times New Roman" w:hAnsi="Times New Roman"/>
        </w:rPr>
        <w:t xml:space="preserve"> </w:t>
      </w:r>
      <w:r w:rsidR="007735B2" w:rsidRPr="00C17915">
        <w:rPr>
          <w:rFonts w:ascii="Times New Roman" w:hAnsi="Times New Roman"/>
        </w:rPr>
        <w:t>мероприятий по объекту</w:t>
      </w:r>
      <w:r w:rsidR="00E7588B" w:rsidRPr="00C17915">
        <w:rPr>
          <w:rFonts w:ascii="Times New Roman" w:hAnsi="Times New Roman"/>
        </w:rPr>
        <w:t xml:space="preserve"> (Приложение №1</w:t>
      </w:r>
      <w:r w:rsidR="00437CE8">
        <w:rPr>
          <w:rFonts w:ascii="Times New Roman" w:hAnsi="Times New Roman"/>
        </w:rPr>
        <w:t>0</w:t>
      </w:r>
      <w:r w:rsidR="00E7588B" w:rsidRPr="00C17915">
        <w:rPr>
          <w:rFonts w:ascii="Times New Roman" w:hAnsi="Times New Roman"/>
        </w:rPr>
        <w:t>)</w:t>
      </w:r>
      <w:r w:rsidR="007735B2" w:rsidRPr="00C17915">
        <w:rPr>
          <w:rFonts w:ascii="Times New Roman" w:hAnsi="Times New Roman"/>
        </w:rPr>
        <w:t xml:space="preserve"> и осуществляется не позднее 15 числа месяца, следующего за месяцем промышленной эксплуатации, при соблюдении условий Договора об экономии расходов Заказчика. </w:t>
      </w:r>
    </w:p>
    <w:p w:rsidR="007735B2" w:rsidRPr="00C17915" w:rsidRDefault="00185AA6" w:rsidP="007735B2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7</w:t>
      </w:r>
      <w:r w:rsidR="007735B2" w:rsidRPr="00C17915">
        <w:rPr>
          <w:rFonts w:ascii="Times New Roman" w:hAnsi="Times New Roman"/>
        </w:rPr>
        <w:t>.3. Расчетные величины экономии определяются на основании «Методики расчета размера экономии расходов Заказчика» за отчетный период (Приложение № 1 к настоящему Договору).</w:t>
      </w:r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proofErr w:type="gramStart"/>
      <w:r w:rsidRPr="00C17915">
        <w:rPr>
          <w:rFonts w:ascii="Times New Roman" w:hAnsi="Times New Roman"/>
        </w:rPr>
        <w:t xml:space="preserve">Величина ежемесячной экономии в денежном выражении и соответствующий ей размер оплаты за реализованные </w:t>
      </w:r>
      <w:proofErr w:type="spellStart"/>
      <w:r w:rsidRPr="00C17915">
        <w:rPr>
          <w:rFonts w:ascii="Times New Roman" w:hAnsi="Times New Roman"/>
        </w:rPr>
        <w:t>энергоэффективные</w:t>
      </w:r>
      <w:proofErr w:type="spellEnd"/>
      <w:r w:rsidRPr="00C17915">
        <w:rPr>
          <w:rFonts w:ascii="Times New Roman" w:hAnsi="Times New Roman"/>
        </w:rPr>
        <w:t xml:space="preserve"> мероприятия, причитающийся к выплате ЭСК, рассчитывается и указывается в Акте расчета</w:t>
      </w:r>
      <w:r w:rsidR="00685C4B">
        <w:rPr>
          <w:rFonts w:ascii="Times New Roman" w:hAnsi="Times New Roman"/>
        </w:rPr>
        <w:t xml:space="preserve"> фактической </w:t>
      </w:r>
      <w:r w:rsidRPr="00C17915">
        <w:rPr>
          <w:rFonts w:ascii="Times New Roman" w:hAnsi="Times New Roman"/>
        </w:rPr>
        <w:t>экономии расходов Заказчика, форма которого согласована Сторонами в Приложении № </w:t>
      </w:r>
      <w:r w:rsidR="00437CE8">
        <w:rPr>
          <w:rFonts w:ascii="Times New Roman" w:hAnsi="Times New Roman"/>
        </w:rPr>
        <w:t>7</w:t>
      </w:r>
      <w:r w:rsidRPr="00C17915">
        <w:rPr>
          <w:rFonts w:ascii="Times New Roman" w:hAnsi="Times New Roman"/>
        </w:rPr>
        <w:t xml:space="preserve"> к настоящему Договору</w:t>
      </w:r>
      <w:r w:rsidR="00685C4B">
        <w:rPr>
          <w:rFonts w:ascii="Times New Roman" w:hAnsi="Times New Roman"/>
        </w:rPr>
        <w:t>,</w:t>
      </w:r>
      <w:r w:rsidRPr="00C17915">
        <w:rPr>
          <w:rFonts w:ascii="Times New Roman" w:hAnsi="Times New Roman"/>
        </w:rPr>
        <w:t xml:space="preserve"> по каждому объекту из «Перечня объектов</w:t>
      </w:r>
      <w:r w:rsidR="000403A2">
        <w:rPr>
          <w:rFonts w:ascii="Times New Roman" w:hAnsi="Times New Roman"/>
        </w:rPr>
        <w:t xml:space="preserve"> Заказчика</w:t>
      </w:r>
      <w:r w:rsidRPr="00C17915">
        <w:rPr>
          <w:rFonts w:ascii="Times New Roman" w:hAnsi="Times New Roman"/>
        </w:rPr>
        <w:t>» (Приложение № </w:t>
      </w:r>
      <w:r w:rsidR="00437CE8">
        <w:rPr>
          <w:rFonts w:ascii="Times New Roman" w:hAnsi="Times New Roman"/>
        </w:rPr>
        <w:t>8</w:t>
      </w:r>
      <w:r w:rsidRPr="00C17915">
        <w:rPr>
          <w:rFonts w:ascii="Times New Roman" w:hAnsi="Times New Roman"/>
        </w:rPr>
        <w:t xml:space="preserve"> к настоящему Договору).</w:t>
      </w:r>
      <w:proofErr w:type="gramEnd"/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Ежемесячно Заказчик в срок не позднее 5 рабочих дней с момента подписания </w:t>
      </w:r>
      <w:r w:rsidR="00EC4DA4" w:rsidRPr="00C17915">
        <w:rPr>
          <w:rFonts w:ascii="Times New Roman" w:hAnsi="Times New Roman"/>
        </w:rPr>
        <w:t xml:space="preserve">Акта выполненных </w:t>
      </w:r>
      <w:proofErr w:type="spellStart"/>
      <w:r w:rsidR="00EC4DA4" w:rsidRPr="00C17915">
        <w:rPr>
          <w:rFonts w:ascii="Times New Roman" w:hAnsi="Times New Roman"/>
        </w:rPr>
        <w:t>энергоэффективных</w:t>
      </w:r>
      <w:proofErr w:type="spellEnd"/>
      <w:r w:rsidR="00EC4DA4" w:rsidRPr="00C17915">
        <w:rPr>
          <w:rFonts w:ascii="Times New Roman" w:hAnsi="Times New Roman"/>
        </w:rPr>
        <w:t xml:space="preserve"> мероприятий по объекту (Приложение №1</w:t>
      </w:r>
      <w:r w:rsidR="00437CE8">
        <w:rPr>
          <w:rFonts w:ascii="Times New Roman" w:hAnsi="Times New Roman"/>
        </w:rPr>
        <w:t>0</w:t>
      </w:r>
      <w:r w:rsidR="00EC4DA4" w:rsidRPr="00C17915">
        <w:rPr>
          <w:rFonts w:ascii="Times New Roman" w:hAnsi="Times New Roman"/>
        </w:rPr>
        <w:t>)</w:t>
      </w:r>
      <w:r w:rsidRPr="00C17915">
        <w:rPr>
          <w:rFonts w:ascii="Times New Roman" w:hAnsi="Times New Roman"/>
        </w:rPr>
        <w:t xml:space="preserve"> направляет ЭСК в 3-х экземплярах проект Акта расчета </w:t>
      </w:r>
      <w:r w:rsidR="00176DA4">
        <w:rPr>
          <w:rFonts w:ascii="Times New Roman" w:hAnsi="Times New Roman"/>
        </w:rPr>
        <w:t xml:space="preserve">фактической </w:t>
      </w:r>
      <w:r w:rsidRPr="00C17915">
        <w:rPr>
          <w:rFonts w:ascii="Times New Roman" w:hAnsi="Times New Roman"/>
        </w:rPr>
        <w:t>экономии расходов Заказчика</w:t>
      </w:r>
      <w:r w:rsidR="00EC4DA4" w:rsidRPr="00C17915">
        <w:rPr>
          <w:rFonts w:ascii="Times New Roman" w:hAnsi="Times New Roman"/>
        </w:rPr>
        <w:t xml:space="preserve"> (Приложение №</w:t>
      </w:r>
      <w:r w:rsidR="00437CE8">
        <w:rPr>
          <w:rFonts w:ascii="Times New Roman" w:hAnsi="Times New Roman"/>
        </w:rPr>
        <w:t>7</w:t>
      </w:r>
      <w:r w:rsidR="00EC4DA4" w:rsidRPr="00C17915">
        <w:rPr>
          <w:rFonts w:ascii="Times New Roman" w:hAnsi="Times New Roman"/>
        </w:rPr>
        <w:t>)</w:t>
      </w:r>
      <w:r w:rsidRPr="00C17915">
        <w:rPr>
          <w:rFonts w:ascii="Times New Roman" w:hAnsi="Times New Roman"/>
        </w:rPr>
        <w:t>.</w:t>
      </w:r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proofErr w:type="gramStart"/>
      <w:r w:rsidRPr="00C17915">
        <w:rPr>
          <w:rFonts w:ascii="Times New Roman" w:hAnsi="Times New Roman"/>
        </w:rPr>
        <w:t xml:space="preserve">ЭСК в течение 5 рабочих дней со дня получения </w:t>
      </w:r>
      <w:r w:rsidR="006D6F9C" w:rsidRPr="00C17915">
        <w:rPr>
          <w:rFonts w:ascii="Times New Roman" w:hAnsi="Times New Roman"/>
        </w:rPr>
        <w:t xml:space="preserve">проектов Актов </w:t>
      </w:r>
      <w:r w:rsidRPr="00C17915">
        <w:rPr>
          <w:rFonts w:ascii="Times New Roman" w:hAnsi="Times New Roman"/>
        </w:rPr>
        <w:t>расчета экономии расходов Заказчика за отчетный период</w:t>
      </w:r>
      <w:r w:rsidR="005417B5" w:rsidRPr="00C17915">
        <w:rPr>
          <w:rFonts w:ascii="Times New Roman" w:hAnsi="Times New Roman"/>
        </w:rPr>
        <w:t>,</w:t>
      </w:r>
      <w:r w:rsidRPr="00C17915">
        <w:rPr>
          <w:rFonts w:ascii="Times New Roman" w:hAnsi="Times New Roman"/>
        </w:rPr>
        <w:t xml:space="preserve"> п</w:t>
      </w:r>
      <w:r w:rsidR="005417B5" w:rsidRPr="00C17915">
        <w:rPr>
          <w:rFonts w:ascii="Times New Roman" w:hAnsi="Times New Roman"/>
        </w:rPr>
        <w:t xml:space="preserve">роверяет </w:t>
      </w:r>
      <w:r w:rsidRPr="00C17915">
        <w:rPr>
          <w:rFonts w:ascii="Times New Roman" w:hAnsi="Times New Roman"/>
        </w:rPr>
        <w:t>и направляет Заказчику подписанные экземпляры Акта расчета</w:t>
      </w:r>
      <w:r w:rsidR="00790D28">
        <w:rPr>
          <w:rFonts w:ascii="Times New Roman" w:hAnsi="Times New Roman"/>
        </w:rPr>
        <w:t xml:space="preserve"> фактической </w:t>
      </w:r>
      <w:r w:rsidRPr="00C17915">
        <w:rPr>
          <w:rFonts w:ascii="Times New Roman" w:hAnsi="Times New Roman"/>
        </w:rPr>
        <w:t>экономии расходов Заказчика</w:t>
      </w:r>
      <w:r w:rsidR="00E7588B" w:rsidRPr="00C17915">
        <w:rPr>
          <w:rFonts w:ascii="Times New Roman" w:hAnsi="Times New Roman"/>
        </w:rPr>
        <w:t xml:space="preserve"> по объекту</w:t>
      </w:r>
      <w:r w:rsidR="005417B5" w:rsidRPr="00C17915">
        <w:rPr>
          <w:rFonts w:ascii="Times New Roman" w:hAnsi="Times New Roman"/>
        </w:rPr>
        <w:t xml:space="preserve"> (</w:t>
      </w:r>
      <w:r w:rsidRPr="00C17915">
        <w:rPr>
          <w:rFonts w:ascii="Times New Roman" w:hAnsi="Times New Roman"/>
        </w:rPr>
        <w:t>Приложении №</w:t>
      </w:r>
      <w:r w:rsidR="00437CE8">
        <w:rPr>
          <w:rFonts w:ascii="Times New Roman" w:hAnsi="Times New Roman"/>
        </w:rPr>
        <w:t>7</w:t>
      </w:r>
      <w:r w:rsidR="005417B5" w:rsidRPr="00C17915">
        <w:rPr>
          <w:rFonts w:ascii="Times New Roman" w:hAnsi="Times New Roman"/>
        </w:rPr>
        <w:t>)</w:t>
      </w:r>
      <w:r w:rsidR="00FE2CF5" w:rsidRPr="00C17915">
        <w:rPr>
          <w:rFonts w:ascii="Times New Roman" w:hAnsi="Times New Roman"/>
        </w:rPr>
        <w:t xml:space="preserve">, кроме этого </w:t>
      </w:r>
      <w:r w:rsidRPr="00C17915">
        <w:rPr>
          <w:rFonts w:ascii="Times New Roman" w:hAnsi="Times New Roman"/>
        </w:rPr>
        <w:t xml:space="preserve">ЭСК направляет Заказчику счет и счет-фактуру </w:t>
      </w:r>
      <w:r w:rsidRPr="00C17915">
        <w:rPr>
          <w:rFonts w:ascii="Times New Roman" w:hAnsi="Times New Roman"/>
          <w:i/>
        </w:rPr>
        <w:t>(счет-фактура включается, если ЭСК работает по общей системе налогообложения)</w:t>
      </w:r>
      <w:r w:rsidRPr="00C17915">
        <w:rPr>
          <w:rFonts w:ascii="Times New Roman" w:hAnsi="Times New Roman"/>
        </w:rPr>
        <w:t xml:space="preserve"> для оплаты выполненных </w:t>
      </w:r>
      <w:proofErr w:type="spellStart"/>
      <w:r w:rsidR="00E7588B" w:rsidRPr="00C17915">
        <w:rPr>
          <w:rFonts w:ascii="Times New Roman" w:hAnsi="Times New Roman"/>
        </w:rPr>
        <w:t>энергоэффективных</w:t>
      </w:r>
      <w:proofErr w:type="spellEnd"/>
      <w:r w:rsidR="00E7588B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>мероприятий по настоящему Договору за</w:t>
      </w:r>
      <w:proofErr w:type="gramEnd"/>
      <w:r w:rsidRPr="00C17915">
        <w:rPr>
          <w:rFonts w:ascii="Times New Roman" w:hAnsi="Times New Roman"/>
        </w:rPr>
        <w:t xml:space="preserve"> отчетный период.</w:t>
      </w:r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Заказчик в течение 5 рабочих дней со дня получения от ЭСК подписанного Акта </w:t>
      </w:r>
      <w:r w:rsidR="009778A1" w:rsidRPr="00C17915">
        <w:rPr>
          <w:rFonts w:ascii="Times New Roman" w:hAnsi="Times New Roman"/>
        </w:rPr>
        <w:t xml:space="preserve">выполненных </w:t>
      </w:r>
      <w:proofErr w:type="spellStart"/>
      <w:r w:rsidR="009778A1" w:rsidRPr="00C17915">
        <w:rPr>
          <w:rFonts w:ascii="Times New Roman" w:hAnsi="Times New Roman"/>
        </w:rPr>
        <w:t>энергоэффекти</w:t>
      </w:r>
      <w:r w:rsidR="00A65A77">
        <w:rPr>
          <w:rFonts w:ascii="Times New Roman" w:hAnsi="Times New Roman"/>
        </w:rPr>
        <w:t>в</w:t>
      </w:r>
      <w:r w:rsidR="009778A1" w:rsidRPr="00C17915">
        <w:rPr>
          <w:rFonts w:ascii="Times New Roman" w:hAnsi="Times New Roman"/>
        </w:rPr>
        <w:t>ных</w:t>
      </w:r>
      <w:proofErr w:type="spellEnd"/>
      <w:r w:rsidR="009778A1" w:rsidRPr="00C17915">
        <w:rPr>
          <w:rFonts w:ascii="Times New Roman" w:hAnsi="Times New Roman"/>
        </w:rPr>
        <w:t xml:space="preserve"> мероприятий</w:t>
      </w:r>
      <w:r w:rsidRPr="00C17915">
        <w:rPr>
          <w:rFonts w:ascii="Times New Roman" w:hAnsi="Times New Roman"/>
        </w:rPr>
        <w:t>, счета и счета-фактуры осуществляет расчеты с ЭСК путем безналичного перечисления денежных средств на расчетный счет ЭСК.</w:t>
      </w:r>
    </w:p>
    <w:p w:rsidR="009D006C" w:rsidRDefault="009D006C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экономия денежных средств, указанная в Акте расчета экономии расходов Заказчика, за отчетный период меньше или равна нулю, акт выполненных </w:t>
      </w:r>
      <w:proofErr w:type="spellStart"/>
      <w:r>
        <w:rPr>
          <w:rFonts w:ascii="Times New Roman" w:hAnsi="Times New Roman"/>
        </w:rPr>
        <w:t>энергоэффективных</w:t>
      </w:r>
      <w:proofErr w:type="spellEnd"/>
      <w:r>
        <w:rPr>
          <w:rFonts w:ascii="Times New Roman" w:hAnsi="Times New Roman"/>
        </w:rPr>
        <w:t xml:space="preserve"> мероприятий Сторонами не оформляется и денежные средства ЭСК Заказчиком не выплачиваются.  </w:t>
      </w:r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Обязательства ЭСК и Заказчика по настоящему Договору считаются исполненными в полном объеме в денежном выражении, </w:t>
      </w:r>
      <w:proofErr w:type="gramStart"/>
      <w:r w:rsidRPr="00C17915">
        <w:rPr>
          <w:rFonts w:ascii="Times New Roman" w:hAnsi="Times New Roman"/>
        </w:rPr>
        <w:t>если достигнут размер</w:t>
      </w:r>
      <w:proofErr w:type="gramEnd"/>
      <w:r w:rsidRPr="00C17915">
        <w:rPr>
          <w:rFonts w:ascii="Times New Roman" w:hAnsi="Times New Roman"/>
        </w:rPr>
        <w:t xml:space="preserve"> экономии расходов Заказчика, согласованный в настоящем Договоре и Заказчик выполнил обязательства по Договору в полном объеме. </w:t>
      </w:r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Расходы (доходы), связанные с выполнением мероприятий по настоящему Договору, соответствуют и должны быть оформлены в порядке, утвержденном п.5 Положения по бухгалтерскому учету </w:t>
      </w:r>
      <w:r w:rsidR="00D446EC">
        <w:rPr>
          <w:rFonts w:ascii="Times New Roman" w:hAnsi="Times New Roman"/>
        </w:rPr>
        <w:t>«</w:t>
      </w:r>
      <w:r w:rsidRPr="00C17915">
        <w:rPr>
          <w:rFonts w:ascii="Times New Roman" w:hAnsi="Times New Roman"/>
        </w:rPr>
        <w:t>Расходы организации</w:t>
      </w:r>
      <w:r w:rsidR="00D446EC">
        <w:rPr>
          <w:rFonts w:ascii="Times New Roman" w:hAnsi="Times New Roman"/>
        </w:rPr>
        <w:t>»</w:t>
      </w:r>
      <w:r w:rsidRPr="00C17915">
        <w:rPr>
          <w:rFonts w:ascii="Times New Roman" w:hAnsi="Times New Roman"/>
        </w:rPr>
        <w:t xml:space="preserve"> ПБУ 10/99, утвержденного Приказом Минфина РФ </w:t>
      </w:r>
      <w:r w:rsidRPr="00C17915">
        <w:rPr>
          <w:rFonts w:ascii="Times New Roman" w:hAnsi="Times New Roman"/>
        </w:rPr>
        <w:lastRenderedPageBreak/>
        <w:t xml:space="preserve">от 6 мая 1999 г. </w:t>
      </w:r>
      <w:r w:rsidR="00D446EC">
        <w:rPr>
          <w:rFonts w:ascii="Times New Roman" w:hAnsi="Times New Roman"/>
        </w:rPr>
        <w:t>№</w:t>
      </w:r>
      <w:r w:rsidRPr="00C17915">
        <w:rPr>
          <w:rFonts w:ascii="Times New Roman" w:hAnsi="Times New Roman"/>
        </w:rPr>
        <w:t xml:space="preserve"> 33н.</w:t>
      </w:r>
    </w:p>
    <w:p w:rsidR="007735B2" w:rsidRPr="00C17915" w:rsidRDefault="007735B2" w:rsidP="0034598F">
      <w:pPr>
        <w:pStyle w:val="a4"/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Моментом оплаты </w:t>
      </w:r>
      <w:proofErr w:type="spellStart"/>
      <w:r w:rsidR="009778A1" w:rsidRPr="00C17915">
        <w:rPr>
          <w:rFonts w:ascii="Times New Roman" w:hAnsi="Times New Roman"/>
        </w:rPr>
        <w:t>энергоэффективных</w:t>
      </w:r>
      <w:proofErr w:type="spellEnd"/>
      <w:r w:rsidR="009778A1" w:rsidRPr="00C17915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 xml:space="preserve">мероприятий по настоящему Договору является </w:t>
      </w:r>
      <w:r w:rsidR="0057301A" w:rsidRPr="00C17915">
        <w:rPr>
          <w:rFonts w:ascii="Times New Roman" w:hAnsi="Times New Roman"/>
        </w:rPr>
        <w:t>момент поступления денежных средств на расчетный счет ЭСК.</w:t>
      </w:r>
    </w:p>
    <w:p w:rsidR="001A2F9F" w:rsidRPr="00C17915" w:rsidRDefault="001A2F9F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i/>
        </w:rPr>
      </w:pPr>
    </w:p>
    <w:p w:rsidR="008301C5" w:rsidRPr="00C17915" w:rsidRDefault="007735B2" w:rsidP="006A5456">
      <w:pPr>
        <w:widowControl w:val="0"/>
        <w:tabs>
          <w:tab w:val="left" w:pos="0"/>
        </w:tabs>
        <w:spacing w:after="0" w:line="240" w:lineRule="auto"/>
        <w:ind w:left="2978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8</w:t>
      </w:r>
      <w:r w:rsidR="006A5456" w:rsidRPr="00C17915">
        <w:rPr>
          <w:rFonts w:ascii="Times New Roman" w:hAnsi="Times New Roman"/>
          <w:b/>
        </w:rPr>
        <w:t>.</w:t>
      </w:r>
      <w:r w:rsidR="008301C5" w:rsidRPr="00C17915">
        <w:rPr>
          <w:rFonts w:ascii="Times New Roman" w:hAnsi="Times New Roman"/>
          <w:b/>
        </w:rPr>
        <w:t xml:space="preserve">СРОК ИСПОЛНЕНИЯ </w:t>
      </w:r>
      <w:r w:rsidR="00C23331" w:rsidRPr="00C17915">
        <w:rPr>
          <w:rFonts w:ascii="Times New Roman" w:hAnsi="Times New Roman"/>
          <w:b/>
        </w:rPr>
        <w:t>ДОГОВОР</w:t>
      </w:r>
      <w:r w:rsidR="008301C5" w:rsidRPr="00C17915">
        <w:rPr>
          <w:rFonts w:ascii="Times New Roman" w:hAnsi="Times New Roman"/>
          <w:b/>
        </w:rPr>
        <w:t>А</w:t>
      </w:r>
    </w:p>
    <w:p w:rsidR="008301C5" w:rsidRPr="00C17915" w:rsidRDefault="00185AA6" w:rsidP="00843D37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9D006C">
        <w:rPr>
          <w:rFonts w:ascii="Times New Roman" w:hAnsi="Times New Roman"/>
        </w:rPr>
        <w:t>8</w:t>
      </w:r>
      <w:r w:rsidR="004C30C1" w:rsidRPr="009D006C">
        <w:rPr>
          <w:rFonts w:ascii="Times New Roman" w:hAnsi="Times New Roman"/>
        </w:rPr>
        <w:t>.1. </w:t>
      </w:r>
      <w:r w:rsidR="008301C5" w:rsidRPr="009D006C">
        <w:rPr>
          <w:rFonts w:ascii="Times New Roman" w:hAnsi="Times New Roman"/>
        </w:rPr>
        <w:t xml:space="preserve">Срок исполнения настоящего </w:t>
      </w:r>
      <w:r w:rsidR="00C23331" w:rsidRPr="009D006C">
        <w:rPr>
          <w:rFonts w:ascii="Times New Roman" w:hAnsi="Times New Roman"/>
        </w:rPr>
        <w:t>Договор</w:t>
      </w:r>
      <w:r w:rsidR="008301C5" w:rsidRPr="009D006C">
        <w:rPr>
          <w:rFonts w:ascii="Times New Roman" w:hAnsi="Times New Roman"/>
        </w:rPr>
        <w:t>а</w:t>
      </w:r>
      <w:r w:rsidR="00D55C6F" w:rsidRPr="009D006C">
        <w:rPr>
          <w:rFonts w:ascii="Times New Roman" w:hAnsi="Times New Roman"/>
        </w:rPr>
        <w:t>,</w:t>
      </w:r>
      <w:r w:rsidR="008301C5" w:rsidRPr="009D006C">
        <w:rPr>
          <w:rFonts w:ascii="Times New Roman" w:eastAsia="Times New Roman" w:hAnsi="Times New Roman"/>
          <w:lang w:eastAsia="ru-RU"/>
        </w:rPr>
        <w:t xml:space="preserve"> согласованный Сторонами, </w:t>
      </w:r>
      <w:r w:rsidR="008301C5" w:rsidRPr="009D006C">
        <w:rPr>
          <w:rFonts w:ascii="Times New Roman" w:hAnsi="Times New Roman"/>
        </w:rPr>
        <w:t xml:space="preserve">составляет </w:t>
      </w:r>
      <w:r w:rsidR="00F3787B" w:rsidRPr="009D006C">
        <w:rPr>
          <w:rFonts w:ascii="Times New Roman" w:hAnsi="Times New Roman"/>
        </w:rPr>
        <w:t>один год и четыре месяца</w:t>
      </w:r>
      <w:r w:rsidR="00CD0603" w:rsidRPr="009D006C">
        <w:rPr>
          <w:rFonts w:ascii="Times New Roman" w:hAnsi="Times New Roman"/>
        </w:rPr>
        <w:t xml:space="preserve"> с момента начала </w:t>
      </w:r>
      <w:r w:rsidR="00843D37" w:rsidRPr="009D006C">
        <w:rPr>
          <w:rFonts w:ascii="Times New Roman" w:hAnsi="Times New Roman"/>
        </w:rPr>
        <w:t xml:space="preserve">выполнения </w:t>
      </w:r>
      <w:proofErr w:type="spellStart"/>
      <w:r w:rsidR="00843D37" w:rsidRPr="009D006C">
        <w:rPr>
          <w:rFonts w:ascii="Times New Roman" w:hAnsi="Times New Roman"/>
        </w:rPr>
        <w:t>энергоэффективных</w:t>
      </w:r>
      <w:proofErr w:type="spellEnd"/>
      <w:r w:rsidR="00843D37" w:rsidRPr="009D006C">
        <w:rPr>
          <w:rFonts w:ascii="Times New Roman" w:hAnsi="Times New Roman"/>
        </w:rPr>
        <w:t xml:space="preserve"> мероприятий</w:t>
      </w:r>
      <w:r w:rsidR="00CD0603" w:rsidRPr="009D006C">
        <w:rPr>
          <w:rFonts w:ascii="Times New Roman" w:hAnsi="Times New Roman"/>
        </w:rPr>
        <w:t xml:space="preserve"> по </w:t>
      </w:r>
      <w:r w:rsidR="00C23331" w:rsidRPr="009D006C">
        <w:rPr>
          <w:rFonts w:ascii="Times New Roman" w:hAnsi="Times New Roman"/>
        </w:rPr>
        <w:t>Договор</w:t>
      </w:r>
      <w:r w:rsidR="00CD0603" w:rsidRPr="009D006C">
        <w:rPr>
          <w:rFonts w:ascii="Times New Roman" w:hAnsi="Times New Roman"/>
        </w:rPr>
        <w:t>у</w:t>
      </w:r>
      <w:r w:rsidR="00843D37" w:rsidRPr="009D006C">
        <w:rPr>
          <w:rFonts w:ascii="Times New Roman" w:hAnsi="Times New Roman"/>
        </w:rPr>
        <w:t xml:space="preserve"> и определен </w:t>
      </w:r>
      <w:r w:rsidR="008301C5" w:rsidRPr="009D006C">
        <w:rPr>
          <w:rFonts w:ascii="Times New Roman" w:hAnsi="Times New Roman"/>
        </w:rPr>
        <w:t xml:space="preserve">на основании "Расчета срока исполнения </w:t>
      </w:r>
      <w:r w:rsidR="00C23331" w:rsidRPr="009D006C">
        <w:rPr>
          <w:rFonts w:ascii="Times New Roman" w:hAnsi="Times New Roman"/>
        </w:rPr>
        <w:t>Договор</w:t>
      </w:r>
      <w:r w:rsidR="008301C5" w:rsidRPr="009D006C">
        <w:rPr>
          <w:rFonts w:ascii="Times New Roman" w:hAnsi="Times New Roman"/>
        </w:rPr>
        <w:t>а"</w:t>
      </w:r>
      <w:r w:rsidR="00843D37" w:rsidRPr="009D006C">
        <w:rPr>
          <w:rFonts w:ascii="Times New Roman" w:hAnsi="Times New Roman"/>
        </w:rPr>
        <w:t xml:space="preserve"> (Приложение</w:t>
      </w:r>
      <w:r w:rsidR="008301C5" w:rsidRPr="009D006C">
        <w:rPr>
          <w:rFonts w:ascii="Times New Roman" w:hAnsi="Times New Roman"/>
        </w:rPr>
        <w:t xml:space="preserve"> № 3 к настоящему </w:t>
      </w:r>
      <w:r w:rsidR="00C23331" w:rsidRPr="009D006C">
        <w:rPr>
          <w:rFonts w:ascii="Times New Roman" w:hAnsi="Times New Roman"/>
        </w:rPr>
        <w:t>Договор</w:t>
      </w:r>
      <w:r w:rsidR="008301C5" w:rsidRPr="009D006C">
        <w:rPr>
          <w:rFonts w:ascii="Times New Roman" w:hAnsi="Times New Roman"/>
        </w:rPr>
        <w:t>у</w:t>
      </w:r>
      <w:r w:rsidR="00843D37" w:rsidRPr="009D006C">
        <w:rPr>
          <w:rFonts w:ascii="Times New Roman" w:hAnsi="Times New Roman"/>
        </w:rPr>
        <w:t>)</w:t>
      </w:r>
      <w:r w:rsidR="00BA6F8E" w:rsidRPr="009D006C">
        <w:rPr>
          <w:rFonts w:ascii="Times New Roman" w:hAnsi="Times New Roman"/>
        </w:rPr>
        <w:t>, за исключением случая, предусмотренного п. 6.2. настоящего Договора.</w:t>
      </w:r>
      <w:r w:rsidR="00BA6F8E">
        <w:rPr>
          <w:rFonts w:ascii="Times New Roman" w:hAnsi="Times New Roman"/>
        </w:rPr>
        <w:t xml:space="preserve"> </w:t>
      </w:r>
    </w:p>
    <w:p w:rsidR="00843D37" w:rsidRPr="00C17915" w:rsidRDefault="00185AA6" w:rsidP="00843D37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8</w:t>
      </w:r>
      <w:r w:rsidR="00843D37" w:rsidRPr="00C17915">
        <w:rPr>
          <w:rFonts w:ascii="Times New Roman" w:hAnsi="Times New Roman"/>
        </w:rPr>
        <w:t xml:space="preserve">.2. В случае если выполнение ЭСК </w:t>
      </w:r>
      <w:proofErr w:type="spellStart"/>
      <w:r w:rsidR="00843D37" w:rsidRPr="00C17915">
        <w:rPr>
          <w:rFonts w:ascii="Times New Roman" w:hAnsi="Times New Roman"/>
        </w:rPr>
        <w:t>энергоэффективных</w:t>
      </w:r>
      <w:proofErr w:type="spellEnd"/>
      <w:r w:rsidR="00843D37" w:rsidRPr="00C17915">
        <w:rPr>
          <w:rFonts w:ascii="Times New Roman" w:hAnsi="Times New Roman"/>
        </w:rPr>
        <w:t xml:space="preserve"> мероприятий на объектах Заказчик</w:t>
      </w:r>
      <w:r w:rsidR="009778A1" w:rsidRPr="00C17915">
        <w:rPr>
          <w:rFonts w:ascii="Times New Roman" w:hAnsi="Times New Roman"/>
        </w:rPr>
        <w:t xml:space="preserve">а невозможно вследствие </w:t>
      </w:r>
      <w:proofErr w:type="spellStart"/>
      <w:r w:rsidR="009778A1" w:rsidRPr="00C17915">
        <w:rPr>
          <w:rFonts w:ascii="Times New Roman" w:hAnsi="Times New Roman"/>
        </w:rPr>
        <w:t>не</w:t>
      </w:r>
      <w:r w:rsidR="00843D37" w:rsidRPr="00C17915">
        <w:rPr>
          <w:rFonts w:ascii="Times New Roman" w:hAnsi="Times New Roman"/>
        </w:rPr>
        <w:t>допуска</w:t>
      </w:r>
      <w:proofErr w:type="spellEnd"/>
      <w:r w:rsidR="00843D37" w:rsidRPr="00C17915">
        <w:rPr>
          <w:rFonts w:ascii="Times New Roman" w:hAnsi="Times New Roman"/>
        </w:rPr>
        <w:t xml:space="preserve"> персонала ЭСК на указанные объекты по воле Заказчика, срок исполнения </w:t>
      </w:r>
      <w:r w:rsidR="00C23331" w:rsidRPr="00C17915">
        <w:rPr>
          <w:rFonts w:ascii="Times New Roman" w:hAnsi="Times New Roman"/>
        </w:rPr>
        <w:t>Договор</w:t>
      </w:r>
      <w:r w:rsidR="00843D37" w:rsidRPr="00C17915">
        <w:rPr>
          <w:rFonts w:ascii="Times New Roman" w:hAnsi="Times New Roman"/>
        </w:rPr>
        <w:t xml:space="preserve">а, указанный в </w:t>
      </w:r>
      <w:r w:rsidR="00A402B3" w:rsidRPr="00C17915">
        <w:rPr>
          <w:rFonts w:ascii="Times New Roman" w:hAnsi="Times New Roman"/>
        </w:rPr>
        <w:t>п.</w:t>
      </w:r>
      <w:r w:rsidR="00843D37" w:rsidRPr="00C17915">
        <w:rPr>
          <w:rFonts w:ascii="Times New Roman" w:hAnsi="Times New Roman"/>
        </w:rPr>
        <w:t>п.</w:t>
      </w:r>
      <w:r w:rsidR="009778A1" w:rsidRPr="00C17915">
        <w:rPr>
          <w:rFonts w:ascii="Times New Roman" w:hAnsi="Times New Roman"/>
        </w:rPr>
        <w:t>8</w:t>
      </w:r>
      <w:r w:rsidR="00843D37" w:rsidRPr="00C17915">
        <w:rPr>
          <w:rFonts w:ascii="Times New Roman" w:hAnsi="Times New Roman"/>
        </w:rPr>
        <w:t>.1. продляется соразмер</w:t>
      </w:r>
      <w:r w:rsidR="009778A1" w:rsidRPr="00C17915">
        <w:rPr>
          <w:rFonts w:ascii="Times New Roman" w:hAnsi="Times New Roman"/>
        </w:rPr>
        <w:t xml:space="preserve">но времени устранения причин </w:t>
      </w:r>
      <w:proofErr w:type="spellStart"/>
      <w:r w:rsidR="009778A1" w:rsidRPr="00C17915">
        <w:rPr>
          <w:rFonts w:ascii="Times New Roman" w:hAnsi="Times New Roman"/>
        </w:rPr>
        <w:t>не</w:t>
      </w:r>
      <w:r w:rsidR="00843D37" w:rsidRPr="00C17915">
        <w:rPr>
          <w:rFonts w:ascii="Times New Roman" w:hAnsi="Times New Roman"/>
        </w:rPr>
        <w:t>допуска</w:t>
      </w:r>
      <w:proofErr w:type="spellEnd"/>
      <w:r w:rsidR="00843D37" w:rsidRPr="00C17915">
        <w:rPr>
          <w:rFonts w:ascii="Times New Roman" w:hAnsi="Times New Roman"/>
        </w:rPr>
        <w:t xml:space="preserve"> персонала ЭСК.</w:t>
      </w:r>
    </w:p>
    <w:p w:rsidR="006937EA" w:rsidRDefault="006937EA" w:rsidP="00D446EC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8.</w:t>
      </w:r>
      <w:r w:rsidR="00B0383E">
        <w:rPr>
          <w:rFonts w:ascii="Times New Roman" w:hAnsi="Times New Roman"/>
        </w:rPr>
        <w:t>3</w:t>
      </w:r>
      <w:r w:rsidRPr="00C17915">
        <w:rPr>
          <w:rFonts w:ascii="Times New Roman" w:hAnsi="Times New Roman"/>
        </w:rPr>
        <w:t>. При наступлении обстоятельств указанных в п.8.2. настоящего Договора, заинтересованная сторона обязана направить соответствующее уведомление другой стороне с указанием причин.</w:t>
      </w:r>
      <w:r w:rsidR="002E7F7A" w:rsidRPr="00C17915">
        <w:rPr>
          <w:rFonts w:ascii="Times New Roman" w:hAnsi="Times New Roman"/>
        </w:rPr>
        <w:t xml:space="preserve"> </w:t>
      </w:r>
    </w:p>
    <w:p w:rsidR="00BA6F8E" w:rsidRPr="00C17915" w:rsidRDefault="00BA6F8E" w:rsidP="00D446EC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i/>
        </w:rPr>
      </w:pPr>
    </w:p>
    <w:p w:rsidR="00DE4475" w:rsidRPr="00C17915" w:rsidRDefault="00DE4475" w:rsidP="00D446EC">
      <w:pPr>
        <w:pStyle w:val="a4"/>
        <w:widowControl w:val="0"/>
        <w:numPr>
          <w:ilvl w:val="0"/>
          <w:numId w:val="15"/>
        </w:num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ГАРАНТИЙНЫЙ СРОК</w:t>
      </w:r>
    </w:p>
    <w:p w:rsidR="008301C5" w:rsidRPr="00D446EC" w:rsidRDefault="00D446EC" w:rsidP="00D446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</w:t>
      </w:r>
      <w:proofErr w:type="gramStart"/>
      <w:r w:rsidR="008301C5" w:rsidRPr="0046342B">
        <w:rPr>
          <w:rFonts w:ascii="Times New Roman" w:hAnsi="Times New Roman"/>
        </w:rPr>
        <w:t xml:space="preserve">ЭСК гарантирует соответствие </w:t>
      </w:r>
      <w:r w:rsidR="00142F61" w:rsidRPr="0046342B">
        <w:rPr>
          <w:rFonts w:ascii="Times New Roman" w:hAnsi="Times New Roman"/>
        </w:rPr>
        <w:t>выполняемых мероприятий</w:t>
      </w:r>
      <w:r w:rsidR="008301C5" w:rsidRPr="0046342B">
        <w:rPr>
          <w:rFonts w:ascii="Times New Roman" w:hAnsi="Times New Roman"/>
        </w:rPr>
        <w:t xml:space="preserve"> по настоящему </w:t>
      </w:r>
      <w:r w:rsidR="00C23331" w:rsidRPr="0046342B">
        <w:rPr>
          <w:rFonts w:ascii="Times New Roman" w:hAnsi="Times New Roman"/>
        </w:rPr>
        <w:t>Договор</w:t>
      </w:r>
      <w:r w:rsidR="008301C5" w:rsidRPr="0046342B">
        <w:rPr>
          <w:rFonts w:ascii="Times New Roman" w:hAnsi="Times New Roman"/>
        </w:rPr>
        <w:t xml:space="preserve">у техническим условиям, государственным стандартам по качеству </w:t>
      </w:r>
      <w:r w:rsidR="00251DCB" w:rsidRPr="0046342B">
        <w:rPr>
          <w:rFonts w:ascii="Times New Roman" w:hAnsi="Times New Roman"/>
        </w:rPr>
        <w:t xml:space="preserve">(ГОСТ </w:t>
      </w:r>
      <w:r w:rsidR="00251DCB" w:rsidRPr="00D446EC">
        <w:rPr>
          <w:rFonts w:ascii="Times New Roman" w:hAnsi="Times New Roman"/>
        </w:rPr>
        <w:t>ISO</w:t>
      </w:r>
      <w:r w:rsidR="00251DCB" w:rsidRPr="0046342B">
        <w:rPr>
          <w:rFonts w:ascii="Times New Roman" w:hAnsi="Times New Roman"/>
        </w:rPr>
        <w:t xml:space="preserve"> 9000-2011 «</w:t>
      </w:r>
      <w:r w:rsidR="00D74B8A" w:rsidRPr="0046342B">
        <w:rPr>
          <w:rFonts w:ascii="Times New Roman" w:hAnsi="Times New Roman"/>
        </w:rPr>
        <w:t>Межгосударственный стандарт.</w:t>
      </w:r>
      <w:proofErr w:type="gramEnd"/>
      <w:r w:rsidR="00D74B8A" w:rsidRPr="0046342B">
        <w:rPr>
          <w:rFonts w:ascii="Times New Roman" w:hAnsi="Times New Roman"/>
        </w:rPr>
        <w:t xml:space="preserve"> </w:t>
      </w:r>
      <w:r w:rsidR="00251DCB" w:rsidRPr="0046342B">
        <w:rPr>
          <w:rFonts w:ascii="Times New Roman" w:hAnsi="Times New Roman"/>
        </w:rPr>
        <w:t xml:space="preserve">Системы менеджмента качества. Основные положения и словарь», ГОСТ </w:t>
      </w:r>
      <w:proofErr w:type="gramStart"/>
      <w:r w:rsidR="00251DCB" w:rsidRPr="0046342B">
        <w:rPr>
          <w:rFonts w:ascii="Times New Roman" w:hAnsi="Times New Roman"/>
        </w:rPr>
        <w:t>Р</w:t>
      </w:r>
      <w:proofErr w:type="gramEnd"/>
      <w:r w:rsidR="00251DCB" w:rsidRPr="0046342B">
        <w:rPr>
          <w:rFonts w:ascii="Times New Roman" w:hAnsi="Times New Roman"/>
        </w:rPr>
        <w:t xml:space="preserve"> ИСО 9004-201</w:t>
      </w:r>
      <w:r>
        <w:rPr>
          <w:rFonts w:ascii="Times New Roman" w:hAnsi="Times New Roman"/>
        </w:rPr>
        <w:t>9</w:t>
      </w:r>
      <w:r w:rsidR="00251DCB" w:rsidRPr="0046342B">
        <w:rPr>
          <w:rFonts w:ascii="Times New Roman" w:hAnsi="Times New Roman"/>
        </w:rPr>
        <w:t xml:space="preserve"> «</w:t>
      </w:r>
      <w:r w:rsidRPr="00D446EC">
        <w:rPr>
          <w:rFonts w:ascii="Times New Roman" w:hAnsi="Times New Roman"/>
        </w:rPr>
        <w:t>Национальный стандарт Российской Федерации. Менеджмент качества. Качество организации. Руководство по достижению устойчивого успеха организации</w:t>
      </w:r>
      <w:r w:rsidR="00251DCB" w:rsidRPr="00D446EC">
        <w:rPr>
          <w:rFonts w:ascii="Times New Roman" w:hAnsi="Times New Roman"/>
        </w:rPr>
        <w:t xml:space="preserve">», ГОСТ </w:t>
      </w:r>
      <w:proofErr w:type="gramStart"/>
      <w:r w:rsidR="00251DCB" w:rsidRPr="00D446EC">
        <w:rPr>
          <w:rFonts w:ascii="Times New Roman" w:hAnsi="Times New Roman"/>
        </w:rPr>
        <w:t>Р</w:t>
      </w:r>
      <w:proofErr w:type="gramEnd"/>
      <w:r w:rsidR="00251DCB" w:rsidRPr="00D446EC">
        <w:rPr>
          <w:rFonts w:ascii="Times New Roman" w:hAnsi="Times New Roman"/>
        </w:rPr>
        <w:t xml:space="preserve"> 50779.30-95  «</w:t>
      </w:r>
      <w:r w:rsidR="00D74B8A" w:rsidRPr="00D446EC">
        <w:rPr>
          <w:rFonts w:ascii="Times New Roman" w:hAnsi="Times New Roman"/>
        </w:rPr>
        <w:t xml:space="preserve">Государственный стандарт Российской Федерации. </w:t>
      </w:r>
      <w:r w:rsidR="00251DCB" w:rsidRPr="00D446EC">
        <w:rPr>
          <w:rFonts w:ascii="Times New Roman" w:hAnsi="Times New Roman"/>
        </w:rPr>
        <w:t xml:space="preserve">Статистические методы. Приемочный контроль качества. Общие требования», ГОСТ </w:t>
      </w:r>
      <w:proofErr w:type="gramStart"/>
      <w:r w:rsidR="00251DCB" w:rsidRPr="00D446EC">
        <w:rPr>
          <w:rFonts w:ascii="Times New Roman" w:hAnsi="Times New Roman"/>
        </w:rPr>
        <w:t>Р</w:t>
      </w:r>
      <w:proofErr w:type="gramEnd"/>
      <w:r w:rsidR="00251DCB" w:rsidRPr="00D446EC">
        <w:rPr>
          <w:rFonts w:ascii="Times New Roman" w:hAnsi="Times New Roman"/>
        </w:rPr>
        <w:t xml:space="preserve"> 50779.52-95 «</w:t>
      </w:r>
      <w:r w:rsidR="00D74B8A" w:rsidRPr="00D446EC">
        <w:rPr>
          <w:rFonts w:ascii="Times New Roman" w:hAnsi="Times New Roman"/>
        </w:rPr>
        <w:t xml:space="preserve">Государственный стандарт Российской Федерации. </w:t>
      </w:r>
      <w:r w:rsidR="00251DCB" w:rsidRPr="00D446EC">
        <w:rPr>
          <w:rFonts w:ascii="Times New Roman" w:hAnsi="Times New Roman"/>
        </w:rPr>
        <w:t xml:space="preserve">Статистические методы. </w:t>
      </w:r>
      <w:proofErr w:type="gramStart"/>
      <w:r w:rsidR="00251DCB" w:rsidRPr="00D446EC">
        <w:rPr>
          <w:rFonts w:ascii="Times New Roman" w:hAnsi="Times New Roman"/>
        </w:rPr>
        <w:t xml:space="preserve">Приемочный контроль качества по альтернативному признаку» и др.) </w:t>
      </w:r>
      <w:r w:rsidR="00933A36" w:rsidRPr="00D446EC">
        <w:rPr>
          <w:rFonts w:ascii="Times New Roman" w:hAnsi="Times New Roman"/>
        </w:rPr>
        <w:t xml:space="preserve"> </w:t>
      </w:r>
      <w:r w:rsidR="008301C5" w:rsidRPr="00D446EC">
        <w:rPr>
          <w:rFonts w:ascii="Times New Roman" w:hAnsi="Times New Roman"/>
        </w:rPr>
        <w:t>в течени</w:t>
      </w:r>
      <w:r w:rsidR="00D55C6F" w:rsidRPr="00D446EC">
        <w:rPr>
          <w:rFonts w:ascii="Times New Roman" w:hAnsi="Times New Roman"/>
        </w:rPr>
        <w:t>е</w:t>
      </w:r>
      <w:r w:rsidR="008301C5" w:rsidRPr="00D446EC">
        <w:rPr>
          <w:rFonts w:ascii="Times New Roman" w:hAnsi="Times New Roman"/>
        </w:rPr>
        <w:t xml:space="preserve"> </w:t>
      </w:r>
      <w:r w:rsidR="00F3787B" w:rsidRPr="00D446EC">
        <w:rPr>
          <w:rFonts w:ascii="Times New Roman" w:hAnsi="Times New Roman"/>
        </w:rPr>
        <w:t>одног</w:t>
      </w:r>
      <w:r w:rsidR="006000B1" w:rsidRPr="00D446EC">
        <w:rPr>
          <w:rFonts w:ascii="Times New Roman" w:hAnsi="Times New Roman"/>
        </w:rPr>
        <w:t>о</w:t>
      </w:r>
      <w:r w:rsidR="00F3787B" w:rsidRPr="00D446EC">
        <w:rPr>
          <w:rFonts w:ascii="Times New Roman" w:hAnsi="Times New Roman"/>
        </w:rPr>
        <w:t xml:space="preserve"> года и четырех месяцев</w:t>
      </w:r>
      <w:proofErr w:type="gramEnd"/>
    </w:p>
    <w:p w:rsidR="00A20315" w:rsidRPr="00D446EC" w:rsidRDefault="00D446EC" w:rsidP="00D446EC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D446EC">
        <w:rPr>
          <w:rFonts w:ascii="Times New Roman" w:hAnsi="Times New Roman"/>
        </w:rPr>
        <w:t xml:space="preserve">9.2. </w:t>
      </w:r>
      <w:r w:rsidR="00137602" w:rsidRPr="00D446EC">
        <w:rPr>
          <w:rFonts w:ascii="Times New Roman" w:hAnsi="Times New Roman"/>
        </w:rPr>
        <w:t xml:space="preserve">На </w:t>
      </w:r>
      <w:r w:rsidR="00982CFD" w:rsidRPr="00D446EC">
        <w:rPr>
          <w:rFonts w:ascii="Times New Roman" w:hAnsi="Times New Roman"/>
        </w:rPr>
        <w:t>оборудование, установленное</w:t>
      </w:r>
      <w:r w:rsidR="00137602" w:rsidRPr="00D446EC">
        <w:rPr>
          <w:rFonts w:ascii="Times New Roman" w:hAnsi="Times New Roman"/>
        </w:rPr>
        <w:t xml:space="preserve"> в рамках реализ</w:t>
      </w:r>
      <w:r w:rsidR="00982CFD" w:rsidRPr="00D446EC">
        <w:rPr>
          <w:rFonts w:ascii="Times New Roman" w:hAnsi="Times New Roman"/>
        </w:rPr>
        <w:t xml:space="preserve">ации </w:t>
      </w:r>
      <w:proofErr w:type="spellStart"/>
      <w:r w:rsidR="006442EC" w:rsidRPr="00D446EC">
        <w:rPr>
          <w:rFonts w:ascii="Times New Roman" w:hAnsi="Times New Roman"/>
        </w:rPr>
        <w:t>энергоэффективных</w:t>
      </w:r>
      <w:proofErr w:type="spellEnd"/>
      <w:r w:rsidR="006442EC" w:rsidRPr="00D446EC">
        <w:rPr>
          <w:rFonts w:ascii="Times New Roman" w:hAnsi="Times New Roman"/>
        </w:rPr>
        <w:t xml:space="preserve"> </w:t>
      </w:r>
      <w:r w:rsidR="00982CFD" w:rsidRPr="00D446EC">
        <w:rPr>
          <w:rFonts w:ascii="Times New Roman" w:hAnsi="Times New Roman"/>
        </w:rPr>
        <w:t xml:space="preserve">мероприятий по настоящему </w:t>
      </w:r>
      <w:r w:rsidR="00C23331" w:rsidRPr="00D446EC">
        <w:rPr>
          <w:rFonts w:ascii="Times New Roman" w:hAnsi="Times New Roman"/>
        </w:rPr>
        <w:t>Договор</w:t>
      </w:r>
      <w:r w:rsidR="00137602" w:rsidRPr="00D446EC">
        <w:rPr>
          <w:rFonts w:ascii="Times New Roman" w:hAnsi="Times New Roman"/>
        </w:rPr>
        <w:t xml:space="preserve">у, устанавливается гарантия качества </w:t>
      </w:r>
      <w:r w:rsidR="00D6515A" w:rsidRPr="00D446EC">
        <w:rPr>
          <w:rFonts w:ascii="Times New Roman" w:hAnsi="Times New Roman"/>
        </w:rPr>
        <w:t xml:space="preserve">в соответствии с гарантийным сроком, установленным производителем на оборудования. Гарантийный срок на оборудование, установленные ЭСК на объектах Заказчика во исполнение Договора, начинает течь </w:t>
      </w:r>
      <w:proofErr w:type="gramStart"/>
      <w:r w:rsidR="00D6515A" w:rsidRPr="00D446EC">
        <w:rPr>
          <w:rFonts w:ascii="Times New Roman" w:hAnsi="Times New Roman"/>
        </w:rPr>
        <w:t>с даты подписания</w:t>
      </w:r>
      <w:proofErr w:type="gramEnd"/>
      <w:r w:rsidR="00D6515A" w:rsidRPr="00D446EC">
        <w:rPr>
          <w:rFonts w:ascii="Times New Roman" w:hAnsi="Times New Roman"/>
        </w:rPr>
        <w:t xml:space="preserve"> сторонами Перечня установленного</w:t>
      </w:r>
      <w:r w:rsidR="00C17915" w:rsidRPr="00D446EC">
        <w:rPr>
          <w:rFonts w:ascii="Times New Roman" w:hAnsi="Times New Roman"/>
        </w:rPr>
        <w:t xml:space="preserve"> оборудования (приложение к Акт</w:t>
      </w:r>
      <w:r w:rsidR="00D6515A" w:rsidRPr="00D446EC">
        <w:rPr>
          <w:rFonts w:ascii="Times New Roman" w:hAnsi="Times New Roman"/>
        </w:rPr>
        <w:t xml:space="preserve">у выполненных </w:t>
      </w:r>
      <w:proofErr w:type="spellStart"/>
      <w:r w:rsidR="00D6515A" w:rsidRPr="00D446EC">
        <w:rPr>
          <w:rFonts w:ascii="Times New Roman" w:hAnsi="Times New Roman"/>
        </w:rPr>
        <w:t>энергоэффективных</w:t>
      </w:r>
      <w:proofErr w:type="spellEnd"/>
      <w:r w:rsidR="00D6515A" w:rsidRPr="00D446EC">
        <w:rPr>
          <w:rFonts w:ascii="Times New Roman" w:hAnsi="Times New Roman"/>
        </w:rPr>
        <w:t xml:space="preserve"> мероприятий по объекту).</w:t>
      </w:r>
      <w:r w:rsidR="00EF3E63" w:rsidRPr="00D446EC">
        <w:rPr>
          <w:rFonts w:ascii="Times New Roman" w:hAnsi="Times New Roman"/>
        </w:rPr>
        <w:t xml:space="preserve"> </w:t>
      </w:r>
      <w:r w:rsidR="00A20315" w:rsidRPr="00D446EC">
        <w:rPr>
          <w:rFonts w:ascii="Times New Roman" w:hAnsi="Times New Roman"/>
        </w:rPr>
        <w:t xml:space="preserve">Если в период указанного гарантийного срока обнаружатся недостатки в </w:t>
      </w:r>
      <w:r w:rsidR="000E1AFA" w:rsidRPr="00D446EC">
        <w:rPr>
          <w:rFonts w:ascii="Times New Roman" w:hAnsi="Times New Roman"/>
        </w:rPr>
        <w:t xml:space="preserve">оказанных </w:t>
      </w:r>
      <w:r w:rsidR="00A20315" w:rsidRPr="00D446EC">
        <w:rPr>
          <w:rFonts w:ascii="Times New Roman" w:hAnsi="Times New Roman"/>
        </w:rPr>
        <w:t>услугах</w:t>
      </w:r>
      <w:r w:rsidR="00982CFD" w:rsidRPr="00D446EC">
        <w:rPr>
          <w:rFonts w:ascii="Times New Roman" w:hAnsi="Times New Roman"/>
        </w:rPr>
        <w:t>/выполненных работах</w:t>
      </w:r>
      <w:r w:rsidR="00A20315" w:rsidRPr="00D446EC">
        <w:rPr>
          <w:rFonts w:ascii="Times New Roman" w:hAnsi="Times New Roman"/>
        </w:rPr>
        <w:t xml:space="preserve"> и Заказчиком будет установлена вина ЭСК, то ЭСК обязана устранить выявленные недостатки за сво</w:t>
      </w:r>
      <w:r w:rsidR="00C12707" w:rsidRPr="00D446EC">
        <w:rPr>
          <w:rFonts w:ascii="Times New Roman" w:hAnsi="Times New Roman"/>
        </w:rPr>
        <w:t>й счет в возможно короткий срок.</w:t>
      </w:r>
      <w:r w:rsidR="00A20315" w:rsidRPr="00D446EC">
        <w:rPr>
          <w:rFonts w:ascii="Times New Roman" w:hAnsi="Times New Roman"/>
        </w:rPr>
        <w:t xml:space="preserve"> </w:t>
      </w:r>
    </w:p>
    <w:p w:rsidR="00A20315" w:rsidRPr="00C17915" w:rsidRDefault="00A20315" w:rsidP="00D446EC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46342B">
        <w:rPr>
          <w:rFonts w:ascii="Times New Roman" w:eastAsia="Times New Roman" w:hAnsi="Times New Roman"/>
          <w:lang w:eastAsia="ru-RU"/>
        </w:rPr>
        <w:t xml:space="preserve">Гарантийный срок в этом случае продлевается соответственно на период, в течение которого </w:t>
      </w:r>
      <w:r w:rsidR="00F00185" w:rsidRPr="0046342B">
        <w:rPr>
          <w:rFonts w:ascii="Times New Roman" w:eastAsia="Times New Roman" w:hAnsi="Times New Roman"/>
          <w:lang w:eastAsia="ru-RU"/>
        </w:rPr>
        <w:t>ЭСК</w:t>
      </w:r>
      <w:r w:rsidRPr="0046342B">
        <w:rPr>
          <w:rFonts w:ascii="Times New Roman" w:eastAsia="Times New Roman" w:hAnsi="Times New Roman"/>
          <w:lang w:eastAsia="ru-RU"/>
        </w:rPr>
        <w:t xml:space="preserve"> </w:t>
      </w:r>
      <w:r w:rsidR="000E1AFA" w:rsidRPr="0046342B">
        <w:rPr>
          <w:rFonts w:ascii="Times New Roman" w:eastAsia="Times New Roman" w:hAnsi="Times New Roman"/>
          <w:lang w:eastAsia="ru-RU"/>
        </w:rPr>
        <w:t xml:space="preserve">осуществлялись действия </w:t>
      </w:r>
      <w:r w:rsidRPr="0046342B">
        <w:rPr>
          <w:rFonts w:ascii="Times New Roman" w:eastAsia="Times New Roman" w:hAnsi="Times New Roman"/>
          <w:lang w:eastAsia="ru-RU"/>
        </w:rPr>
        <w:t>по устранению недостатков.</w:t>
      </w:r>
    </w:p>
    <w:p w:rsidR="00A20315" w:rsidRPr="00D446EC" w:rsidRDefault="00D446EC" w:rsidP="00D446EC">
      <w:pPr>
        <w:widowControl w:val="0"/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</w:t>
      </w:r>
      <w:r w:rsidR="00A20315" w:rsidRPr="00D446EC">
        <w:rPr>
          <w:rFonts w:ascii="Times New Roman" w:hAnsi="Times New Roman"/>
        </w:rPr>
        <w:t xml:space="preserve"> Для участия в составлении акта, фиксирующего выявленные недостатки</w:t>
      </w:r>
      <w:r w:rsidR="007735B2" w:rsidRPr="00D446EC">
        <w:rPr>
          <w:rFonts w:ascii="Times New Roman" w:hAnsi="Times New Roman"/>
        </w:rPr>
        <w:t xml:space="preserve"> оборудования</w:t>
      </w:r>
      <w:r w:rsidR="00A20315" w:rsidRPr="00D446EC">
        <w:rPr>
          <w:rFonts w:ascii="Times New Roman" w:hAnsi="Times New Roman"/>
        </w:rPr>
        <w:t>, согласования порядка и сроков их устранения</w:t>
      </w:r>
      <w:r w:rsidR="00137602" w:rsidRPr="00D446EC">
        <w:rPr>
          <w:rFonts w:ascii="Times New Roman" w:hAnsi="Times New Roman"/>
        </w:rPr>
        <w:t>,</w:t>
      </w:r>
      <w:r w:rsidR="00A20315" w:rsidRPr="00D446EC">
        <w:rPr>
          <w:rFonts w:ascii="Times New Roman" w:hAnsi="Times New Roman"/>
        </w:rPr>
        <w:t xml:space="preserve"> ЭСК </w:t>
      </w:r>
      <w:proofErr w:type="gramStart"/>
      <w:r w:rsidR="00A20315" w:rsidRPr="00D446EC">
        <w:rPr>
          <w:rFonts w:ascii="Times New Roman" w:hAnsi="Times New Roman"/>
        </w:rPr>
        <w:t>обязана</w:t>
      </w:r>
      <w:proofErr w:type="gramEnd"/>
      <w:r w:rsidR="00A20315" w:rsidRPr="00D446EC">
        <w:rPr>
          <w:rFonts w:ascii="Times New Roman" w:hAnsi="Times New Roman"/>
        </w:rPr>
        <w:t xml:space="preserve"> не позднее 5 рабочих дней со дня получения письменного уведомления Заказчика об обнаружении недостатков</w:t>
      </w:r>
      <w:r w:rsidR="00982CFD" w:rsidRPr="00D446EC">
        <w:rPr>
          <w:rFonts w:ascii="Times New Roman" w:hAnsi="Times New Roman"/>
        </w:rPr>
        <w:t>,</w:t>
      </w:r>
      <w:r w:rsidR="00A20315" w:rsidRPr="00D446EC">
        <w:rPr>
          <w:rFonts w:ascii="Times New Roman" w:hAnsi="Times New Roman"/>
        </w:rPr>
        <w:t xml:space="preserve"> направить своего представителя. </w:t>
      </w:r>
    </w:p>
    <w:p w:rsidR="008301C5" w:rsidRPr="00D446EC" w:rsidRDefault="00D446EC" w:rsidP="00D446EC">
      <w:pPr>
        <w:widowControl w:val="0"/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D446EC">
        <w:rPr>
          <w:rFonts w:ascii="Times New Roman" w:hAnsi="Times New Roman"/>
        </w:rPr>
        <w:t xml:space="preserve">9.4. </w:t>
      </w:r>
      <w:r w:rsidR="00982CFD" w:rsidRPr="00D446EC">
        <w:rPr>
          <w:rFonts w:ascii="Times New Roman" w:hAnsi="Times New Roman"/>
        </w:rPr>
        <w:t>В случае несогласия ЭСК с актом об обнаруженных недостатках ЭСК вправе назначи</w:t>
      </w:r>
      <w:r w:rsidR="008301C5" w:rsidRPr="00D446EC">
        <w:rPr>
          <w:rFonts w:ascii="Times New Roman" w:hAnsi="Times New Roman"/>
        </w:rPr>
        <w:t>т</w:t>
      </w:r>
      <w:r w:rsidR="00982CFD" w:rsidRPr="00D446EC">
        <w:rPr>
          <w:rFonts w:ascii="Times New Roman" w:hAnsi="Times New Roman"/>
        </w:rPr>
        <w:t>ь</w:t>
      </w:r>
      <w:r w:rsidR="008301C5" w:rsidRPr="00D446EC">
        <w:rPr>
          <w:rFonts w:ascii="Times New Roman" w:hAnsi="Times New Roman"/>
        </w:rPr>
        <w:t xml:space="preserve"> </w:t>
      </w:r>
      <w:r w:rsidR="005F7A77" w:rsidRPr="00D446EC">
        <w:rPr>
          <w:rFonts w:ascii="Times New Roman" w:hAnsi="Times New Roman"/>
        </w:rPr>
        <w:t xml:space="preserve">независимую </w:t>
      </w:r>
      <w:r w:rsidR="008301C5" w:rsidRPr="00D446EC">
        <w:rPr>
          <w:rFonts w:ascii="Times New Roman" w:hAnsi="Times New Roman"/>
        </w:rPr>
        <w:t xml:space="preserve">экспертизу, по результатам которой составляется акт, определяющий наличие и характер недостатков. Результаты такой экспертизы принимаются Сторонами для выработки обязательных решений. При установлении вины ЭСК затраты, связанные с экспертизой, несет ЭСК. Проведение экспертизы не исключает права Сторон обратиться за разрешением спора </w:t>
      </w:r>
      <w:r w:rsidR="00D74B8A" w:rsidRPr="00D446EC">
        <w:rPr>
          <w:rFonts w:ascii="Times New Roman" w:hAnsi="Times New Roman"/>
        </w:rPr>
        <w:t xml:space="preserve">в </w:t>
      </w:r>
      <w:r w:rsidR="008301C5" w:rsidRPr="00D446EC">
        <w:rPr>
          <w:rFonts w:ascii="Times New Roman" w:hAnsi="Times New Roman"/>
        </w:rPr>
        <w:t>суд.</w:t>
      </w:r>
    </w:p>
    <w:p w:rsidR="00550891" w:rsidRPr="00D446EC" w:rsidRDefault="00D446EC" w:rsidP="00D446EC">
      <w:pPr>
        <w:widowControl w:val="0"/>
        <w:tabs>
          <w:tab w:val="left" w:pos="0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lang w:bidi="en-US"/>
        </w:rPr>
      </w:pPr>
      <w:r w:rsidRPr="00D446EC">
        <w:rPr>
          <w:rFonts w:ascii="Times New Roman" w:hAnsi="Times New Roman"/>
        </w:rPr>
        <w:t xml:space="preserve">9.5. </w:t>
      </w:r>
      <w:r w:rsidR="00550891" w:rsidRPr="00D446EC">
        <w:rPr>
          <w:rFonts w:ascii="Times New Roman" w:hAnsi="Times New Roman"/>
          <w:lang w:bidi="en-US"/>
        </w:rPr>
        <w:t xml:space="preserve">Если в период гарантийного срока Заказчику были нанесены убытки вследствие недостатков оказанных ЭСК услуг, Заказчик уведомляет об этом ЭСК. Стороны совместно проводят расследование для выяснения </w:t>
      </w:r>
      <w:proofErr w:type="gramStart"/>
      <w:r w:rsidR="00550891" w:rsidRPr="00D446EC">
        <w:rPr>
          <w:rFonts w:ascii="Times New Roman" w:hAnsi="Times New Roman"/>
          <w:lang w:bidi="en-US"/>
        </w:rPr>
        <w:t>причин</w:t>
      </w:r>
      <w:proofErr w:type="gramEnd"/>
      <w:r w:rsidR="00550891" w:rsidRPr="00D446EC">
        <w:rPr>
          <w:rFonts w:ascii="Times New Roman" w:hAnsi="Times New Roman"/>
          <w:lang w:bidi="en-US"/>
        </w:rPr>
        <w:t xml:space="preserve"> произошедшего и определяют размер причиненных убытков в </w:t>
      </w:r>
      <w:proofErr w:type="spellStart"/>
      <w:r w:rsidR="00550891" w:rsidRPr="00D446EC">
        <w:rPr>
          <w:rFonts w:ascii="Times New Roman" w:hAnsi="Times New Roman"/>
          <w:lang w:bidi="en-US"/>
        </w:rPr>
        <w:t>т.ч</w:t>
      </w:r>
      <w:proofErr w:type="spellEnd"/>
      <w:r w:rsidR="00550891" w:rsidRPr="00D446EC">
        <w:rPr>
          <w:rFonts w:ascii="Times New Roman" w:hAnsi="Times New Roman"/>
          <w:lang w:bidi="en-US"/>
        </w:rPr>
        <w:t xml:space="preserve">. упущенной выгоды, а также по вине какой из Сторон Договора произошли эти события и на какую из них возлагается компенсация убытков, в </w:t>
      </w:r>
      <w:proofErr w:type="spellStart"/>
      <w:r w:rsidR="00550891" w:rsidRPr="00D446EC">
        <w:rPr>
          <w:rFonts w:ascii="Times New Roman" w:hAnsi="Times New Roman"/>
          <w:lang w:bidi="en-US"/>
        </w:rPr>
        <w:t>т.ч</w:t>
      </w:r>
      <w:proofErr w:type="spellEnd"/>
      <w:r w:rsidR="00550891" w:rsidRPr="00D446EC">
        <w:rPr>
          <w:rFonts w:ascii="Times New Roman" w:hAnsi="Times New Roman"/>
          <w:lang w:bidi="en-US"/>
        </w:rPr>
        <w:t xml:space="preserve">. расходов по ликвидации последствий. Ответственная сторона  устраняет выявленные недостатки своими силами и за свой счет и возмещает   установленные причиненные убытки  в течение 10 календарных дней с момента  подписания сторонами  соответствующего акта, по согласованной сторонами форме. </w:t>
      </w:r>
    </w:p>
    <w:p w:rsidR="00550891" w:rsidRDefault="00982CFD" w:rsidP="00D446EC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709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 xml:space="preserve"> </w:t>
      </w:r>
    </w:p>
    <w:p w:rsidR="00B0383E" w:rsidRPr="00C17915" w:rsidRDefault="00B0383E" w:rsidP="00D446EC">
      <w:pPr>
        <w:pStyle w:val="a4"/>
        <w:widowControl w:val="0"/>
        <w:tabs>
          <w:tab w:val="left" w:pos="0"/>
          <w:tab w:val="left" w:pos="1134"/>
        </w:tabs>
        <w:spacing w:after="0" w:line="240" w:lineRule="auto"/>
        <w:ind w:left="709" w:firstLine="720"/>
        <w:jc w:val="both"/>
        <w:rPr>
          <w:rFonts w:ascii="Times New Roman" w:eastAsia="Times New Roman" w:hAnsi="Times New Roman"/>
        </w:rPr>
      </w:pPr>
    </w:p>
    <w:p w:rsidR="00DE4475" w:rsidRPr="00572B70" w:rsidRDefault="00DE4475" w:rsidP="00D446EC">
      <w:pPr>
        <w:pStyle w:val="a4"/>
        <w:widowControl w:val="0"/>
        <w:numPr>
          <w:ilvl w:val="0"/>
          <w:numId w:val="15"/>
        </w:numPr>
        <w:tabs>
          <w:tab w:val="left" w:pos="0"/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</w:rPr>
      </w:pPr>
      <w:r w:rsidRPr="00572B70">
        <w:rPr>
          <w:rFonts w:ascii="Times New Roman" w:eastAsia="Times New Roman" w:hAnsi="Times New Roman"/>
          <w:b/>
        </w:rPr>
        <w:t xml:space="preserve">ПРАВО СОБСТВЕННОСТИ </w:t>
      </w:r>
      <w:proofErr w:type="gramStart"/>
      <w:r w:rsidRPr="00572B70">
        <w:rPr>
          <w:rFonts w:ascii="Times New Roman" w:eastAsia="Times New Roman" w:hAnsi="Times New Roman"/>
          <w:b/>
        </w:rPr>
        <w:t>НА</w:t>
      </w:r>
      <w:proofErr w:type="gramEnd"/>
      <w:r w:rsidRPr="00572B70">
        <w:rPr>
          <w:rFonts w:ascii="Times New Roman" w:eastAsia="Times New Roman" w:hAnsi="Times New Roman"/>
          <w:b/>
        </w:rPr>
        <w:t xml:space="preserve"> УСТАНОВЛЕННОЕ</w:t>
      </w:r>
    </w:p>
    <w:p w:rsidR="00BB7A48" w:rsidRPr="00141CA0" w:rsidRDefault="00BB7A48" w:rsidP="00205A66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21CDA">
        <w:rPr>
          <w:rFonts w:ascii="Times New Roman" w:eastAsia="Times New Roman" w:hAnsi="Times New Roman"/>
          <w:color w:val="000000"/>
          <w:lang w:eastAsia="ru-RU"/>
        </w:rPr>
        <w:t>10.1</w:t>
      </w:r>
      <w:r w:rsidR="00FA729D">
        <w:rPr>
          <w:rFonts w:ascii="Times New Roman" w:eastAsia="Times New Roman" w:hAnsi="Times New Roman"/>
          <w:color w:val="000000"/>
          <w:lang w:eastAsia="ru-RU"/>
        </w:rPr>
        <w:t>.</w:t>
      </w:r>
      <w:r w:rsidRPr="00B21CDA">
        <w:rPr>
          <w:rFonts w:ascii="Times New Roman" w:eastAsia="Times New Roman" w:hAnsi="Times New Roman"/>
          <w:color w:val="000000"/>
          <w:lang w:eastAsia="ru-RU"/>
        </w:rPr>
        <w:t xml:space="preserve"> Отделимые </w:t>
      </w:r>
      <w:r w:rsidRPr="00FA729D">
        <w:rPr>
          <w:rFonts w:ascii="Times New Roman" w:eastAsia="Times New Roman" w:hAnsi="Times New Roman"/>
          <w:color w:val="000000"/>
          <w:lang w:eastAsia="ru-RU"/>
        </w:rPr>
        <w:t xml:space="preserve">улучшения </w:t>
      </w:r>
      <w:r w:rsidR="00FA729D" w:rsidRPr="00FA729D">
        <w:rPr>
          <w:rFonts w:ascii="Times New Roman" w:hAnsi="Times New Roman"/>
        </w:rPr>
        <w:t>(далее именуются - «</w:t>
      </w:r>
      <w:r w:rsidR="000C61F6">
        <w:rPr>
          <w:rFonts w:ascii="Times New Roman" w:hAnsi="Times New Roman"/>
        </w:rPr>
        <w:t>Оборудование</w:t>
      </w:r>
      <w:r w:rsidR="00FA729D" w:rsidRPr="00FA729D">
        <w:rPr>
          <w:rFonts w:ascii="Times New Roman" w:hAnsi="Times New Roman"/>
        </w:rPr>
        <w:t>»)</w:t>
      </w:r>
      <w:r w:rsidR="00FA729D" w:rsidRPr="00815DA1">
        <w:rPr>
          <w:rFonts w:ascii="Times New Roman" w:hAnsi="Times New Roman"/>
          <w:sz w:val="28"/>
          <w:szCs w:val="28"/>
        </w:rPr>
        <w:t xml:space="preserve"> </w:t>
      </w:r>
      <w:r w:rsidRPr="00B21CDA">
        <w:rPr>
          <w:rFonts w:ascii="Times New Roman" w:eastAsia="Times New Roman" w:hAnsi="Times New Roman"/>
          <w:color w:val="000000"/>
          <w:lang w:eastAsia="ru-RU"/>
        </w:rPr>
        <w:t xml:space="preserve">и результаты работы (за исключением фактической экономии энергетических ресурсов), выполненные </w:t>
      </w:r>
      <w:proofErr w:type="spellStart"/>
      <w:r w:rsidRPr="00B21CDA">
        <w:rPr>
          <w:rFonts w:ascii="Times New Roman" w:eastAsia="Times New Roman" w:hAnsi="Times New Roman"/>
          <w:color w:val="000000"/>
          <w:lang w:eastAsia="ru-RU"/>
        </w:rPr>
        <w:t>Энергосервисной</w:t>
      </w:r>
      <w:proofErr w:type="spellEnd"/>
      <w:r w:rsidRPr="00B21CDA">
        <w:rPr>
          <w:rFonts w:ascii="Times New Roman" w:eastAsia="Times New Roman" w:hAnsi="Times New Roman"/>
          <w:color w:val="000000"/>
          <w:lang w:eastAsia="ru-RU"/>
        </w:rPr>
        <w:t xml:space="preserve"> компанией по Договору, являются собственностью </w:t>
      </w:r>
      <w:proofErr w:type="spellStart"/>
      <w:r w:rsidRPr="00B21CDA">
        <w:rPr>
          <w:rFonts w:ascii="Times New Roman" w:eastAsia="Times New Roman" w:hAnsi="Times New Roman"/>
          <w:color w:val="000000"/>
          <w:lang w:eastAsia="ru-RU"/>
        </w:rPr>
        <w:t>Энергосервисной</w:t>
      </w:r>
      <w:proofErr w:type="spellEnd"/>
      <w:r w:rsidRPr="00B21CDA">
        <w:rPr>
          <w:rFonts w:ascii="Times New Roman" w:eastAsia="Times New Roman" w:hAnsi="Times New Roman"/>
          <w:color w:val="000000"/>
          <w:lang w:eastAsia="ru-RU"/>
        </w:rPr>
        <w:t xml:space="preserve"> компании до </w:t>
      </w:r>
      <w:r w:rsidR="00E14807" w:rsidRPr="00B21CDA">
        <w:rPr>
          <w:rFonts w:ascii="Times New Roman" w:eastAsia="Times New Roman" w:hAnsi="Times New Roman"/>
          <w:color w:val="000000"/>
          <w:lang w:eastAsia="ru-RU"/>
        </w:rPr>
        <w:t xml:space="preserve">завершения </w:t>
      </w:r>
      <w:r w:rsidR="00E14807" w:rsidRPr="000C61F6">
        <w:rPr>
          <w:rFonts w:ascii="Times New Roman" w:eastAsia="Times New Roman" w:hAnsi="Times New Roman"/>
          <w:color w:val="000000"/>
          <w:lang w:eastAsia="ru-RU"/>
        </w:rPr>
        <w:t xml:space="preserve">выполнения работ и подписания </w:t>
      </w:r>
      <w:r w:rsidR="00E14807" w:rsidRPr="000C61F6">
        <w:rPr>
          <w:rFonts w:ascii="Times New Roman" w:hAnsi="Times New Roman"/>
        </w:rPr>
        <w:t>А</w:t>
      </w:r>
      <w:r w:rsidR="00E14807" w:rsidRPr="000C61F6">
        <w:rPr>
          <w:rFonts w:ascii="Times New Roman" w:eastAsia="Times New Roman" w:hAnsi="Times New Roman"/>
        </w:rPr>
        <w:t>кта приема-передачи основных средств (форма ОС-1)</w:t>
      </w:r>
      <w:r w:rsidRPr="000C61F6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E14807" w:rsidRPr="000C61F6">
        <w:rPr>
          <w:rFonts w:ascii="Times New Roman" w:eastAsia="Times New Roman" w:hAnsi="Times New Roman"/>
          <w:color w:val="000000"/>
          <w:lang w:eastAsia="ru-RU"/>
        </w:rPr>
        <w:t xml:space="preserve">После подписания </w:t>
      </w:r>
      <w:r w:rsidR="00E14807" w:rsidRPr="000C61F6">
        <w:rPr>
          <w:rFonts w:ascii="Times New Roman" w:hAnsi="Times New Roman"/>
        </w:rPr>
        <w:t>А</w:t>
      </w:r>
      <w:r w:rsidR="00E14807" w:rsidRPr="000C61F6">
        <w:rPr>
          <w:rFonts w:ascii="Times New Roman" w:eastAsia="Times New Roman" w:hAnsi="Times New Roman"/>
        </w:rPr>
        <w:t>кта приема-передачи основных средств (форма ОС-1)</w:t>
      </w:r>
      <w:r w:rsidRPr="000C61F6">
        <w:rPr>
          <w:rFonts w:ascii="Times New Roman" w:eastAsia="Times New Roman" w:hAnsi="Times New Roman"/>
          <w:color w:val="000000"/>
          <w:lang w:eastAsia="ru-RU"/>
        </w:rPr>
        <w:t xml:space="preserve"> все права собственности на </w:t>
      </w:r>
      <w:r w:rsidR="00B0383E">
        <w:rPr>
          <w:rFonts w:ascii="Times New Roman" w:eastAsia="Times New Roman" w:hAnsi="Times New Roman"/>
          <w:color w:val="000000"/>
          <w:lang w:eastAsia="ru-RU"/>
        </w:rPr>
        <w:t>Оборудование</w:t>
      </w:r>
      <w:r w:rsidRPr="000C61F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C61F6" w:rsidRPr="000C61F6">
        <w:rPr>
          <w:rFonts w:ascii="Times New Roman" w:hAnsi="Times New Roman"/>
        </w:rPr>
        <w:t>в исправном состоянии с учетом износа</w:t>
      </w:r>
      <w:r w:rsidR="000C61F6" w:rsidRPr="000C61F6"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Pr="000C61F6">
        <w:rPr>
          <w:rFonts w:ascii="Times New Roman" w:eastAsia="Times New Roman" w:hAnsi="Times New Roman"/>
          <w:color w:val="000000"/>
          <w:lang w:eastAsia="ru-RU"/>
        </w:rPr>
        <w:t xml:space="preserve">и результаты работ, выполненные </w:t>
      </w:r>
      <w:proofErr w:type="spellStart"/>
      <w:r w:rsidRPr="00141CA0">
        <w:rPr>
          <w:rFonts w:ascii="Times New Roman" w:eastAsia="Times New Roman" w:hAnsi="Times New Roman"/>
          <w:color w:val="000000"/>
          <w:lang w:eastAsia="ru-RU"/>
        </w:rPr>
        <w:t>Энергосервисной</w:t>
      </w:r>
      <w:proofErr w:type="spellEnd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компанией, переходят в собственность Заказчика.</w:t>
      </w:r>
    </w:p>
    <w:p w:rsidR="00F90136" w:rsidRPr="00141CA0" w:rsidRDefault="00F90136" w:rsidP="00205A66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1CA0">
        <w:rPr>
          <w:rFonts w:ascii="Times New Roman" w:hAnsi="Times New Roman"/>
        </w:rPr>
        <w:t xml:space="preserve">Неотделимые улучшения (реконструкция) с момента их создания ЭСК на объектах Заказчика </w:t>
      </w: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принадлежат Заказчику на праве собственности, при этом, в случае расторжения договора, Заказчик оплачивает ЭСК понесенные затраты в части созданных неотделимых улучшений (реконструкции), согласно представленных ЭСК фактических затрат. </w:t>
      </w:r>
    </w:p>
    <w:p w:rsidR="00205A66" w:rsidRPr="00141CA0" w:rsidRDefault="00205A66" w:rsidP="0020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10.2. </w:t>
      </w:r>
      <w:proofErr w:type="gramStart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По истечении срока действия Договора все права собственности на Оборудование, прибыль от всех усовершенствований и Оборудования, созданных или установленных на Объектах Заказчика в ходе </w:t>
      </w:r>
      <w:proofErr w:type="spellStart"/>
      <w:r w:rsidRPr="00141CA0">
        <w:rPr>
          <w:rFonts w:ascii="Times New Roman" w:eastAsia="Times New Roman" w:hAnsi="Times New Roman"/>
          <w:color w:val="000000"/>
          <w:lang w:eastAsia="ru-RU"/>
        </w:rPr>
        <w:t>энергоэффективных</w:t>
      </w:r>
      <w:proofErr w:type="spellEnd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мероприятий, переходят в собственность Заказчика без дополнительной платы (стоимость заложена в цену Договора, в том числе и выкупная стоимость Оборудования), о чем Стороны подписывают Акт выполненных </w:t>
      </w:r>
      <w:proofErr w:type="spellStart"/>
      <w:r w:rsidRPr="00141CA0">
        <w:rPr>
          <w:rFonts w:ascii="Times New Roman" w:eastAsia="Times New Roman" w:hAnsi="Times New Roman"/>
          <w:color w:val="000000"/>
          <w:lang w:eastAsia="ru-RU"/>
        </w:rPr>
        <w:t>энергоэффективных</w:t>
      </w:r>
      <w:proofErr w:type="spellEnd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мероприятий  по Договору (по форме, согласно приложения № 11</w:t>
      </w:r>
      <w:proofErr w:type="gramEnd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к настоящему Договору). Переход права собственности на Оборудование (в случае образования объекта основных средств) оформляется путем подписания Акта приема-передачи основных средств (форма ОС-1).</w:t>
      </w:r>
    </w:p>
    <w:p w:rsidR="00205A66" w:rsidRPr="00141CA0" w:rsidRDefault="00205A66" w:rsidP="0020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ЭСК </w:t>
      </w:r>
      <w:proofErr w:type="gramStart"/>
      <w:r w:rsidRPr="00141CA0">
        <w:rPr>
          <w:rFonts w:ascii="Times New Roman" w:eastAsia="Times New Roman" w:hAnsi="Times New Roman"/>
          <w:color w:val="000000"/>
          <w:lang w:eastAsia="ru-RU"/>
        </w:rPr>
        <w:t>обязана</w:t>
      </w:r>
      <w:proofErr w:type="gramEnd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передать Заказчику указанные улучшения и Оборудование в исправном состоянии, с учетом нормального износа.</w:t>
      </w:r>
    </w:p>
    <w:p w:rsidR="00205A66" w:rsidRPr="00141CA0" w:rsidRDefault="00205A66" w:rsidP="0020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1CA0">
        <w:rPr>
          <w:rFonts w:ascii="Times New Roman" w:eastAsia="Times New Roman" w:hAnsi="Times New Roman"/>
          <w:color w:val="000000"/>
          <w:lang w:eastAsia="ru-RU"/>
        </w:rPr>
        <w:t>Выкупная стоимость указанных улучшений и Оборудования определяется Сторонами в Протоколе согласования выкупной стоимости Оборудования (Приложение № 15 к настоящему Договору).</w:t>
      </w:r>
    </w:p>
    <w:p w:rsidR="00205A66" w:rsidRPr="00141CA0" w:rsidRDefault="00205A66" w:rsidP="0020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1CA0">
        <w:rPr>
          <w:rFonts w:ascii="Times New Roman" w:eastAsia="Times New Roman" w:hAnsi="Times New Roman"/>
          <w:color w:val="000000"/>
          <w:lang w:eastAsia="ru-RU"/>
        </w:rPr>
        <w:t>При этом, на величину выкупной стоимости ЭСК предоставляет скидку к стоимости оказанных ЭСК услуг по настоящему Договору за последни</w:t>
      </w:r>
      <w:proofErr w:type="gramStart"/>
      <w:r w:rsidR="00632539" w:rsidRPr="00141CA0">
        <w:rPr>
          <w:rFonts w:ascii="Times New Roman" w:eastAsia="Times New Roman" w:hAnsi="Times New Roman"/>
          <w:color w:val="000000"/>
          <w:lang w:eastAsia="ru-RU"/>
        </w:rPr>
        <w:t>й(</w:t>
      </w:r>
      <w:proofErr w:type="gramEnd"/>
      <w:r w:rsidR="00632539" w:rsidRPr="00141CA0">
        <w:rPr>
          <w:rFonts w:ascii="Times New Roman" w:eastAsia="Times New Roman" w:hAnsi="Times New Roman"/>
          <w:color w:val="000000"/>
          <w:lang w:eastAsia="ru-RU"/>
        </w:rPr>
        <w:t>е)</w:t>
      </w: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отчётны</w:t>
      </w:r>
      <w:r w:rsidR="00632539" w:rsidRPr="00141CA0">
        <w:rPr>
          <w:rFonts w:ascii="Times New Roman" w:eastAsia="Times New Roman" w:hAnsi="Times New Roman"/>
          <w:color w:val="000000"/>
          <w:lang w:eastAsia="ru-RU"/>
        </w:rPr>
        <w:t>й(е)</w:t>
      </w: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период</w:t>
      </w:r>
      <w:r w:rsidR="00632539" w:rsidRPr="00141CA0">
        <w:rPr>
          <w:rFonts w:ascii="Times New Roman" w:eastAsia="Times New Roman" w:hAnsi="Times New Roman"/>
          <w:color w:val="000000"/>
          <w:lang w:eastAsia="ru-RU"/>
        </w:rPr>
        <w:t>(ы)</w:t>
      </w: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, то есть стоимость оказанных услуг ЭСК за </w:t>
      </w:r>
      <w:r w:rsidR="00141CA0" w:rsidRPr="00141CA0">
        <w:rPr>
          <w:rFonts w:ascii="Times New Roman" w:eastAsia="Times New Roman" w:hAnsi="Times New Roman"/>
          <w:color w:val="000000"/>
          <w:lang w:eastAsia="ru-RU"/>
        </w:rPr>
        <w:t xml:space="preserve">последний(е) отчётный(е) период(ы) </w:t>
      </w:r>
      <w:r w:rsidRPr="00141CA0">
        <w:rPr>
          <w:rFonts w:ascii="Times New Roman" w:eastAsia="Times New Roman" w:hAnsi="Times New Roman"/>
          <w:color w:val="000000"/>
          <w:lang w:eastAsia="ru-RU"/>
        </w:rPr>
        <w:t>определяется за вычетом величины выкупной стоимости улучшений и Оборудования.</w:t>
      </w:r>
    </w:p>
    <w:p w:rsidR="00205A66" w:rsidRPr="00141CA0" w:rsidRDefault="00205A66" w:rsidP="00205A66">
      <w:pPr>
        <w:widowControl w:val="0"/>
        <w:tabs>
          <w:tab w:val="left" w:pos="0"/>
          <w:tab w:val="left" w:pos="72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До момента подписания Сторонами Акта выполненных </w:t>
      </w:r>
      <w:proofErr w:type="spellStart"/>
      <w:r w:rsidRPr="00141CA0">
        <w:rPr>
          <w:rFonts w:ascii="Times New Roman" w:eastAsia="Times New Roman" w:hAnsi="Times New Roman"/>
          <w:color w:val="000000"/>
          <w:lang w:eastAsia="ru-RU"/>
        </w:rPr>
        <w:t>энергоэффективных</w:t>
      </w:r>
      <w:proofErr w:type="spellEnd"/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мероприятий по Договору (Приложения № 11) и Акта приема-передачи основных средств, все риски случайной гибели (повреждения) Оборудования и отделимых улучшений, установленных ЭСК по настоящему Договору,  а также бремя их содержания, несет ЭСК</w:t>
      </w:r>
      <w:r w:rsidR="00141CA0" w:rsidRPr="00141CA0">
        <w:rPr>
          <w:rFonts w:ascii="Times New Roman" w:eastAsia="Times New Roman" w:hAnsi="Times New Roman"/>
          <w:color w:val="000000"/>
          <w:lang w:eastAsia="ru-RU"/>
        </w:rPr>
        <w:t>.</w:t>
      </w:r>
      <w:r w:rsidRPr="00141CA0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6D508D" w:rsidRPr="00141CA0" w:rsidRDefault="006D508D" w:rsidP="00D446EC">
      <w:pPr>
        <w:pStyle w:val="a4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8301C5" w:rsidRPr="00141CA0" w:rsidRDefault="00A73DB6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</w:rPr>
      </w:pPr>
      <w:r w:rsidRPr="00141CA0">
        <w:rPr>
          <w:rFonts w:ascii="Times New Roman" w:hAnsi="Times New Roman"/>
          <w:b/>
        </w:rPr>
        <w:t>11</w:t>
      </w:r>
      <w:r w:rsidR="009D0836" w:rsidRPr="00141CA0">
        <w:rPr>
          <w:rFonts w:ascii="Times New Roman" w:hAnsi="Times New Roman"/>
          <w:b/>
        </w:rPr>
        <w:t>. </w:t>
      </w:r>
      <w:r w:rsidR="008301C5" w:rsidRPr="00141CA0">
        <w:rPr>
          <w:rFonts w:ascii="Times New Roman" w:hAnsi="Times New Roman"/>
          <w:b/>
        </w:rPr>
        <w:t>ОТВЕТСТВЕННОСТЬ СТОРОН</w:t>
      </w:r>
    </w:p>
    <w:p w:rsidR="008301C5" w:rsidRPr="00C17915" w:rsidRDefault="00A73DB6" w:rsidP="004C30C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141CA0">
        <w:rPr>
          <w:rFonts w:ascii="Times New Roman" w:hAnsi="Times New Roman"/>
        </w:rPr>
        <w:t>11</w:t>
      </w:r>
      <w:r w:rsidR="008301C5" w:rsidRPr="00141CA0">
        <w:rPr>
          <w:rFonts w:ascii="Times New Roman" w:hAnsi="Times New Roman"/>
        </w:rPr>
        <w:t>.1</w:t>
      </w:r>
      <w:r w:rsidR="006C4B78" w:rsidRPr="00141CA0">
        <w:rPr>
          <w:rFonts w:ascii="Times New Roman" w:hAnsi="Times New Roman"/>
        </w:rPr>
        <w:t>.</w:t>
      </w:r>
      <w:r w:rsidR="00FE4480" w:rsidRPr="00141CA0">
        <w:rPr>
          <w:rFonts w:ascii="Times New Roman" w:hAnsi="Times New Roman"/>
        </w:rPr>
        <w:t> </w:t>
      </w:r>
      <w:r w:rsidR="008301C5" w:rsidRPr="00141CA0">
        <w:rPr>
          <w:rFonts w:ascii="Times New Roman" w:hAnsi="Times New Roman"/>
        </w:rPr>
        <w:t xml:space="preserve">За невыполнение или ненадлежащее выполнение настоящего </w:t>
      </w:r>
      <w:r w:rsidR="00C23331" w:rsidRPr="00141CA0">
        <w:rPr>
          <w:rFonts w:ascii="Times New Roman" w:hAnsi="Times New Roman"/>
        </w:rPr>
        <w:t>Договор</w:t>
      </w:r>
      <w:r w:rsidR="008301C5" w:rsidRPr="00141CA0">
        <w:rPr>
          <w:rFonts w:ascii="Times New Roman" w:hAnsi="Times New Roman"/>
        </w:rPr>
        <w:t xml:space="preserve">а Стороны несут ответственность в соответствии с действующим законодательством Российской Федерации и условиями настоящего </w:t>
      </w:r>
      <w:r w:rsidR="00C23331" w:rsidRPr="00141CA0">
        <w:rPr>
          <w:rFonts w:ascii="Times New Roman" w:hAnsi="Times New Roman"/>
        </w:rPr>
        <w:t>Договор</w:t>
      </w:r>
      <w:r w:rsidR="008301C5" w:rsidRPr="00141CA0">
        <w:rPr>
          <w:rFonts w:ascii="Times New Roman" w:hAnsi="Times New Roman"/>
        </w:rPr>
        <w:t>а.</w:t>
      </w:r>
    </w:p>
    <w:p w:rsidR="008301C5" w:rsidRPr="00C17915" w:rsidRDefault="00A73DB6" w:rsidP="004C30C1">
      <w:pPr>
        <w:widowControl w:val="0"/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11</w:t>
      </w:r>
      <w:r w:rsidR="008301C5" w:rsidRPr="00C17915">
        <w:rPr>
          <w:rFonts w:ascii="Times New Roman" w:hAnsi="Times New Roman"/>
        </w:rPr>
        <w:t>.2</w:t>
      </w:r>
      <w:r w:rsidR="006C4B78" w:rsidRPr="00C17915">
        <w:rPr>
          <w:rFonts w:ascii="Times New Roman" w:hAnsi="Times New Roman"/>
        </w:rPr>
        <w:t>.</w:t>
      </w:r>
      <w:r w:rsidR="00FE4480" w:rsidRPr="00C17915">
        <w:rPr>
          <w:rFonts w:ascii="Times New Roman" w:hAnsi="Times New Roman"/>
        </w:rPr>
        <w:t> </w:t>
      </w:r>
      <w:proofErr w:type="gramStart"/>
      <w:r w:rsidR="008301C5" w:rsidRPr="00C17915">
        <w:rPr>
          <w:rFonts w:ascii="Times New Roman" w:hAnsi="Times New Roman"/>
        </w:rPr>
        <w:t xml:space="preserve">Стороны освобождаются от ответственности за частичное или неполное исполнение обязательств по настоящему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у в случае наступления явлений, действия внешних объективных факторов и прочих обстоятельств непреодолимой силы, препятствующих надлежащему исполнению обязательств по настоящему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у, возникших после заключения настоящего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>а и непосредственно повлиявших на исполнение Сторонами своих обязательств, которые Стороны были не в состоянии предвидеть и предотвратить.</w:t>
      </w:r>
      <w:proofErr w:type="gramEnd"/>
    </w:p>
    <w:p w:rsidR="008301C5" w:rsidRPr="00C17915" w:rsidRDefault="00A73DB6" w:rsidP="004C30C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11</w:t>
      </w:r>
      <w:r w:rsidR="008301C5" w:rsidRPr="00C17915">
        <w:rPr>
          <w:rFonts w:ascii="Times New Roman" w:hAnsi="Times New Roman"/>
        </w:rPr>
        <w:t>.3</w:t>
      </w:r>
      <w:r w:rsidR="006C4B78" w:rsidRPr="00C17915">
        <w:rPr>
          <w:rFonts w:ascii="Times New Roman" w:hAnsi="Times New Roman"/>
        </w:rPr>
        <w:t>.</w:t>
      </w:r>
      <w:r w:rsidR="00FE4480" w:rsidRPr="00C17915">
        <w:rPr>
          <w:rFonts w:ascii="Times New Roman" w:hAnsi="Times New Roman"/>
        </w:rPr>
        <w:t> </w:t>
      </w:r>
      <w:r w:rsidR="008301C5" w:rsidRPr="00C17915">
        <w:rPr>
          <w:rFonts w:ascii="Times New Roman" w:hAnsi="Times New Roman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r w:rsidR="00D55C6F" w:rsidRPr="00C17915">
        <w:rPr>
          <w:rFonts w:ascii="Times New Roman" w:hAnsi="Times New Roman"/>
        </w:rPr>
        <w:t>е</w:t>
      </w:r>
      <w:r w:rsidR="008301C5" w:rsidRPr="00C17915">
        <w:rPr>
          <w:rFonts w:ascii="Times New Roman" w:hAnsi="Times New Roman"/>
        </w:rPr>
        <w:t xml:space="preserve"> 5 календарных дней </w:t>
      </w:r>
      <w:proofErr w:type="gramStart"/>
      <w:r w:rsidR="008301C5" w:rsidRPr="00C17915">
        <w:rPr>
          <w:rFonts w:ascii="Times New Roman" w:hAnsi="Times New Roman"/>
        </w:rPr>
        <w:t>с даты возникновения</w:t>
      </w:r>
      <w:proofErr w:type="gramEnd"/>
      <w:r w:rsidR="008301C5" w:rsidRPr="00C17915">
        <w:rPr>
          <w:rFonts w:ascii="Times New Roman" w:hAnsi="Times New Roman"/>
        </w:rPr>
        <w:t xml:space="preserve"> таких обстоятельств уведомить в письменной форме другую Сторону об их возникновении, виде и возможной продолжительности их действия.</w:t>
      </w:r>
    </w:p>
    <w:p w:rsidR="008301C5" w:rsidRPr="00C17915" w:rsidRDefault="00A73DB6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11</w:t>
      </w:r>
      <w:r w:rsidR="008301C5" w:rsidRPr="00C17915">
        <w:rPr>
          <w:rFonts w:ascii="Times New Roman" w:hAnsi="Times New Roman"/>
        </w:rPr>
        <w:t>.4</w:t>
      </w:r>
      <w:r w:rsidR="006C4B78" w:rsidRPr="00C17915">
        <w:rPr>
          <w:rFonts w:ascii="Times New Roman" w:hAnsi="Times New Roman"/>
        </w:rPr>
        <w:t>.</w:t>
      </w:r>
      <w:r w:rsidR="00FE4480" w:rsidRPr="00C17915">
        <w:rPr>
          <w:rFonts w:ascii="Times New Roman" w:hAnsi="Times New Roman"/>
        </w:rPr>
        <w:t> </w:t>
      </w:r>
      <w:r w:rsidR="008301C5" w:rsidRPr="00C17915">
        <w:rPr>
          <w:rFonts w:ascii="Times New Roman" w:hAnsi="Times New Roman"/>
        </w:rPr>
        <w:t>Если обстоятельс</w:t>
      </w:r>
      <w:r w:rsidRPr="00C17915">
        <w:rPr>
          <w:rFonts w:ascii="Times New Roman" w:hAnsi="Times New Roman"/>
        </w:rPr>
        <w:t xml:space="preserve">тва, указанные в </w:t>
      </w:r>
      <w:r w:rsidR="00A402B3" w:rsidRPr="00C17915">
        <w:rPr>
          <w:rFonts w:ascii="Times New Roman" w:hAnsi="Times New Roman"/>
        </w:rPr>
        <w:t>п.</w:t>
      </w:r>
      <w:r w:rsidRPr="00C17915">
        <w:rPr>
          <w:rFonts w:ascii="Times New Roman" w:hAnsi="Times New Roman"/>
        </w:rPr>
        <w:t>п.11.2.- 11</w:t>
      </w:r>
      <w:r w:rsidR="008301C5" w:rsidRPr="00C17915">
        <w:rPr>
          <w:rFonts w:ascii="Times New Roman" w:hAnsi="Times New Roman"/>
        </w:rPr>
        <w:t xml:space="preserve">.3. настоящего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а будут длиться более </w:t>
      </w:r>
      <w:r w:rsidR="009E6621" w:rsidRPr="00C17915">
        <w:rPr>
          <w:rFonts w:ascii="Times New Roman" w:hAnsi="Times New Roman"/>
        </w:rPr>
        <w:t>90</w:t>
      </w:r>
      <w:r w:rsidR="008301C5" w:rsidRPr="00C17915">
        <w:rPr>
          <w:rFonts w:ascii="Times New Roman" w:hAnsi="Times New Roman"/>
        </w:rPr>
        <w:t xml:space="preserve"> календарных дней </w:t>
      </w:r>
      <w:proofErr w:type="gramStart"/>
      <w:r w:rsidR="008301C5" w:rsidRPr="00C17915">
        <w:rPr>
          <w:rFonts w:ascii="Times New Roman" w:hAnsi="Times New Roman"/>
        </w:rPr>
        <w:t>с даты</w:t>
      </w:r>
      <w:proofErr w:type="gramEnd"/>
      <w:r w:rsidR="008301C5" w:rsidRPr="00C17915">
        <w:rPr>
          <w:rFonts w:ascii="Times New Roman" w:hAnsi="Times New Roman"/>
        </w:rPr>
        <w:t xml:space="preserve"> соответствующего уведомления, Стороны вправе расторгнуть настоящий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 xml:space="preserve"> по взаимному соглашению без требования возмещения убытков, понесенных в связи с наступлением таких обстоятельств.</w:t>
      </w:r>
    </w:p>
    <w:p w:rsidR="00D446EC" w:rsidRPr="00C17915" w:rsidRDefault="00D446EC" w:rsidP="00D446E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11.</w:t>
      </w:r>
      <w:r w:rsidR="00B0383E">
        <w:rPr>
          <w:rFonts w:ascii="Times New Roman" w:hAnsi="Times New Roman"/>
        </w:rPr>
        <w:t>5</w:t>
      </w:r>
      <w:r w:rsidRPr="00C17915">
        <w:rPr>
          <w:rFonts w:ascii="Times New Roman" w:hAnsi="Times New Roman"/>
        </w:rPr>
        <w:t xml:space="preserve">. Ущерб, нанесенный третьим лицам в результате выполнения </w:t>
      </w:r>
      <w:proofErr w:type="spellStart"/>
      <w:r w:rsidRPr="00C17915">
        <w:rPr>
          <w:rFonts w:ascii="Times New Roman" w:hAnsi="Times New Roman"/>
        </w:rPr>
        <w:t>энергоэффективных</w:t>
      </w:r>
      <w:proofErr w:type="spellEnd"/>
      <w:r w:rsidRPr="00C17915">
        <w:rPr>
          <w:rFonts w:ascii="Times New Roman" w:hAnsi="Times New Roman"/>
        </w:rPr>
        <w:t xml:space="preserve"> мероприятий, предусмотренных Договором, компенсируется ЭСК, если не будет доказано, что данный ущерб был нанесен по вине иных лиц.</w:t>
      </w:r>
    </w:p>
    <w:p w:rsidR="00D446EC" w:rsidRPr="00C17915" w:rsidRDefault="00D446EC" w:rsidP="00D446E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lastRenderedPageBreak/>
        <w:t>11.</w:t>
      </w:r>
      <w:r w:rsidR="00B0383E">
        <w:rPr>
          <w:rFonts w:ascii="Times New Roman" w:hAnsi="Times New Roman"/>
        </w:rPr>
        <w:t>6</w:t>
      </w:r>
      <w:r w:rsidRPr="00C17915">
        <w:rPr>
          <w:rFonts w:ascii="Times New Roman" w:hAnsi="Times New Roman"/>
        </w:rPr>
        <w:t>. Условия статьи 317.1 Гражданского кодекса РФ не применяются к правоотношениям Сторон, возникшим по настоящему Договору.</w:t>
      </w:r>
    </w:p>
    <w:p w:rsidR="00D446EC" w:rsidRPr="00C17915" w:rsidRDefault="00D446EC" w:rsidP="00D446EC">
      <w:pPr>
        <w:pStyle w:val="ConsPlusNormal"/>
        <w:widowControl/>
        <w:tabs>
          <w:tab w:val="left" w:pos="0"/>
        </w:tabs>
        <w:jc w:val="both"/>
        <w:outlineLvl w:val="1"/>
        <w:rPr>
          <w:rFonts w:ascii="Times New Roman" w:hAnsi="Times New Roman"/>
          <w:bCs/>
          <w:w w:val="109"/>
          <w:sz w:val="22"/>
          <w:szCs w:val="22"/>
        </w:rPr>
      </w:pPr>
      <w:r w:rsidRPr="00C17915">
        <w:rPr>
          <w:rFonts w:ascii="Times New Roman" w:hAnsi="Times New Roman" w:cs="Times New Roman"/>
          <w:sz w:val="22"/>
          <w:szCs w:val="22"/>
        </w:rPr>
        <w:t>11.</w:t>
      </w:r>
      <w:r w:rsidR="00B0383E">
        <w:rPr>
          <w:rFonts w:ascii="Times New Roman" w:hAnsi="Times New Roman" w:cs="Times New Roman"/>
          <w:sz w:val="22"/>
          <w:szCs w:val="22"/>
        </w:rPr>
        <w:t>7</w:t>
      </w:r>
      <w:r w:rsidRPr="00C17915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C17915">
        <w:rPr>
          <w:rFonts w:ascii="Times New Roman" w:hAnsi="Times New Roman" w:cs="Times New Roman"/>
          <w:sz w:val="22"/>
          <w:szCs w:val="22"/>
        </w:rPr>
        <w:t xml:space="preserve">ЭСК обязан </w:t>
      </w:r>
      <w:r w:rsidRPr="00C17915">
        <w:rPr>
          <w:rFonts w:ascii="Times New Roman" w:hAnsi="Times New Roman" w:cs="Times New Roman"/>
          <w:bCs/>
          <w:w w:val="109"/>
          <w:sz w:val="22"/>
          <w:szCs w:val="22"/>
        </w:rPr>
        <w:t xml:space="preserve">возместить убытки, причиненные вследствие нарушения порядка составления и выставления счетов – фактур, предусмотренного статьей 169 Налогового кодекса РФ, в размере, равном налогу на добавленную стоимость, указанному в соответствующем счете и счете – фактуре, в случае отказа налогового органа в принятии к вычету или возмещению сумм налога на добавленную стоимость по причине нарушения порядка составления и выставления данного счета – фактуры.  </w:t>
      </w:r>
      <w:proofErr w:type="gramEnd"/>
    </w:p>
    <w:p w:rsidR="00D446EC" w:rsidRPr="00C17915" w:rsidRDefault="00D446EC" w:rsidP="00D446EC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w w:val="109"/>
        </w:rPr>
      </w:pPr>
      <w:r w:rsidRPr="00C17915">
        <w:rPr>
          <w:rFonts w:ascii="Times New Roman" w:hAnsi="Times New Roman"/>
        </w:rPr>
        <w:t>11.</w:t>
      </w:r>
      <w:r w:rsidR="00B0383E">
        <w:rPr>
          <w:rFonts w:ascii="Times New Roman" w:hAnsi="Times New Roman"/>
        </w:rPr>
        <w:t>8</w:t>
      </w:r>
      <w:r w:rsidRPr="00C17915">
        <w:rPr>
          <w:rFonts w:ascii="Times New Roman" w:hAnsi="Times New Roman"/>
        </w:rPr>
        <w:t xml:space="preserve">. </w:t>
      </w:r>
      <w:proofErr w:type="gramStart"/>
      <w:r w:rsidRPr="00C17915">
        <w:rPr>
          <w:rFonts w:ascii="Times New Roman" w:hAnsi="Times New Roman"/>
        </w:rPr>
        <w:t xml:space="preserve">За недостоверность сведений, представленных в соответствии с постановлением Правительства РФ от </w:t>
      </w:r>
      <w:r w:rsidRPr="00C17915">
        <w:rPr>
          <w:rFonts w:ascii="Times New Roman" w:eastAsiaTheme="minorHAnsi" w:hAnsi="Times New Roman"/>
          <w:bCs/>
        </w:rPr>
        <w:t xml:space="preserve">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</w:t>
      </w:r>
      <w:r w:rsidRPr="00C17915">
        <w:rPr>
          <w:rFonts w:ascii="Times New Roman" w:hAnsi="Times New Roman"/>
        </w:rPr>
        <w:t>ЭСК о</w:t>
      </w:r>
      <w:r w:rsidRPr="00C17915">
        <w:rPr>
          <w:rFonts w:ascii="Times New Roman" w:hAnsi="Times New Roman"/>
          <w:w w:val="109"/>
        </w:rPr>
        <w:t>бязана уплатить Заказчику штраф в размере 3% от цены Договора (п. 6.1.</w:t>
      </w:r>
      <w:proofErr w:type="gramEnd"/>
      <w:r w:rsidRPr="00C17915">
        <w:rPr>
          <w:rFonts w:ascii="Times New Roman" w:hAnsi="Times New Roman"/>
          <w:w w:val="109"/>
        </w:rPr>
        <w:t xml:space="preserve"> </w:t>
      </w:r>
      <w:proofErr w:type="gramStart"/>
      <w:r w:rsidRPr="00C17915">
        <w:rPr>
          <w:rFonts w:ascii="Times New Roman" w:hAnsi="Times New Roman"/>
          <w:w w:val="109"/>
        </w:rPr>
        <w:t>Договора).</w:t>
      </w:r>
      <w:proofErr w:type="gramEnd"/>
    </w:p>
    <w:p w:rsidR="00AB3AC5" w:rsidRPr="00C17915" w:rsidRDefault="00AB3AC5" w:rsidP="004C30C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8301C5" w:rsidRPr="00C17915" w:rsidRDefault="00A73DB6" w:rsidP="004C30C1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12</w:t>
      </w:r>
      <w:r w:rsidR="009D0836" w:rsidRPr="00C17915">
        <w:rPr>
          <w:rFonts w:ascii="Times New Roman" w:hAnsi="Times New Roman"/>
          <w:b/>
        </w:rPr>
        <w:t>. </w:t>
      </w:r>
      <w:r w:rsidR="008301C5" w:rsidRPr="00C17915">
        <w:rPr>
          <w:rFonts w:ascii="Times New Roman" w:hAnsi="Times New Roman"/>
          <w:b/>
        </w:rPr>
        <w:t>СТРАХОВАНИЕ</w:t>
      </w:r>
    </w:p>
    <w:p w:rsidR="00934342" w:rsidRPr="00C17915" w:rsidRDefault="00A73DB6" w:rsidP="004C30C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r w:rsidRPr="00C17915">
        <w:rPr>
          <w:rFonts w:ascii="Times New Roman" w:hAnsi="Times New Roman"/>
        </w:rPr>
        <w:t>12</w:t>
      </w:r>
      <w:r w:rsidR="008301C5" w:rsidRPr="00C17915">
        <w:rPr>
          <w:rFonts w:ascii="Times New Roman" w:hAnsi="Times New Roman"/>
        </w:rPr>
        <w:t>.1</w:t>
      </w:r>
      <w:r w:rsidR="006C4B78" w:rsidRPr="00C17915">
        <w:rPr>
          <w:rFonts w:ascii="Times New Roman" w:hAnsi="Times New Roman"/>
        </w:rPr>
        <w:t>.</w:t>
      </w:r>
      <w:r w:rsidR="00934342" w:rsidRPr="00C17915">
        <w:rPr>
          <w:bCs/>
        </w:rPr>
        <w:t xml:space="preserve"> </w:t>
      </w:r>
      <w:proofErr w:type="gramStart"/>
      <w:r w:rsidR="001564AE" w:rsidRPr="00C17915">
        <w:rPr>
          <w:rFonts w:ascii="Times New Roman" w:hAnsi="Times New Roman"/>
          <w:bCs/>
        </w:rPr>
        <w:t>В рамках реализации настоящего</w:t>
      </w:r>
      <w:r w:rsidR="00626D0F" w:rsidRPr="00C17915">
        <w:rPr>
          <w:rFonts w:ascii="Times New Roman" w:hAnsi="Times New Roman"/>
          <w:bCs/>
        </w:rPr>
        <w:t xml:space="preserve"> </w:t>
      </w:r>
      <w:r w:rsidR="00C23331" w:rsidRPr="00C17915">
        <w:rPr>
          <w:rFonts w:ascii="Times New Roman" w:hAnsi="Times New Roman"/>
          <w:bCs/>
        </w:rPr>
        <w:t>Договор</w:t>
      </w:r>
      <w:r w:rsidR="00626D0F" w:rsidRPr="00C17915">
        <w:rPr>
          <w:rFonts w:ascii="Times New Roman" w:hAnsi="Times New Roman"/>
          <w:bCs/>
        </w:rPr>
        <w:t>а ЭСК самостоятельно определяет необходимость страхования оборудования, установленного на объектах Заказчика (</w:t>
      </w:r>
      <w:r w:rsidR="00626D0F" w:rsidRPr="00C17915">
        <w:rPr>
          <w:rFonts w:ascii="Times New Roman" w:hAnsi="Times New Roman"/>
          <w:iCs/>
        </w:rPr>
        <w:t xml:space="preserve">страхование рисков случайной гибели или случайного повреждения объекта имущества, используемого при выполнении </w:t>
      </w:r>
      <w:proofErr w:type="spellStart"/>
      <w:r w:rsidR="00626D0F" w:rsidRPr="00C17915">
        <w:rPr>
          <w:rFonts w:ascii="Times New Roman" w:hAnsi="Times New Roman"/>
          <w:iCs/>
        </w:rPr>
        <w:t>энергоэффективных</w:t>
      </w:r>
      <w:proofErr w:type="spellEnd"/>
      <w:r w:rsidR="00626D0F" w:rsidRPr="00C17915">
        <w:rPr>
          <w:rFonts w:ascii="Times New Roman" w:hAnsi="Times New Roman"/>
          <w:iCs/>
        </w:rPr>
        <w:t xml:space="preserve"> мероприятий и ответственности за причинение вреда третьим лицам при оказании услуг/выполнении работ на объекте</w:t>
      </w:r>
      <w:r w:rsidR="00626D0F" w:rsidRPr="00C17915">
        <w:rPr>
          <w:rFonts w:ascii="Times New Roman" w:hAnsi="Times New Roman"/>
          <w:bCs/>
        </w:rPr>
        <w:t>) и в случае такой необходимости заключает соответствующий договор страхования имущества</w:t>
      </w:r>
      <w:r w:rsidR="00934342" w:rsidRPr="00C17915">
        <w:rPr>
          <w:rFonts w:ascii="Times New Roman" w:hAnsi="Times New Roman"/>
          <w:iCs/>
        </w:rPr>
        <w:t>.</w:t>
      </w:r>
      <w:proofErr w:type="gramEnd"/>
    </w:p>
    <w:p w:rsidR="00BE3431" w:rsidRPr="00C17915" w:rsidRDefault="00BE3431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rPr>
          <w:rFonts w:ascii="Times New Roman" w:hAnsi="Times New Roman"/>
          <w:b/>
        </w:rPr>
      </w:pPr>
    </w:p>
    <w:p w:rsidR="008301C5" w:rsidRPr="00C17915" w:rsidRDefault="00BE5C5F" w:rsidP="00BE5C5F">
      <w:pPr>
        <w:widowControl w:val="0"/>
        <w:tabs>
          <w:tab w:val="left" w:pos="0"/>
        </w:tabs>
        <w:spacing w:after="0" w:line="240" w:lineRule="auto"/>
        <w:ind w:left="156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1</w:t>
      </w:r>
      <w:r w:rsidR="00A73DB6" w:rsidRPr="00C17915">
        <w:rPr>
          <w:rFonts w:ascii="Times New Roman" w:hAnsi="Times New Roman"/>
          <w:b/>
        </w:rPr>
        <w:t>3</w:t>
      </w:r>
      <w:r w:rsidRPr="00C17915">
        <w:rPr>
          <w:rFonts w:ascii="Times New Roman" w:hAnsi="Times New Roman"/>
          <w:b/>
        </w:rPr>
        <w:t>.</w:t>
      </w:r>
      <w:r w:rsidR="008301C5" w:rsidRPr="00C17915">
        <w:rPr>
          <w:rFonts w:ascii="Times New Roman" w:hAnsi="Times New Roman"/>
          <w:b/>
        </w:rPr>
        <w:t>ПОРЯДОК РАЗРЕШЕНИЯ СПОРОВ И ПРЕТЕНЗИЙ СТОРОН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3</w:t>
      </w:r>
      <w:r w:rsidRPr="00C17915">
        <w:rPr>
          <w:rFonts w:ascii="Times New Roman" w:hAnsi="Times New Roman"/>
        </w:rPr>
        <w:t>.1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Спорные вопросы, возникающие в ходе исполнения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а, разрешаю</w:t>
      </w:r>
      <w:r w:rsidR="00ED6903" w:rsidRPr="00C17915">
        <w:rPr>
          <w:rFonts w:ascii="Times New Roman" w:hAnsi="Times New Roman"/>
        </w:rPr>
        <w:t>тся Сторонами путем переговоров</w:t>
      </w:r>
      <w:r w:rsidRPr="00C17915">
        <w:rPr>
          <w:rFonts w:ascii="Times New Roman" w:hAnsi="Times New Roman"/>
        </w:rPr>
        <w:t xml:space="preserve"> и возникшие договоренности в обязательном порядке фиксируются до</w:t>
      </w:r>
      <w:r w:rsidR="00ED6903" w:rsidRPr="00C17915">
        <w:rPr>
          <w:rFonts w:ascii="Times New Roman" w:hAnsi="Times New Roman"/>
        </w:rPr>
        <w:t>полнительным соглашением Сторон</w:t>
      </w:r>
      <w:r w:rsidRPr="00C17915">
        <w:rPr>
          <w:rFonts w:ascii="Times New Roman" w:hAnsi="Times New Roman"/>
        </w:rPr>
        <w:t>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i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3</w:t>
      </w:r>
      <w:r w:rsidRPr="00C17915">
        <w:rPr>
          <w:rFonts w:ascii="Times New Roman" w:hAnsi="Times New Roman"/>
        </w:rPr>
        <w:t>.2</w:t>
      </w:r>
      <w:r w:rsidR="006C4B78" w:rsidRPr="00C17915">
        <w:rPr>
          <w:rFonts w:ascii="Times New Roman" w:hAnsi="Times New Roman"/>
        </w:rPr>
        <w:t>. </w:t>
      </w:r>
      <w:r w:rsidRPr="00C17915">
        <w:rPr>
          <w:rFonts w:ascii="Times New Roman" w:hAnsi="Times New Roman"/>
        </w:rPr>
        <w:t xml:space="preserve">При возникновении между Заказчиком и </w:t>
      </w:r>
      <w:r w:rsidR="00A52C23" w:rsidRPr="00C17915">
        <w:rPr>
          <w:rFonts w:ascii="Times New Roman" w:hAnsi="Times New Roman"/>
        </w:rPr>
        <w:t>ЭСК</w:t>
      </w:r>
      <w:r w:rsidRPr="00C17915">
        <w:rPr>
          <w:rFonts w:ascii="Times New Roman" w:hAnsi="Times New Roman"/>
        </w:rPr>
        <w:t xml:space="preserve"> спора по поводу недостатков </w:t>
      </w:r>
      <w:r w:rsidR="004F5BBD" w:rsidRPr="00C17915">
        <w:rPr>
          <w:rFonts w:ascii="Times New Roman" w:hAnsi="Times New Roman"/>
        </w:rPr>
        <w:t>оказанных</w:t>
      </w:r>
      <w:r w:rsidR="00171589">
        <w:rPr>
          <w:rFonts w:ascii="Times New Roman" w:hAnsi="Times New Roman"/>
        </w:rPr>
        <w:t>,</w:t>
      </w:r>
      <w:r w:rsidR="00ED6903" w:rsidRPr="00C17915">
        <w:rPr>
          <w:rFonts w:ascii="Times New Roman" w:hAnsi="Times New Roman"/>
        </w:rPr>
        <w:t xml:space="preserve"> в рамках реализации</w:t>
      </w:r>
      <w:r w:rsidR="001564AE" w:rsidRPr="00C17915">
        <w:rPr>
          <w:rFonts w:ascii="Times New Roman" w:hAnsi="Times New Roman"/>
        </w:rPr>
        <w:t xml:space="preserve"> </w:t>
      </w:r>
      <w:proofErr w:type="spellStart"/>
      <w:r w:rsidR="001564AE" w:rsidRPr="00C17915">
        <w:rPr>
          <w:rFonts w:ascii="Times New Roman" w:hAnsi="Times New Roman"/>
        </w:rPr>
        <w:t>энергоэффективных</w:t>
      </w:r>
      <w:proofErr w:type="spellEnd"/>
      <w:r w:rsidR="001564AE" w:rsidRPr="00C17915">
        <w:rPr>
          <w:rFonts w:ascii="Times New Roman" w:hAnsi="Times New Roman"/>
        </w:rPr>
        <w:t xml:space="preserve"> мероприятий</w:t>
      </w:r>
      <w:r w:rsidR="00171589">
        <w:rPr>
          <w:rFonts w:ascii="Times New Roman" w:hAnsi="Times New Roman"/>
        </w:rPr>
        <w:t>,</w:t>
      </w:r>
      <w:r w:rsidR="004F5BBD" w:rsidRPr="00C17915">
        <w:rPr>
          <w:rFonts w:ascii="Times New Roman" w:hAnsi="Times New Roman"/>
        </w:rPr>
        <w:t xml:space="preserve"> </w:t>
      </w:r>
      <w:r w:rsidR="00361867" w:rsidRPr="00C17915">
        <w:rPr>
          <w:rFonts w:ascii="Times New Roman" w:hAnsi="Times New Roman"/>
        </w:rPr>
        <w:t>услуг</w:t>
      </w:r>
      <w:r w:rsidR="00171589">
        <w:rPr>
          <w:rFonts w:ascii="Times New Roman" w:hAnsi="Times New Roman"/>
        </w:rPr>
        <w:t xml:space="preserve"> </w:t>
      </w:r>
      <w:r w:rsidRPr="00C17915">
        <w:rPr>
          <w:rFonts w:ascii="Times New Roman" w:hAnsi="Times New Roman"/>
        </w:rPr>
        <w:t>или их причин</w:t>
      </w:r>
      <w:r w:rsidR="00171589">
        <w:rPr>
          <w:rFonts w:ascii="Times New Roman" w:hAnsi="Times New Roman"/>
        </w:rPr>
        <w:t>,</w:t>
      </w:r>
      <w:r w:rsidRPr="00C17915">
        <w:rPr>
          <w:rFonts w:ascii="Times New Roman" w:hAnsi="Times New Roman"/>
        </w:rPr>
        <w:t xml:space="preserve"> и невозможности урегулирования этого спора переговорами лю</w:t>
      </w:r>
      <w:r w:rsidR="00E82D67" w:rsidRPr="00C17915">
        <w:rPr>
          <w:rFonts w:ascii="Times New Roman" w:hAnsi="Times New Roman"/>
        </w:rPr>
        <w:t>бая</w:t>
      </w:r>
      <w:r w:rsidRPr="00C17915">
        <w:rPr>
          <w:rFonts w:ascii="Times New Roman" w:hAnsi="Times New Roman"/>
        </w:rPr>
        <w:t xml:space="preserve"> из Сторон </w:t>
      </w:r>
      <w:r w:rsidR="00E82D67" w:rsidRPr="00C17915">
        <w:rPr>
          <w:rFonts w:ascii="Times New Roman" w:hAnsi="Times New Roman"/>
        </w:rPr>
        <w:t>может назначить экспертизу</w:t>
      </w:r>
      <w:r w:rsidRPr="00C17915">
        <w:rPr>
          <w:rFonts w:ascii="Times New Roman" w:hAnsi="Times New Roman"/>
        </w:rPr>
        <w:t xml:space="preserve">. Расходы на экспертизу несет Сторона, требовавшая назначения экспертизы. В случае установления нарушений </w:t>
      </w:r>
      <w:r w:rsidR="00A52C23" w:rsidRPr="00C17915">
        <w:rPr>
          <w:rFonts w:ascii="Times New Roman" w:hAnsi="Times New Roman"/>
        </w:rPr>
        <w:t>ЭСК</w:t>
      </w:r>
      <w:r w:rsidRPr="00C17915">
        <w:rPr>
          <w:rFonts w:ascii="Times New Roman" w:hAnsi="Times New Roman"/>
        </w:rPr>
        <w:t xml:space="preserve"> условий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а или причинной связи между действиями </w:t>
      </w:r>
      <w:r w:rsidR="00A52C23" w:rsidRPr="00C17915">
        <w:rPr>
          <w:rFonts w:ascii="Times New Roman" w:hAnsi="Times New Roman"/>
        </w:rPr>
        <w:t>ЭСК</w:t>
      </w:r>
      <w:r w:rsidRPr="00C17915">
        <w:rPr>
          <w:rFonts w:ascii="Times New Roman" w:hAnsi="Times New Roman"/>
        </w:rPr>
        <w:t xml:space="preserve"> и обнаруженными недостатками, расходы на экспертизу, назначенную Заказчиком, несет </w:t>
      </w:r>
      <w:r w:rsidR="00A52C23" w:rsidRPr="00C17915">
        <w:rPr>
          <w:rFonts w:ascii="Times New Roman" w:hAnsi="Times New Roman"/>
        </w:rPr>
        <w:t>ЭСК</w:t>
      </w:r>
      <w:r w:rsidRPr="00C17915">
        <w:rPr>
          <w:rFonts w:ascii="Times New Roman" w:hAnsi="Times New Roman"/>
        </w:rPr>
        <w:t>.</w:t>
      </w:r>
      <w:r w:rsidR="001564AE" w:rsidRPr="00C17915">
        <w:rPr>
          <w:rFonts w:ascii="Times New Roman" w:hAnsi="Times New Roman"/>
        </w:rPr>
        <w:t xml:space="preserve"> 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3</w:t>
      </w:r>
      <w:r w:rsidRPr="00C17915">
        <w:rPr>
          <w:rFonts w:ascii="Times New Roman" w:hAnsi="Times New Roman"/>
        </w:rPr>
        <w:t>.3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Все споры, разногласия и требования, возникающие из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а или в связи с ним, в том числе связанные с его заключением, изменением, исполнением, нарушением, расторжением, прекращением, Стороны будут разрешать в претензионном порядке. Срок ответа на претензию - 15 (пятнадцать) календарных дней с момента ее получения.</w:t>
      </w:r>
    </w:p>
    <w:p w:rsidR="00C6275C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3</w:t>
      </w:r>
      <w:r w:rsidRPr="00C17915">
        <w:rPr>
          <w:rFonts w:ascii="Times New Roman" w:hAnsi="Times New Roman"/>
        </w:rPr>
        <w:t>.4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</w:t>
      </w:r>
      <w:r w:rsidR="009A2577" w:rsidRPr="00C17915">
        <w:rPr>
          <w:rFonts w:ascii="Times New Roman" w:hAnsi="Times New Roman"/>
        </w:rPr>
        <w:t xml:space="preserve">В случае </w:t>
      </w:r>
      <w:proofErr w:type="spellStart"/>
      <w:r w:rsidR="009A2577" w:rsidRPr="00C17915">
        <w:rPr>
          <w:rFonts w:ascii="Times New Roman" w:hAnsi="Times New Roman"/>
        </w:rPr>
        <w:t>недостижения</w:t>
      </w:r>
      <w:proofErr w:type="spellEnd"/>
      <w:r w:rsidR="009A2577" w:rsidRPr="00C17915">
        <w:rPr>
          <w:rFonts w:ascii="Times New Roman" w:hAnsi="Times New Roman"/>
        </w:rPr>
        <w:t xml:space="preserve"> согласия между Сторонами в досудебном порядке (путем направления претензии),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</w:t>
      </w:r>
      <w:r w:rsidR="00B85B7A" w:rsidRPr="00C17915">
        <w:rPr>
          <w:rFonts w:ascii="Times New Roman" w:hAnsi="Times New Roman"/>
        </w:rPr>
        <w:t>по месту нахождения истца</w:t>
      </w:r>
      <w:r w:rsidR="00760FC0" w:rsidRPr="00C17915">
        <w:rPr>
          <w:rFonts w:ascii="Times New Roman" w:hAnsi="Times New Roman"/>
        </w:rPr>
        <w:t>.</w:t>
      </w:r>
    </w:p>
    <w:p w:rsidR="00934342" w:rsidRPr="00C17915" w:rsidRDefault="00934342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C668D7" w:rsidRPr="00C17915" w:rsidRDefault="00A73DB6" w:rsidP="002D0B50">
      <w:pPr>
        <w:widowControl w:val="0"/>
        <w:tabs>
          <w:tab w:val="left" w:pos="0"/>
        </w:tabs>
        <w:spacing w:after="0" w:line="240" w:lineRule="auto"/>
        <w:ind w:left="156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14</w:t>
      </w:r>
      <w:r w:rsidR="002D0B50" w:rsidRPr="00C17915">
        <w:rPr>
          <w:rFonts w:ascii="Times New Roman" w:hAnsi="Times New Roman"/>
          <w:b/>
        </w:rPr>
        <w:t>.</w:t>
      </w:r>
      <w:r w:rsidR="008301C5" w:rsidRPr="00C17915">
        <w:rPr>
          <w:rFonts w:ascii="Times New Roman" w:hAnsi="Times New Roman"/>
          <w:b/>
        </w:rPr>
        <w:t xml:space="preserve">СРОК ДЕЙСТВИЯ И ДОСРОЧНОЕ РАСТОРЖЕНИЕ </w:t>
      </w:r>
      <w:r w:rsidR="00C23331" w:rsidRPr="00C17915">
        <w:rPr>
          <w:rFonts w:ascii="Times New Roman" w:hAnsi="Times New Roman"/>
          <w:b/>
        </w:rPr>
        <w:t>ДОГОВОР</w:t>
      </w:r>
      <w:r w:rsidR="008301C5" w:rsidRPr="00C17915">
        <w:rPr>
          <w:rFonts w:ascii="Times New Roman" w:hAnsi="Times New Roman"/>
          <w:b/>
        </w:rPr>
        <w:t>А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4</w:t>
      </w:r>
      <w:r w:rsidRPr="00C17915">
        <w:rPr>
          <w:rFonts w:ascii="Times New Roman" w:hAnsi="Times New Roman"/>
        </w:rPr>
        <w:t>.1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Настоящий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 вступает в силу с момента его подписания обеими Сторонами, и действует в течени</w:t>
      </w:r>
      <w:r w:rsidR="00D55C6F" w:rsidRPr="00C17915">
        <w:rPr>
          <w:rFonts w:ascii="Times New Roman" w:hAnsi="Times New Roman"/>
        </w:rPr>
        <w:t>е</w:t>
      </w:r>
      <w:r w:rsidRPr="00C17915">
        <w:rPr>
          <w:rFonts w:ascii="Times New Roman" w:hAnsi="Times New Roman"/>
        </w:rPr>
        <w:t xml:space="preserve"> срока, соответствующего сроку исполнения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а, указанного в </w:t>
      </w:r>
      <w:r w:rsidR="00A42DB4" w:rsidRPr="00C17915">
        <w:rPr>
          <w:rFonts w:ascii="Times New Roman" w:hAnsi="Times New Roman"/>
        </w:rPr>
        <w:t>п.8</w:t>
      </w:r>
      <w:r w:rsidR="007735B2" w:rsidRPr="00C17915">
        <w:rPr>
          <w:rFonts w:ascii="Times New Roman" w:hAnsi="Times New Roman"/>
        </w:rPr>
        <w:t>.1.</w:t>
      </w:r>
      <w:r w:rsidR="00ED6903" w:rsidRPr="00C17915">
        <w:rPr>
          <w:rFonts w:ascii="Times New Roman" w:hAnsi="Times New Roman"/>
        </w:rPr>
        <w:t xml:space="preserve"> настоящего </w:t>
      </w:r>
      <w:r w:rsidR="00C23331" w:rsidRPr="00C17915">
        <w:rPr>
          <w:rFonts w:ascii="Times New Roman" w:hAnsi="Times New Roman"/>
        </w:rPr>
        <w:t>Договор</w:t>
      </w:r>
      <w:r w:rsidR="00ED6903" w:rsidRPr="00C17915">
        <w:rPr>
          <w:rFonts w:ascii="Times New Roman" w:hAnsi="Times New Roman"/>
        </w:rPr>
        <w:t>а</w:t>
      </w:r>
      <w:r w:rsidRPr="00C17915">
        <w:rPr>
          <w:rFonts w:ascii="Times New Roman" w:hAnsi="Times New Roman"/>
        </w:rPr>
        <w:t>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4</w:t>
      </w:r>
      <w:r w:rsidRPr="00C17915">
        <w:rPr>
          <w:rFonts w:ascii="Times New Roman" w:hAnsi="Times New Roman"/>
        </w:rPr>
        <w:t>.2</w:t>
      </w:r>
      <w:r w:rsidR="006C4B78" w:rsidRPr="00C17915">
        <w:rPr>
          <w:rFonts w:ascii="Times New Roman" w:hAnsi="Times New Roman"/>
        </w:rPr>
        <w:t>.</w:t>
      </w:r>
      <w:r w:rsidR="00A354C0" w:rsidRPr="00C17915">
        <w:t xml:space="preserve"> </w:t>
      </w:r>
      <w:r w:rsidR="00A354C0" w:rsidRPr="00C17915">
        <w:rPr>
          <w:rStyle w:val="FontStyle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r w:rsidR="00A354C0" w:rsidRPr="00C17915">
        <w:rPr>
          <w:rFonts w:ascii="Times New Roman" w:hAnsi="Times New Roman"/>
        </w:rPr>
        <w:t xml:space="preserve"> </w:t>
      </w:r>
    </w:p>
    <w:p w:rsidR="00985816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i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4</w:t>
      </w:r>
      <w:r w:rsidRPr="00C17915">
        <w:rPr>
          <w:rFonts w:ascii="Times New Roman" w:hAnsi="Times New Roman"/>
        </w:rPr>
        <w:t>.</w:t>
      </w:r>
      <w:r w:rsidR="00D6515A" w:rsidRPr="00C17915">
        <w:rPr>
          <w:rFonts w:ascii="Times New Roman" w:hAnsi="Times New Roman"/>
        </w:rPr>
        <w:t>3</w:t>
      </w:r>
      <w:r w:rsidR="006C4B78" w:rsidRPr="00C17915">
        <w:rPr>
          <w:rFonts w:ascii="Times New Roman" w:hAnsi="Times New Roman"/>
        </w:rPr>
        <w:t>.</w:t>
      </w:r>
      <w:r w:rsidR="007463DB" w:rsidRPr="00C17915">
        <w:rPr>
          <w:rFonts w:ascii="Times New Roman" w:hAnsi="Times New Roman"/>
        </w:rPr>
        <w:t> </w:t>
      </w:r>
      <w:r w:rsidRPr="00C17915">
        <w:rPr>
          <w:rFonts w:ascii="Times New Roman" w:hAnsi="Times New Roman"/>
        </w:rPr>
        <w:t xml:space="preserve">В случае досрочного расторжения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а, </w:t>
      </w:r>
      <w:r w:rsidR="00751614" w:rsidRPr="00C17915">
        <w:rPr>
          <w:rFonts w:ascii="Times New Roman" w:hAnsi="Times New Roman"/>
        </w:rPr>
        <w:t xml:space="preserve">Стороны проводят переговоры по определению </w:t>
      </w:r>
      <w:proofErr w:type="spellStart"/>
      <w:r w:rsidR="00751614" w:rsidRPr="00C17915">
        <w:rPr>
          <w:rFonts w:ascii="Times New Roman" w:hAnsi="Times New Roman"/>
        </w:rPr>
        <w:t>комиссионно</w:t>
      </w:r>
      <w:proofErr w:type="spellEnd"/>
      <w:r w:rsidR="00751614" w:rsidRPr="00C17915">
        <w:rPr>
          <w:rFonts w:ascii="Times New Roman" w:hAnsi="Times New Roman"/>
        </w:rPr>
        <w:t xml:space="preserve"> согласованной цены</w:t>
      </w:r>
      <w:r w:rsidR="009C428E" w:rsidRPr="00C17915">
        <w:rPr>
          <w:rFonts w:ascii="Times New Roman" w:hAnsi="Times New Roman"/>
        </w:rPr>
        <w:t>,</w:t>
      </w:r>
      <w:r w:rsidR="00751614" w:rsidRPr="00C17915">
        <w:rPr>
          <w:rFonts w:ascii="Times New Roman" w:hAnsi="Times New Roman"/>
        </w:rPr>
        <w:t xml:space="preserve"> по которой Заказчик выкупает </w:t>
      </w:r>
      <w:r w:rsidRPr="00C17915">
        <w:rPr>
          <w:rFonts w:ascii="Times New Roman" w:hAnsi="Times New Roman"/>
        </w:rPr>
        <w:t xml:space="preserve">все </w:t>
      </w:r>
      <w:r w:rsidR="00A354C0" w:rsidRPr="00C17915">
        <w:rPr>
          <w:rFonts w:ascii="Times New Roman" w:hAnsi="Times New Roman"/>
        </w:rPr>
        <w:t xml:space="preserve">оборудование, </w:t>
      </w:r>
      <w:r w:rsidRPr="00C17915">
        <w:rPr>
          <w:rFonts w:ascii="Times New Roman" w:hAnsi="Times New Roman"/>
        </w:rPr>
        <w:t>отделимые улучшения</w:t>
      </w:r>
      <w:r w:rsidR="009C428E" w:rsidRPr="00C17915">
        <w:rPr>
          <w:rFonts w:ascii="Times New Roman" w:hAnsi="Times New Roman"/>
        </w:rPr>
        <w:t>,</w:t>
      </w:r>
      <w:r w:rsidR="00A354C0" w:rsidRPr="00C17915">
        <w:rPr>
          <w:rFonts w:ascii="Times New Roman" w:hAnsi="Times New Roman"/>
        </w:rPr>
        <w:t xml:space="preserve"> установленные на объекты </w:t>
      </w:r>
      <w:r w:rsidR="002709F1" w:rsidRPr="00C17915">
        <w:rPr>
          <w:rFonts w:ascii="Times New Roman" w:hAnsi="Times New Roman"/>
        </w:rPr>
        <w:t xml:space="preserve">электросетевого комплекса </w:t>
      </w:r>
      <w:r w:rsidR="00A354C0" w:rsidRPr="00C17915">
        <w:rPr>
          <w:rFonts w:ascii="Times New Roman" w:hAnsi="Times New Roman"/>
        </w:rPr>
        <w:t>Заказчика,</w:t>
      </w:r>
      <w:r w:rsidR="009C428E" w:rsidRPr="00C17915">
        <w:rPr>
          <w:rFonts w:ascii="Times New Roman" w:hAnsi="Times New Roman"/>
        </w:rPr>
        <w:t xml:space="preserve"> но не оплаченных за счет э</w:t>
      </w:r>
      <w:r w:rsidR="009D5606" w:rsidRPr="00C17915">
        <w:rPr>
          <w:rFonts w:ascii="Times New Roman" w:hAnsi="Times New Roman"/>
        </w:rPr>
        <w:t>кономии энергетических ресурсов</w:t>
      </w:r>
      <w:r w:rsidRPr="00C17915">
        <w:rPr>
          <w:rFonts w:ascii="Times New Roman" w:hAnsi="Times New Roman"/>
        </w:rPr>
        <w:t xml:space="preserve">. Если договоренность о выкупной цене </w:t>
      </w:r>
      <w:r w:rsidR="00511448" w:rsidRPr="00C17915">
        <w:rPr>
          <w:rFonts w:ascii="Times New Roman" w:hAnsi="Times New Roman"/>
        </w:rPr>
        <w:t>отделимых улучшений</w:t>
      </w:r>
      <w:r w:rsidRPr="00C17915">
        <w:rPr>
          <w:rFonts w:ascii="Times New Roman" w:hAnsi="Times New Roman"/>
        </w:rPr>
        <w:t xml:space="preserve"> не будет достигнута Сторонами в течение 30 календарных дней </w:t>
      </w:r>
      <w:proofErr w:type="gramStart"/>
      <w:r w:rsidRPr="00C17915">
        <w:rPr>
          <w:rFonts w:ascii="Times New Roman" w:hAnsi="Times New Roman"/>
        </w:rPr>
        <w:t>с даты начала</w:t>
      </w:r>
      <w:proofErr w:type="gramEnd"/>
      <w:r w:rsidRPr="00C17915">
        <w:rPr>
          <w:rFonts w:ascii="Times New Roman" w:hAnsi="Times New Roman"/>
        </w:rPr>
        <w:t xml:space="preserve"> переговоров, то </w:t>
      </w:r>
      <w:r w:rsidR="00511448" w:rsidRPr="00C17915">
        <w:rPr>
          <w:rFonts w:ascii="Times New Roman" w:hAnsi="Times New Roman"/>
        </w:rPr>
        <w:t>отделимые улучшения</w:t>
      </w:r>
      <w:r w:rsidRPr="00C17915">
        <w:rPr>
          <w:rFonts w:ascii="Times New Roman" w:hAnsi="Times New Roman"/>
        </w:rPr>
        <w:t>, установленн</w:t>
      </w:r>
      <w:r w:rsidR="00511448" w:rsidRPr="00C17915">
        <w:rPr>
          <w:rFonts w:ascii="Times New Roman" w:hAnsi="Times New Roman"/>
        </w:rPr>
        <w:t>ые</w:t>
      </w:r>
      <w:r w:rsidRPr="00C17915">
        <w:rPr>
          <w:rFonts w:ascii="Times New Roman" w:hAnsi="Times New Roman"/>
        </w:rPr>
        <w:t xml:space="preserve"> на объектах Заказчика </w:t>
      </w:r>
      <w:r w:rsidR="004F3214" w:rsidRPr="00C17915">
        <w:rPr>
          <w:rFonts w:ascii="Times New Roman" w:hAnsi="Times New Roman"/>
        </w:rPr>
        <w:t xml:space="preserve">во </w:t>
      </w:r>
      <w:r w:rsidR="004F3214" w:rsidRPr="00C17915">
        <w:rPr>
          <w:rFonts w:ascii="Times New Roman" w:hAnsi="Times New Roman"/>
        </w:rPr>
        <w:lastRenderedPageBreak/>
        <w:t xml:space="preserve">исполнение </w:t>
      </w:r>
      <w:r w:rsidR="00C23331" w:rsidRPr="00C17915">
        <w:rPr>
          <w:rFonts w:ascii="Times New Roman" w:hAnsi="Times New Roman"/>
        </w:rPr>
        <w:t>Договор</w:t>
      </w:r>
      <w:r w:rsidR="004F3214" w:rsidRPr="00C17915">
        <w:rPr>
          <w:rFonts w:ascii="Times New Roman" w:hAnsi="Times New Roman"/>
        </w:rPr>
        <w:t xml:space="preserve">а и являющиеся средством достижения </w:t>
      </w:r>
      <w:r w:rsidR="00A354C0" w:rsidRPr="00C17915">
        <w:rPr>
          <w:rFonts w:ascii="Times New Roman" w:hAnsi="Times New Roman"/>
        </w:rPr>
        <w:t xml:space="preserve">выполненных </w:t>
      </w:r>
      <w:proofErr w:type="spellStart"/>
      <w:r w:rsidR="00A354C0" w:rsidRPr="00C17915">
        <w:rPr>
          <w:rFonts w:ascii="Times New Roman" w:hAnsi="Times New Roman"/>
        </w:rPr>
        <w:t>энергоэффективных</w:t>
      </w:r>
      <w:proofErr w:type="spellEnd"/>
      <w:r w:rsidR="00A354C0" w:rsidRPr="00C17915">
        <w:rPr>
          <w:rFonts w:ascii="Times New Roman" w:hAnsi="Times New Roman"/>
        </w:rPr>
        <w:t xml:space="preserve"> мероприятий</w:t>
      </w:r>
      <w:r w:rsidR="00511448" w:rsidRPr="00C17915">
        <w:rPr>
          <w:rFonts w:ascii="Times New Roman" w:hAnsi="Times New Roman"/>
        </w:rPr>
        <w:t>, должны быть демонтированы</w:t>
      </w:r>
      <w:r w:rsidRPr="00C17915">
        <w:rPr>
          <w:rFonts w:ascii="Times New Roman" w:hAnsi="Times New Roman"/>
        </w:rPr>
        <w:t xml:space="preserve"> </w:t>
      </w:r>
      <w:r w:rsidR="00A52C23" w:rsidRPr="00C17915">
        <w:rPr>
          <w:rFonts w:ascii="Times New Roman" w:hAnsi="Times New Roman"/>
        </w:rPr>
        <w:t>ЭСК</w:t>
      </w:r>
      <w:r w:rsidRPr="00C17915">
        <w:rPr>
          <w:rFonts w:ascii="Times New Roman" w:hAnsi="Times New Roman"/>
        </w:rPr>
        <w:t xml:space="preserve"> за свой счет</w:t>
      </w:r>
      <w:r w:rsidR="004F3214" w:rsidRPr="00C17915">
        <w:rPr>
          <w:rFonts w:ascii="Times New Roman" w:hAnsi="Times New Roman"/>
          <w:i/>
        </w:rPr>
        <w:t>.</w:t>
      </w:r>
      <w:r w:rsidRPr="00C17915">
        <w:rPr>
          <w:rFonts w:ascii="Times New Roman" w:hAnsi="Times New Roman"/>
          <w:i/>
        </w:rPr>
        <w:t xml:space="preserve"> </w:t>
      </w:r>
    </w:p>
    <w:p w:rsidR="000E4D7C" w:rsidRPr="00C17915" w:rsidRDefault="000E4D7C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i/>
        </w:rPr>
      </w:pPr>
    </w:p>
    <w:p w:rsidR="00934342" w:rsidRPr="00C17915" w:rsidRDefault="002D0B50" w:rsidP="002D0B50">
      <w:pPr>
        <w:widowControl w:val="0"/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1</w:t>
      </w:r>
      <w:r w:rsidR="00A73DB6" w:rsidRPr="00C17915">
        <w:rPr>
          <w:rFonts w:ascii="Times New Roman" w:hAnsi="Times New Roman"/>
          <w:b/>
        </w:rPr>
        <w:t>5</w:t>
      </w:r>
      <w:r w:rsidRPr="00C17915">
        <w:rPr>
          <w:rFonts w:ascii="Times New Roman" w:hAnsi="Times New Roman"/>
          <w:b/>
        </w:rPr>
        <w:t>.</w:t>
      </w:r>
      <w:r w:rsidR="008301C5" w:rsidRPr="00C17915">
        <w:rPr>
          <w:rFonts w:ascii="Times New Roman" w:hAnsi="Times New Roman"/>
          <w:b/>
        </w:rPr>
        <w:t>ИНСТРУКТАЖ (ОБУЧЕНИЕ) ПЕРСОНАЛА</w:t>
      </w:r>
    </w:p>
    <w:p w:rsidR="00D446EC" w:rsidRPr="00C17915" w:rsidRDefault="008301C5" w:rsidP="00D446EC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BE3431">
        <w:rPr>
          <w:rFonts w:ascii="Times New Roman" w:hAnsi="Times New Roman"/>
        </w:rPr>
        <w:t>1</w:t>
      </w:r>
      <w:r w:rsidR="00A73DB6" w:rsidRPr="00BE3431">
        <w:rPr>
          <w:rFonts w:ascii="Times New Roman" w:hAnsi="Times New Roman"/>
        </w:rPr>
        <w:t>5</w:t>
      </w:r>
      <w:r w:rsidRPr="00BE3431">
        <w:rPr>
          <w:rFonts w:ascii="Times New Roman" w:hAnsi="Times New Roman"/>
        </w:rPr>
        <w:t>.1</w:t>
      </w:r>
      <w:r w:rsidR="006C4B78" w:rsidRPr="00BE3431">
        <w:rPr>
          <w:rFonts w:ascii="Times New Roman" w:hAnsi="Times New Roman"/>
        </w:rPr>
        <w:t>.</w:t>
      </w:r>
      <w:r w:rsidR="00A354C0" w:rsidRPr="00BE3431">
        <w:rPr>
          <w:rFonts w:ascii="Times New Roman" w:hAnsi="Times New Roman"/>
        </w:rPr>
        <w:t xml:space="preserve"> Относительно установленного на объектах Заказчика в рамках реализации мероприятий по настоящему </w:t>
      </w:r>
      <w:r w:rsidR="00C23331" w:rsidRPr="00BE3431">
        <w:rPr>
          <w:rFonts w:ascii="Times New Roman" w:hAnsi="Times New Roman"/>
        </w:rPr>
        <w:t>Договор</w:t>
      </w:r>
      <w:r w:rsidR="00A354C0" w:rsidRPr="00BE3431">
        <w:rPr>
          <w:rFonts w:ascii="Times New Roman" w:hAnsi="Times New Roman"/>
        </w:rPr>
        <w:t>у оборудования (в том числе улучшений)</w:t>
      </w:r>
      <w:r w:rsidRPr="00BE3431">
        <w:rPr>
          <w:rFonts w:ascii="Times New Roman" w:hAnsi="Times New Roman"/>
        </w:rPr>
        <w:t xml:space="preserve"> ЭСК организует собственными</w:t>
      </w:r>
      <w:r w:rsidR="00A354C0" w:rsidRPr="00BE3431">
        <w:rPr>
          <w:rFonts w:ascii="Times New Roman" w:hAnsi="Times New Roman"/>
        </w:rPr>
        <w:t>,</w:t>
      </w:r>
      <w:r w:rsidRPr="00BE3431">
        <w:rPr>
          <w:rFonts w:ascii="Times New Roman" w:hAnsi="Times New Roman"/>
        </w:rPr>
        <w:t xml:space="preserve"> либо привлеченными силами</w:t>
      </w:r>
      <w:r w:rsidR="00D446EC">
        <w:rPr>
          <w:rFonts w:ascii="Times New Roman" w:hAnsi="Times New Roman"/>
        </w:rPr>
        <w:t xml:space="preserve"> инструктаж персонала Заказчика</w:t>
      </w:r>
      <w:r w:rsidR="00D446EC" w:rsidRPr="00C17915">
        <w:rPr>
          <w:rFonts w:ascii="Times New Roman" w:hAnsi="Times New Roman"/>
        </w:rPr>
        <w:t>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5</w:t>
      </w:r>
      <w:r w:rsidRPr="00C17915">
        <w:rPr>
          <w:rFonts w:ascii="Times New Roman" w:hAnsi="Times New Roman"/>
        </w:rPr>
        <w:t>.2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  Инструктаж должен включать в себя: инструктаж по эксплуатации, диагностированию неисправностей, обслуживанию и ремонту оборудования. Инструктаж должен быть разделен на теоретическую часть и практическую демонстрацию. </w:t>
      </w:r>
    </w:p>
    <w:p w:rsidR="005052F1" w:rsidRPr="00C17915" w:rsidRDefault="005052F1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15.3. Порядок организации ЭСК инструктажа персонала Заказчика определен «Регламентом инструктажа персонала Заказчика» (Приложение № 1</w:t>
      </w:r>
      <w:r w:rsidR="00686BFD">
        <w:rPr>
          <w:rFonts w:ascii="Times New Roman" w:hAnsi="Times New Roman"/>
        </w:rPr>
        <w:t>3</w:t>
      </w:r>
      <w:r w:rsidRPr="00C17915">
        <w:rPr>
          <w:rFonts w:ascii="Times New Roman" w:hAnsi="Times New Roman"/>
        </w:rPr>
        <w:t xml:space="preserve"> к настоящему Договору).</w:t>
      </w:r>
    </w:p>
    <w:p w:rsidR="002A0B45" w:rsidRPr="00C17915" w:rsidRDefault="002A0B4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</w:rPr>
      </w:pP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>1</w:t>
      </w:r>
      <w:r w:rsidR="00A73DB6" w:rsidRPr="00C17915">
        <w:rPr>
          <w:rFonts w:ascii="Times New Roman" w:hAnsi="Times New Roman"/>
          <w:b/>
        </w:rPr>
        <w:t>6</w:t>
      </w:r>
      <w:r w:rsidRPr="00C17915">
        <w:rPr>
          <w:rFonts w:ascii="Times New Roman" w:hAnsi="Times New Roman"/>
          <w:b/>
        </w:rPr>
        <w:t>.</w:t>
      </w:r>
      <w:r w:rsidRPr="00C17915">
        <w:rPr>
          <w:rFonts w:ascii="Times New Roman" w:hAnsi="Times New Roman"/>
          <w:b/>
        </w:rPr>
        <w:tab/>
        <w:t>КОНФИДЕНЦИАЛЬНОСТЬ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6</w:t>
      </w:r>
      <w:r w:rsidRPr="00C17915">
        <w:rPr>
          <w:rFonts w:ascii="Times New Roman" w:hAnsi="Times New Roman"/>
        </w:rPr>
        <w:t>.1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 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ом, независимо от </w:t>
      </w:r>
      <w:r w:rsidR="00EF4844" w:rsidRPr="00C17915">
        <w:rPr>
          <w:rFonts w:ascii="Times New Roman" w:hAnsi="Times New Roman"/>
        </w:rPr>
        <w:t xml:space="preserve">того, когда была представлена </w:t>
      </w:r>
      <w:r w:rsidR="00C23331" w:rsidRPr="00C17915">
        <w:rPr>
          <w:rFonts w:ascii="Times New Roman" w:hAnsi="Times New Roman"/>
        </w:rPr>
        <w:t>Договор</w:t>
      </w:r>
      <w:r w:rsidR="00EF4844" w:rsidRPr="00C17915">
        <w:rPr>
          <w:rFonts w:ascii="Times New Roman" w:hAnsi="Times New Roman"/>
        </w:rPr>
        <w:t>ная</w:t>
      </w:r>
      <w:r w:rsidRPr="00C17915">
        <w:rPr>
          <w:rFonts w:ascii="Times New Roman" w:hAnsi="Times New Roman"/>
        </w:rPr>
        <w:t xml:space="preserve"> информация: до, в процессе или по истечении срока действия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а.</w:t>
      </w:r>
    </w:p>
    <w:p w:rsidR="00A354C0" w:rsidRPr="00C17915" w:rsidRDefault="00A354C0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Конфиденциальная информация, полученная Сторонами, может быть передана органам государственной власти Российской Федерации по основаниям и в порядке, предусмотренном действующим законодательством Российской Федерации.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6</w:t>
      </w:r>
      <w:r w:rsidRPr="00C17915">
        <w:rPr>
          <w:rFonts w:ascii="Times New Roman" w:hAnsi="Times New Roman"/>
        </w:rPr>
        <w:t>.2</w:t>
      </w:r>
      <w:r w:rsidR="006C4B78" w:rsidRPr="00C17915">
        <w:rPr>
          <w:rFonts w:ascii="Times New Roman" w:hAnsi="Times New Roman"/>
        </w:rPr>
        <w:t>.</w:t>
      </w:r>
      <w:r w:rsidR="007463DB" w:rsidRPr="00C17915">
        <w:rPr>
          <w:rFonts w:ascii="Times New Roman" w:hAnsi="Times New Roman"/>
        </w:rPr>
        <w:t> </w:t>
      </w:r>
      <w:r w:rsidRPr="00C17915">
        <w:rPr>
          <w:rFonts w:ascii="Times New Roman" w:hAnsi="Times New Roman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</w:t>
      </w:r>
      <w:r w:rsidR="00A354C0" w:rsidRPr="00C17915">
        <w:rPr>
          <w:rFonts w:ascii="Times New Roman" w:hAnsi="Times New Roman"/>
        </w:rPr>
        <w:t xml:space="preserve"> из Сторон настоящего </w:t>
      </w:r>
      <w:r w:rsidR="00C23331" w:rsidRPr="00C17915">
        <w:rPr>
          <w:rFonts w:ascii="Times New Roman" w:hAnsi="Times New Roman"/>
        </w:rPr>
        <w:t>Договор</w:t>
      </w:r>
      <w:r w:rsidR="00A354C0" w:rsidRPr="00C17915">
        <w:rPr>
          <w:rFonts w:ascii="Times New Roman" w:hAnsi="Times New Roman"/>
        </w:rPr>
        <w:t>а.</w:t>
      </w:r>
    </w:p>
    <w:p w:rsidR="00FA6A8F" w:rsidRPr="00C17915" w:rsidRDefault="00FA6A8F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</w:p>
    <w:p w:rsidR="008301C5" w:rsidRPr="00C17915" w:rsidRDefault="00FA6A8F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center"/>
        <w:rPr>
          <w:rFonts w:ascii="Times New Roman" w:hAnsi="Times New Roman"/>
          <w:b/>
        </w:rPr>
      </w:pPr>
      <w:r w:rsidRPr="00C17915">
        <w:rPr>
          <w:rFonts w:ascii="Times New Roman" w:hAnsi="Times New Roman"/>
          <w:b/>
        </w:rPr>
        <w:t xml:space="preserve"> 1</w:t>
      </w:r>
      <w:r w:rsidR="00A73DB6" w:rsidRPr="00C17915">
        <w:rPr>
          <w:rFonts w:ascii="Times New Roman" w:hAnsi="Times New Roman"/>
          <w:b/>
        </w:rPr>
        <w:t>7</w:t>
      </w:r>
      <w:r w:rsidR="008301C5" w:rsidRPr="00C17915">
        <w:rPr>
          <w:rFonts w:ascii="Times New Roman" w:hAnsi="Times New Roman"/>
          <w:b/>
        </w:rPr>
        <w:t>. ЗАКЛЮЧИТЕЛЬНЫЕ ПОЛОЖЕНИЯ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7</w:t>
      </w:r>
      <w:r w:rsidRPr="00C17915">
        <w:rPr>
          <w:rFonts w:ascii="Times New Roman" w:hAnsi="Times New Roman"/>
        </w:rPr>
        <w:t>.1</w:t>
      </w:r>
      <w:r w:rsidR="006C4B78" w:rsidRPr="00C17915">
        <w:rPr>
          <w:rFonts w:ascii="Times New Roman" w:hAnsi="Times New Roman"/>
        </w:rPr>
        <w:t>.</w:t>
      </w:r>
      <w:r w:rsidR="002D39EC" w:rsidRPr="00C17915">
        <w:rPr>
          <w:rFonts w:ascii="Times New Roman" w:hAnsi="Times New Roman"/>
        </w:rPr>
        <w:t> </w:t>
      </w:r>
      <w:r w:rsidRPr="00C17915">
        <w:rPr>
          <w:rFonts w:ascii="Times New Roman" w:hAnsi="Times New Roman"/>
        </w:rPr>
        <w:t xml:space="preserve">Во всем, что не предусмотрено настоящим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ом, Стороны руководствуются законодательством Российской Федерации.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7</w:t>
      </w:r>
      <w:r w:rsidRPr="00C17915">
        <w:rPr>
          <w:rFonts w:ascii="Times New Roman" w:hAnsi="Times New Roman"/>
        </w:rPr>
        <w:t>.2</w:t>
      </w:r>
      <w:r w:rsidR="006C4B78" w:rsidRPr="00C17915">
        <w:rPr>
          <w:rFonts w:ascii="Times New Roman" w:hAnsi="Times New Roman"/>
        </w:rPr>
        <w:t>.</w:t>
      </w:r>
      <w:r w:rsidR="002D39EC" w:rsidRPr="00C17915">
        <w:rPr>
          <w:rFonts w:ascii="Times New Roman" w:hAnsi="Times New Roman"/>
        </w:rPr>
        <w:t> </w:t>
      </w:r>
      <w:r w:rsidRPr="00C17915">
        <w:rPr>
          <w:rFonts w:ascii="Times New Roman" w:hAnsi="Times New Roman"/>
        </w:rPr>
        <w:t xml:space="preserve">Настоящим Стороны подтверждает, что им известно о наличии коммерческих рисков, связанных с возможностью неполучения экономической выгоды при исполнении настоящего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а и согласны с этим.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7</w:t>
      </w:r>
      <w:r w:rsidRPr="00C17915">
        <w:rPr>
          <w:rFonts w:ascii="Times New Roman" w:hAnsi="Times New Roman"/>
        </w:rPr>
        <w:t>.3</w:t>
      </w:r>
      <w:r w:rsidR="006C4B78" w:rsidRPr="00C17915">
        <w:rPr>
          <w:rFonts w:ascii="Times New Roman" w:hAnsi="Times New Roman"/>
        </w:rPr>
        <w:t>.</w:t>
      </w:r>
      <w:r w:rsidR="002D39EC" w:rsidRPr="00C17915">
        <w:rPr>
          <w:rFonts w:ascii="Times New Roman" w:hAnsi="Times New Roman"/>
        </w:rPr>
        <w:t> </w:t>
      </w:r>
      <w:r w:rsidRPr="00C17915">
        <w:rPr>
          <w:rFonts w:ascii="Times New Roman" w:hAnsi="Times New Roman"/>
        </w:rPr>
        <w:t xml:space="preserve">Письма, уведомления, которые одна Сторона направляет другой Стороне в соответствии с настоящим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ом, направляются в письменной форме почтой или факсимильной связью с последующим предоставлением оригинала.</w:t>
      </w:r>
    </w:p>
    <w:p w:rsidR="008301C5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7</w:t>
      </w:r>
      <w:r w:rsidRPr="00C17915">
        <w:rPr>
          <w:rFonts w:ascii="Times New Roman" w:hAnsi="Times New Roman"/>
        </w:rPr>
        <w:t>.4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> </w:t>
      </w:r>
      <w:r w:rsidR="00930578" w:rsidRPr="00C17915">
        <w:rPr>
          <w:rFonts w:ascii="Times New Roman" w:hAnsi="Times New Roman"/>
        </w:rPr>
        <w:t xml:space="preserve">Настоящий </w:t>
      </w:r>
      <w:r w:rsidR="00C23331" w:rsidRPr="00C17915">
        <w:rPr>
          <w:rFonts w:ascii="Times New Roman" w:hAnsi="Times New Roman"/>
        </w:rPr>
        <w:t>Договор</w:t>
      </w:r>
      <w:r w:rsidR="00930578" w:rsidRPr="00C17915">
        <w:rPr>
          <w:rFonts w:ascii="Times New Roman" w:hAnsi="Times New Roman"/>
        </w:rPr>
        <w:t xml:space="preserve"> составлен на </w:t>
      </w:r>
      <w:r w:rsidR="00D3760F">
        <w:rPr>
          <w:rFonts w:ascii="Times New Roman" w:hAnsi="Times New Roman"/>
        </w:rPr>
        <w:t>____</w:t>
      </w:r>
      <w:r w:rsidRPr="00C17915">
        <w:rPr>
          <w:rFonts w:ascii="Times New Roman" w:hAnsi="Times New Roman"/>
        </w:rPr>
        <w:t xml:space="preserve"> листах, в двух экземплярах, имеющих равную юридическую силу по одному для каждой из Сторон.</w:t>
      </w:r>
    </w:p>
    <w:p w:rsidR="005529C1" w:rsidRPr="00C17915" w:rsidRDefault="008301C5" w:rsidP="004C30C1">
      <w:pPr>
        <w:pStyle w:val="a4"/>
        <w:widowControl w:val="0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C17915">
        <w:rPr>
          <w:rFonts w:ascii="Times New Roman" w:hAnsi="Times New Roman"/>
        </w:rPr>
        <w:t>1</w:t>
      </w:r>
      <w:r w:rsidR="00A73DB6" w:rsidRPr="00C17915">
        <w:rPr>
          <w:rFonts w:ascii="Times New Roman" w:hAnsi="Times New Roman"/>
        </w:rPr>
        <w:t>7</w:t>
      </w:r>
      <w:r w:rsidRPr="00C17915">
        <w:rPr>
          <w:rFonts w:ascii="Times New Roman" w:hAnsi="Times New Roman"/>
        </w:rPr>
        <w:t>.5</w:t>
      </w:r>
      <w:r w:rsidR="006C4B78" w:rsidRPr="00C17915">
        <w:rPr>
          <w:rFonts w:ascii="Times New Roman" w:hAnsi="Times New Roman"/>
        </w:rPr>
        <w:t>.</w:t>
      </w:r>
      <w:r w:rsidRPr="00C17915">
        <w:rPr>
          <w:rFonts w:ascii="Times New Roman" w:hAnsi="Times New Roman"/>
        </w:rPr>
        <w:t xml:space="preserve"> Все изменения, дополнения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 xml:space="preserve">а считаются действительными, если они оформлены письменно, в виде дополнительных соглашений к настоящему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у и подписаны Сторонами.</w:t>
      </w:r>
    </w:p>
    <w:p w:rsidR="00AE61AB" w:rsidRPr="00C17915" w:rsidRDefault="00AE61AB" w:rsidP="004C30C1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</w:p>
    <w:p w:rsidR="00934342" w:rsidRPr="00C17915" w:rsidRDefault="009D0836" w:rsidP="004C30C1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bCs/>
        </w:rPr>
      </w:pPr>
      <w:r w:rsidRPr="00C17915">
        <w:rPr>
          <w:rFonts w:ascii="Times New Roman" w:hAnsi="Times New Roman"/>
          <w:b/>
          <w:bCs/>
        </w:rPr>
        <w:t>1</w:t>
      </w:r>
      <w:r w:rsidR="00A73DB6" w:rsidRPr="00C17915">
        <w:rPr>
          <w:rFonts w:ascii="Times New Roman" w:hAnsi="Times New Roman"/>
          <w:b/>
          <w:bCs/>
        </w:rPr>
        <w:t>8</w:t>
      </w:r>
      <w:r w:rsidRPr="00C17915">
        <w:rPr>
          <w:rFonts w:ascii="Times New Roman" w:hAnsi="Times New Roman"/>
          <w:b/>
          <w:bCs/>
        </w:rPr>
        <w:t>.</w:t>
      </w:r>
      <w:r w:rsidR="008301C5" w:rsidRPr="00C17915">
        <w:rPr>
          <w:rFonts w:ascii="Times New Roman" w:hAnsi="Times New Roman"/>
          <w:b/>
          <w:bCs/>
        </w:rPr>
        <w:t xml:space="preserve">ПЕРЕЧЕНЬ ПРИЛОЖЕНИЙ К НАСТОЯЩЕМУ </w:t>
      </w:r>
      <w:r w:rsidR="00C23331" w:rsidRPr="00C17915">
        <w:rPr>
          <w:rFonts w:ascii="Times New Roman" w:hAnsi="Times New Roman"/>
          <w:b/>
          <w:bCs/>
        </w:rPr>
        <w:t>ДОГОВОР</w:t>
      </w:r>
      <w:r w:rsidR="008301C5" w:rsidRPr="00C17915">
        <w:rPr>
          <w:rFonts w:ascii="Times New Roman" w:hAnsi="Times New Roman"/>
          <w:b/>
          <w:bCs/>
        </w:rPr>
        <w:t>У</w:t>
      </w:r>
    </w:p>
    <w:p w:rsidR="008301C5" w:rsidRPr="00C17915" w:rsidRDefault="008301C5" w:rsidP="00FD63DF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C17915">
        <w:rPr>
          <w:rFonts w:ascii="Times New Roman" w:eastAsia="Times New Roman" w:hAnsi="Times New Roman"/>
          <w:lang w:eastAsia="ru-RU"/>
        </w:rPr>
        <w:t xml:space="preserve">Приложение № 1. </w:t>
      </w:r>
      <w:r w:rsidRPr="00C17915">
        <w:rPr>
          <w:rFonts w:ascii="Times New Roman" w:hAnsi="Times New Roman"/>
        </w:rPr>
        <w:t xml:space="preserve">Методика </w:t>
      </w:r>
      <w:proofErr w:type="gramStart"/>
      <w:r w:rsidRPr="00C17915">
        <w:rPr>
          <w:rFonts w:ascii="Times New Roman" w:hAnsi="Times New Roman"/>
        </w:rPr>
        <w:t>расчета размера экономии расходов Заказчика</w:t>
      </w:r>
      <w:proofErr w:type="gramEnd"/>
      <w:r w:rsidRPr="00C17915">
        <w:rPr>
          <w:rFonts w:ascii="Times New Roman" w:hAnsi="Times New Roman"/>
        </w:rPr>
        <w:t>.</w:t>
      </w:r>
      <w:r w:rsidRPr="00C17915" w:rsidDel="00307EBD">
        <w:rPr>
          <w:rFonts w:ascii="Times New Roman" w:eastAsia="Times New Roman" w:hAnsi="Times New Roman"/>
          <w:lang w:eastAsia="ru-RU"/>
        </w:rPr>
        <w:t xml:space="preserve"> </w:t>
      </w:r>
    </w:p>
    <w:p w:rsidR="008301C5" w:rsidRPr="00C17915" w:rsidRDefault="008301C5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C17915">
        <w:rPr>
          <w:rFonts w:ascii="Times New Roman" w:eastAsia="Times New Roman" w:hAnsi="Times New Roman"/>
          <w:lang w:eastAsia="ru-RU"/>
        </w:rPr>
        <w:t xml:space="preserve">Приложение № 2. Протокол согласования цены </w:t>
      </w:r>
      <w:r w:rsidR="00C23331" w:rsidRPr="00C17915">
        <w:rPr>
          <w:rFonts w:ascii="Times New Roman" w:eastAsia="Times New Roman" w:hAnsi="Times New Roman"/>
          <w:lang w:eastAsia="ru-RU"/>
        </w:rPr>
        <w:t>Договор</w:t>
      </w:r>
      <w:r w:rsidRPr="00C17915">
        <w:rPr>
          <w:rFonts w:ascii="Times New Roman" w:eastAsia="Times New Roman" w:hAnsi="Times New Roman"/>
          <w:lang w:eastAsia="ru-RU"/>
        </w:rPr>
        <w:t>а.</w:t>
      </w:r>
    </w:p>
    <w:p w:rsidR="008301C5" w:rsidRPr="00C17915" w:rsidRDefault="008301C5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C17915">
        <w:rPr>
          <w:rFonts w:ascii="Times New Roman" w:eastAsia="Times New Roman" w:hAnsi="Times New Roman"/>
          <w:lang w:eastAsia="ru-RU"/>
        </w:rPr>
        <w:t xml:space="preserve">Приложение № 3. </w:t>
      </w:r>
      <w:r w:rsidRPr="00C17915">
        <w:rPr>
          <w:rFonts w:ascii="Times New Roman" w:hAnsi="Times New Roman"/>
        </w:rPr>
        <w:t xml:space="preserve">Расчет срока исполнения </w:t>
      </w:r>
      <w:r w:rsidR="00C23331" w:rsidRPr="00C17915">
        <w:rPr>
          <w:rFonts w:ascii="Times New Roman" w:hAnsi="Times New Roman"/>
        </w:rPr>
        <w:t>Договор</w:t>
      </w:r>
      <w:r w:rsidRPr="00C17915">
        <w:rPr>
          <w:rFonts w:ascii="Times New Roman" w:hAnsi="Times New Roman"/>
        </w:rPr>
        <w:t>а.</w:t>
      </w:r>
    </w:p>
    <w:p w:rsidR="00141CA0" w:rsidRDefault="005529C1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C17915">
        <w:rPr>
          <w:rFonts w:ascii="Times New Roman" w:eastAsia="Times New Roman" w:hAnsi="Times New Roman"/>
          <w:lang w:eastAsia="ru-RU"/>
        </w:rPr>
        <w:t>Приложение </w:t>
      </w:r>
      <w:r w:rsidR="008301C5" w:rsidRPr="00C17915">
        <w:rPr>
          <w:rFonts w:ascii="Times New Roman" w:eastAsia="Times New Roman" w:hAnsi="Times New Roman"/>
          <w:lang w:eastAsia="ru-RU"/>
        </w:rPr>
        <w:t xml:space="preserve">№ 4. </w:t>
      </w:r>
      <w:r w:rsidR="008301C5" w:rsidRPr="00C17915">
        <w:rPr>
          <w:rFonts w:ascii="Times New Roman" w:hAnsi="Times New Roman"/>
        </w:rPr>
        <w:t xml:space="preserve">Расчет объема экономии электроэнергии по </w:t>
      </w:r>
      <w:r w:rsidR="00C23331" w:rsidRPr="00C17915">
        <w:rPr>
          <w:rFonts w:ascii="Times New Roman" w:hAnsi="Times New Roman"/>
        </w:rPr>
        <w:t>Договор</w:t>
      </w:r>
      <w:r w:rsidR="008301C5" w:rsidRPr="00C17915">
        <w:rPr>
          <w:rFonts w:ascii="Times New Roman" w:hAnsi="Times New Roman"/>
        </w:rPr>
        <w:t>у.</w:t>
      </w:r>
      <w:r w:rsidR="008301C5" w:rsidRPr="00C17915">
        <w:rPr>
          <w:rFonts w:ascii="Times New Roman" w:eastAsia="Times New Roman" w:hAnsi="Times New Roman"/>
          <w:lang w:eastAsia="ru-RU"/>
        </w:rPr>
        <w:t xml:space="preserve"> </w:t>
      </w:r>
    </w:p>
    <w:p w:rsidR="00141CA0" w:rsidRDefault="005529C1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141CA0">
        <w:rPr>
          <w:rFonts w:ascii="Times New Roman" w:eastAsia="Times New Roman" w:hAnsi="Times New Roman"/>
          <w:lang w:eastAsia="ru-RU"/>
        </w:rPr>
        <w:t>Приложение </w:t>
      </w:r>
      <w:r w:rsidR="008301C5" w:rsidRPr="00141CA0">
        <w:rPr>
          <w:rFonts w:ascii="Times New Roman" w:eastAsia="Times New Roman" w:hAnsi="Times New Roman"/>
          <w:lang w:eastAsia="ru-RU"/>
        </w:rPr>
        <w:t xml:space="preserve">№ 5. </w:t>
      </w:r>
      <w:r w:rsidR="00F018FA" w:rsidRPr="00141CA0">
        <w:rPr>
          <w:rFonts w:ascii="Times New Roman" w:eastAsia="Times New Roman" w:hAnsi="Times New Roman"/>
          <w:lang w:eastAsia="ru-RU"/>
        </w:rPr>
        <w:t>Перечень приборов учета для определения объема электроэнергии,</w:t>
      </w:r>
      <w:r w:rsidR="00141CA0" w:rsidRPr="00141CA0">
        <w:rPr>
          <w:rFonts w:ascii="Times New Roman" w:eastAsia="Times New Roman" w:hAnsi="Times New Roman"/>
          <w:lang w:eastAsia="ru-RU"/>
        </w:rPr>
        <w:t xml:space="preserve"> принимаемого в сеть.</w:t>
      </w:r>
    </w:p>
    <w:p w:rsidR="00141CA0" w:rsidRDefault="00141CA0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141CA0">
        <w:rPr>
          <w:rFonts w:ascii="Times New Roman" w:eastAsia="Times New Roman" w:hAnsi="Times New Roman"/>
          <w:lang w:eastAsia="ru-RU"/>
        </w:rPr>
        <w:t xml:space="preserve">Приложение № 6. </w:t>
      </w:r>
      <w:r w:rsidRPr="00141CA0">
        <w:rPr>
          <w:rFonts w:ascii="Times New Roman" w:hAnsi="Times New Roman"/>
        </w:rPr>
        <w:t>Показатели баланса электроэнергии за базисный 2020 год.</w:t>
      </w:r>
    </w:p>
    <w:p w:rsidR="00141CA0" w:rsidRDefault="00141CA0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141CA0">
        <w:rPr>
          <w:rFonts w:ascii="Times New Roman" w:eastAsia="Times New Roman" w:hAnsi="Times New Roman"/>
          <w:lang w:eastAsia="ru-RU"/>
        </w:rPr>
        <w:t xml:space="preserve">Приложение № 7. Форма </w:t>
      </w:r>
      <w:proofErr w:type="gramStart"/>
      <w:r w:rsidRPr="00141CA0">
        <w:rPr>
          <w:rFonts w:ascii="Times New Roman" w:hAnsi="Times New Roman"/>
        </w:rPr>
        <w:t>Акта расчета фактической экономии расходов Заказчика</w:t>
      </w:r>
      <w:proofErr w:type="gramEnd"/>
      <w:r w:rsidRPr="00141CA0">
        <w:rPr>
          <w:rFonts w:ascii="Times New Roman" w:hAnsi="Times New Roman"/>
        </w:rPr>
        <w:t xml:space="preserve"> по объекту</w:t>
      </w:r>
      <w:r w:rsidRPr="00141CA0">
        <w:rPr>
          <w:rFonts w:ascii="Times New Roman" w:eastAsia="Times New Roman" w:hAnsi="Times New Roman"/>
          <w:lang w:eastAsia="ru-RU"/>
        </w:rPr>
        <w:t xml:space="preserve">. </w:t>
      </w:r>
    </w:p>
    <w:p w:rsidR="00141CA0" w:rsidRDefault="00141CA0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141CA0">
        <w:rPr>
          <w:rFonts w:ascii="Times New Roman" w:eastAsia="Times New Roman" w:hAnsi="Times New Roman"/>
          <w:lang w:eastAsia="ru-RU"/>
        </w:rPr>
        <w:t xml:space="preserve">Приложение № 8. </w:t>
      </w:r>
      <w:r w:rsidRPr="00141CA0">
        <w:rPr>
          <w:rFonts w:ascii="Times New Roman" w:hAnsi="Times New Roman"/>
        </w:rPr>
        <w:t>Перечень объектов Заказчика, включенных в Договор.</w:t>
      </w:r>
      <w:r w:rsidRPr="00141CA0">
        <w:rPr>
          <w:rFonts w:ascii="Times New Roman" w:eastAsia="Times New Roman" w:hAnsi="Times New Roman"/>
          <w:lang w:eastAsia="ru-RU"/>
        </w:rPr>
        <w:t xml:space="preserve"> </w:t>
      </w:r>
    </w:p>
    <w:p w:rsidR="00141CA0" w:rsidRDefault="00141CA0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141CA0">
        <w:rPr>
          <w:rFonts w:ascii="Times New Roman" w:eastAsia="Times New Roman" w:hAnsi="Times New Roman"/>
          <w:lang w:eastAsia="ru-RU"/>
        </w:rPr>
        <w:t xml:space="preserve">Приложение № 9. Календарный план </w:t>
      </w:r>
      <w:proofErr w:type="spellStart"/>
      <w:r w:rsidRPr="00141CA0">
        <w:rPr>
          <w:rFonts w:ascii="Times New Roman" w:eastAsia="Times New Roman" w:hAnsi="Times New Roman"/>
          <w:lang w:eastAsia="ru-RU"/>
        </w:rPr>
        <w:t>выполненния</w:t>
      </w:r>
      <w:proofErr w:type="spellEnd"/>
      <w:r w:rsidRPr="00141CA0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141CA0">
        <w:rPr>
          <w:rFonts w:ascii="Times New Roman" w:eastAsia="Times New Roman" w:hAnsi="Times New Roman"/>
          <w:lang w:eastAsia="ru-RU"/>
        </w:rPr>
        <w:t>энергоэффективных</w:t>
      </w:r>
      <w:proofErr w:type="spellEnd"/>
      <w:r w:rsidRPr="00141CA0">
        <w:rPr>
          <w:rFonts w:ascii="Times New Roman" w:eastAsia="Times New Roman" w:hAnsi="Times New Roman"/>
          <w:lang w:eastAsia="ru-RU"/>
        </w:rPr>
        <w:t xml:space="preserve"> мероприятий.</w:t>
      </w:r>
    </w:p>
    <w:p w:rsidR="00141CA0" w:rsidRDefault="00141CA0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</w:pPr>
      <w:r w:rsidRPr="00141CA0">
        <w:rPr>
          <w:rFonts w:ascii="Times New Roman" w:eastAsia="Times New Roman" w:hAnsi="Times New Roman"/>
          <w:lang w:eastAsia="ru-RU"/>
        </w:rPr>
        <w:t xml:space="preserve">Приложение № 10. Форма </w:t>
      </w:r>
      <w:r w:rsidRPr="00141CA0">
        <w:rPr>
          <w:rFonts w:ascii="Times New Roman" w:hAnsi="Times New Roman"/>
        </w:rPr>
        <w:t xml:space="preserve">Акта выполненных </w:t>
      </w:r>
      <w:proofErr w:type="spellStart"/>
      <w:r w:rsidRPr="00141CA0">
        <w:rPr>
          <w:rFonts w:ascii="Times New Roman" w:hAnsi="Times New Roman"/>
        </w:rPr>
        <w:t>энергоэффективных</w:t>
      </w:r>
      <w:proofErr w:type="spellEnd"/>
      <w:r w:rsidRPr="00141CA0">
        <w:rPr>
          <w:rFonts w:ascii="Times New Roman" w:hAnsi="Times New Roman"/>
        </w:rPr>
        <w:t xml:space="preserve"> мероприятий по объекту.</w:t>
      </w:r>
    </w:p>
    <w:p w:rsidR="00B0383E" w:rsidRPr="006C0C82" w:rsidRDefault="00141CA0" w:rsidP="00141CA0">
      <w:pPr>
        <w:widowControl w:val="0"/>
        <w:numPr>
          <w:ilvl w:val="0"/>
          <w:numId w:val="1"/>
        </w:numPr>
        <w:tabs>
          <w:tab w:val="clear" w:pos="5747"/>
          <w:tab w:val="left" w:pos="0"/>
          <w:tab w:val="left" w:pos="27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lang w:eastAsia="ru-RU"/>
        </w:rPr>
        <w:sectPr w:rsidR="00B0383E" w:rsidRPr="006C0C82" w:rsidSect="00B0383E">
          <w:headerReference w:type="default" r:id="rId10"/>
          <w:footerReference w:type="default" r:id="rId11"/>
          <w:footerReference w:type="first" r:id="rId12"/>
          <w:pgSz w:w="11906" w:h="16838"/>
          <w:pgMar w:top="1134" w:right="709" w:bottom="1134" w:left="1701" w:header="709" w:footer="709" w:gutter="0"/>
          <w:cols w:space="708"/>
          <w:titlePg/>
          <w:docGrid w:linePitch="360"/>
        </w:sectPr>
      </w:pPr>
      <w:r w:rsidRPr="006C0C82">
        <w:rPr>
          <w:rFonts w:ascii="Times New Roman" w:eastAsia="Times New Roman" w:hAnsi="Times New Roman"/>
          <w:lang w:eastAsia="ru-RU"/>
        </w:rPr>
        <w:t xml:space="preserve">Приложение № 11. Форма </w:t>
      </w:r>
      <w:r w:rsidRPr="006C0C82">
        <w:rPr>
          <w:rFonts w:ascii="Times New Roman" w:hAnsi="Times New Roman"/>
        </w:rPr>
        <w:t xml:space="preserve">Акта выполненных </w:t>
      </w:r>
      <w:proofErr w:type="spellStart"/>
      <w:r w:rsidRPr="006C0C82">
        <w:rPr>
          <w:rFonts w:ascii="Times New Roman" w:hAnsi="Times New Roman"/>
        </w:rPr>
        <w:t>энергоэффективных</w:t>
      </w:r>
      <w:proofErr w:type="spellEnd"/>
      <w:r w:rsidRPr="006C0C82">
        <w:rPr>
          <w:rFonts w:ascii="Times New Roman" w:hAnsi="Times New Roman"/>
        </w:rPr>
        <w:t xml:space="preserve"> мероприятий по Договору.</w:t>
      </w:r>
      <w:bookmarkStart w:id="0" w:name="_GoBack"/>
      <w:bookmarkEnd w:id="0"/>
      <w:r w:rsidR="00F018FA" w:rsidRPr="006C0C82">
        <w:rPr>
          <w:rFonts w:ascii="Times New Roman" w:eastAsia="Times New Roman" w:hAnsi="Times New Roman"/>
          <w:lang w:eastAsia="ru-RU"/>
        </w:rPr>
        <w:t xml:space="preserve"> </w:t>
      </w:r>
    </w:p>
    <w:p w:rsidR="008301C5" w:rsidRPr="00C17915" w:rsidRDefault="00141CA0" w:rsidP="00141CA0">
      <w:pPr>
        <w:widowControl w:val="0"/>
        <w:tabs>
          <w:tab w:val="left" w:pos="0"/>
          <w:tab w:val="left" w:pos="27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12. </w:t>
      </w:r>
      <w:r w:rsidR="005529C1" w:rsidRPr="00C17915">
        <w:rPr>
          <w:rFonts w:ascii="Times New Roman" w:eastAsia="Times New Roman" w:hAnsi="Times New Roman"/>
          <w:lang w:eastAsia="ru-RU"/>
        </w:rPr>
        <w:t>Приложение </w:t>
      </w:r>
      <w:r>
        <w:rPr>
          <w:rFonts w:ascii="Times New Roman" w:eastAsia="Times New Roman" w:hAnsi="Times New Roman"/>
          <w:lang w:eastAsia="ru-RU"/>
        </w:rPr>
        <w:t>№</w:t>
      </w:r>
      <w:r w:rsidR="008301C5" w:rsidRPr="00C17915">
        <w:rPr>
          <w:rFonts w:ascii="Times New Roman" w:eastAsia="Times New Roman" w:hAnsi="Times New Roman"/>
          <w:lang w:eastAsia="ru-RU"/>
        </w:rPr>
        <w:t>1</w:t>
      </w:r>
      <w:r w:rsidR="00630825">
        <w:rPr>
          <w:rFonts w:ascii="Times New Roman" w:eastAsia="Times New Roman" w:hAnsi="Times New Roman"/>
          <w:lang w:eastAsia="ru-RU"/>
        </w:rPr>
        <w:t>2</w:t>
      </w:r>
      <w:r w:rsidR="008301C5" w:rsidRPr="00C17915">
        <w:rPr>
          <w:rFonts w:ascii="Times New Roman" w:eastAsia="Times New Roman" w:hAnsi="Times New Roman"/>
          <w:lang w:eastAsia="ru-RU"/>
        </w:rPr>
        <w:t>. Перечень исполнительной и технической  документации.</w:t>
      </w:r>
    </w:p>
    <w:p w:rsidR="005052F1" w:rsidRPr="00C17915" w:rsidRDefault="00FD63DF" w:rsidP="00FD63DF">
      <w:pPr>
        <w:pStyle w:val="a4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E6DB8">
        <w:rPr>
          <w:rFonts w:ascii="Times New Roman" w:hAnsi="Times New Roman"/>
        </w:rPr>
        <w:t>3</w:t>
      </w:r>
      <w:r w:rsidR="00B0383E">
        <w:rPr>
          <w:rFonts w:ascii="Times New Roman" w:hAnsi="Times New Roman"/>
        </w:rPr>
        <w:t>. </w:t>
      </w:r>
      <w:r w:rsidR="005052F1" w:rsidRPr="00C17915">
        <w:rPr>
          <w:rFonts w:ascii="Times New Roman" w:hAnsi="Times New Roman"/>
        </w:rPr>
        <w:t>Приложение №1</w:t>
      </w:r>
      <w:r w:rsidR="00630825">
        <w:rPr>
          <w:rFonts w:ascii="Times New Roman" w:hAnsi="Times New Roman"/>
        </w:rPr>
        <w:t>3</w:t>
      </w:r>
      <w:r w:rsidR="00450A6D" w:rsidRPr="00C17915">
        <w:rPr>
          <w:rFonts w:ascii="Times New Roman" w:hAnsi="Times New Roman"/>
        </w:rPr>
        <w:t>.</w:t>
      </w:r>
      <w:r w:rsidR="005052F1" w:rsidRPr="00C17915">
        <w:rPr>
          <w:rFonts w:ascii="Times New Roman" w:hAnsi="Times New Roman"/>
        </w:rPr>
        <w:t xml:space="preserve">  «Регламент инструктажа персонала Заказчика». </w:t>
      </w:r>
    </w:p>
    <w:p w:rsidR="00450A6D" w:rsidRPr="00C17915" w:rsidRDefault="00FD63DF" w:rsidP="00FD63DF">
      <w:pPr>
        <w:pStyle w:val="a4"/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E6DB8">
        <w:rPr>
          <w:rFonts w:ascii="Times New Roman" w:hAnsi="Times New Roman"/>
        </w:rPr>
        <w:t>4</w:t>
      </w:r>
      <w:r w:rsidR="00B0383E">
        <w:rPr>
          <w:rFonts w:ascii="Times New Roman" w:hAnsi="Times New Roman"/>
        </w:rPr>
        <w:t>. </w:t>
      </w:r>
      <w:r w:rsidR="00450A6D" w:rsidRPr="00C17915">
        <w:rPr>
          <w:rFonts w:ascii="Times New Roman" w:hAnsi="Times New Roman"/>
        </w:rPr>
        <w:t>Приложение №1</w:t>
      </w:r>
      <w:r w:rsidR="00630825">
        <w:rPr>
          <w:rFonts w:ascii="Times New Roman" w:hAnsi="Times New Roman"/>
        </w:rPr>
        <w:t>4</w:t>
      </w:r>
      <w:r w:rsidR="00450A6D" w:rsidRPr="00C17915">
        <w:rPr>
          <w:rFonts w:ascii="Times New Roman" w:hAnsi="Times New Roman"/>
        </w:rPr>
        <w:t xml:space="preserve">. Техническое задание </w:t>
      </w:r>
    </w:p>
    <w:p w:rsidR="00DC3407" w:rsidRDefault="00B0383E" w:rsidP="00B0383E">
      <w:pPr>
        <w:widowControl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15. </w:t>
      </w:r>
      <w:r w:rsidRPr="00815DA1">
        <w:rPr>
          <w:rFonts w:ascii="Times New Roman" w:eastAsia="Times New Roman" w:hAnsi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5DA1">
        <w:rPr>
          <w:rFonts w:ascii="Times New Roman" w:eastAsia="Times New Roman" w:hAnsi="Times New Roman"/>
          <w:sz w:val="24"/>
          <w:szCs w:val="24"/>
          <w:lang w:eastAsia="ru-RU"/>
        </w:rPr>
        <w:t>согласования выкупной стоимости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Оборудования.</w:t>
      </w:r>
    </w:p>
    <w:p w:rsidR="00B0383E" w:rsidRPr="00B0383E" w:rsidRDefault="00B0383E" w:rsidP="00B0383E">
      <w:pPr>
        <w:widowControl w:val="0"/>
        <w:spacing w:after="0"/>
        <w:rPr>
          <w:rFonts w:ascii="Times New Roman" w:hAnsi="Times New Roman"/>
        </w:rPr>
      </w:pPr>
    </w:p>
    <w:p w:rsidR="007C3A15" w:rsidRPr="00974E31" w:rsidRDefault="00974E31" w:rsidP="00974E31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                       </w:t>
      </w:r>
      <w:r w:rsidR="007C3A15" w:rsidRPr="00C17915">
        <w:rPr>
          <w:rFonts w:ascii="Times New Roman" w:hAnsi="Times New Roman"/>
          <w:b/>
        </w:rPr>
        <w:t>1</w:t>
      </w:r>
      <w:r w:rsidR="00197563" w:rsidRPr="00C17915">
        <w:rPr>
          <w:rFonts w:ascii="Times New Roman" w:hAnsi="Times New Roman"/>
          <w:b/>
        </w:rPr>
        <w:t>9</w:t>
      </w:r>
      <w:r w:rsidR="007C3A15" w:rsidRPr="00C17915">
        <w:rPr>
          <w:rFonts w:ascii="Times New Roman" w:hAnsi="Times New Roman"/>
          <w:b/>
        </w:rPr>
        <w:t xml:space="preserve">. </w:t>
      </w:r>
      <w:r w:rsidR="007C3A15" w:rsidRPr="00974E31">
        <w:rPr>
          <w:rFonts w:ascii="Times New Roman" w:hAnsi="Times New Roman"/>
          <w:b/>
          <w:caps/>
        </w:rPr>
        <w:t>Юридические адреса и реквизиты Сторон:</w:t>
      </w:r>
    </w:p>
    <w:p w:rsidR="00C6632D" w:rsidRPr="00C17915" w:rsidRDefault="00C6632D" w:rsidP="004C30C1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</w:rPr>
      </w:pPr>
    </w:p>
    <w:tbl>
      <w:tblPr>
        <w:tblW w:w="5146" w:type="pct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D446EC" w:rsidRPr="003F158E" w:rsidTr="00D446EC">
        <w:trPr>
          <w:trHeight w:val="82"/>
        </w:trPr>
        <w:tc>
          <w:tcPr>
            <w:tcW w:w="2500" w:type="pct"/>
          </w:tcPr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7915">
              <w:rPr>
                <w:rFonts w:ascii="Times New Roman" w:hAnsi="Times New Roman"/>
                <w:b/>
              </w:rPr>
              <w:t>ЭНЕРГОСЕРВИСНАЯ КОМПАНИЯ: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7915">
              <w:rPr>
                <w:rFonts w:ascii="Times New Roman" w:hAnsi="Times New Roman"/>
                <w:b/>
              </w:rPr>
              <w:t>_____________________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7915">
              <w:rPr>
                <w:rFonts w:ascii="Times New Roman" w:hAnsi="Times New Roman"/>
                <w:b/>
              </w:rPr>
              <w:t>_____________________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15">
              <w:rPr>
                <w:rFonts w:ascii="Times New Roman" w:hAnsi="Times New Roman"/>
              </w:rPr>
              <w:t>_____________________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15">
              <w:rPr>
                <w:rFonts w:ascii="Times New Roman" w:hAnsi="Times New Roman"/>
              </w:rPr>
              <w:t>_____________________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15">
              <w:rPr>
                <w:rFonts w:ascii="Times New Roman" w:hAnsi="Times New Roman"/>
              </w:rPr>
              <w:t>_____________________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15">
              <w:rPr>
                <w:rFonts w:ascii="Times New Roman" w:hAnsi="Times New Roman"/>
              </w:rPr>
              <w:t>_____________________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15">
              <w:rPr>
                <w:rFonts w:ascii="Times New Roman" w:hAnsi="Times New Roman"/>
              </w:rPr>
              <w:t>____________________</w:t>
            </w: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46EC" w:rsidRPr="00C17915" w:rsidRDefault="00D446EC" w:rsidP="001859D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7915">
              <w:rPr>
                <w:rFonts w:ascii="Times New Roman" w:hAnsi="Times New Roman"/>
              </w:rPr>
              <w:t xml:space="preserve">___________________/______/ </w:t>
            </w:r>
          </w:p>
          <w:p w:rsidR="00D446EC" w:rsidRPr="003F158E" w:rsidRDefault="00D446EC" w:rsidP="00141CA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17915">
              <w:rPr>
                <w:rFonts w:ascii="Times New Roman" w:hAnsi="Times New Roman"/>
              </w:rPr>
              <w:t>«___»______________20</w:t>
            </w:r>
            <w:r w:rsidR="00141CA0">
              <w:rPr>
                <w:rFonts w:ascii="Times New Roman" w:hAnsi="Times New Roman"/>
              </w:rPr>
              <w:t>_</w:t>
            </w:r>
            <w:r w:rsidRPr="00C17915">
              <w:rPr>
                <w:rFonts w:ascii="Times New Roman" w:hAnsi="Times New Roman"/>
              </w:rPr>
              <w:t>_ г.</w:t>
            </w:r>
            <w:r w:rsidRPr="003F158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500" w:type="pct"/>
          </w:tcPr>
          <w:p w:rsidR="00D446EC" w:rsidRPr="00F3787B" w:rsidRDefault="00D446EC" w:rsidP="00D446EC">
            <w:pPr>
              <w:tabs>
                <w:tab w:val="left" w:pos="0"/>
                <w:tab w:val="left" w:pos="5040"/>
              </w:tabs>
              <w:spacing w:after="0" w:line="240" w:lineRule="auto"/>
              <w:ind w:right="-1"/>
              <w:rPr>
                <w:rFonts w:ascii="Times New Roman" w:hAnsi="Times New Roman"/>
                <w:b/>
                <w:u w:val="single"/>
              </w:rPr>
            </w:pPr>
            <w:r w:rsidRPr="00F3787B">
              <w:rPr>
                <w:rFonts w:ascii="Times New Roman" w:hAnsi="Times New Roman"/>
                <w:b/>
              </w:rPr>
              <w:t xml:space="preserve"> </w:t>
            </w:r>
            <w:r w:rsidRPr="00F3787B">
              <w:rPr>
                <w:rFonts w:ascii="Times New Roman" w:hAnsi="Times New Roman"/>
                <w:b/>
                <w:u w:val="single"/>
              </w:rPr>
              <w:t>ЗАКАЗЧИК:</w:t>
            </w:r>
          </w:p>
          <w:p w:rsidR="00D446EC" w:rsidRPr="00F3787B" w:rsidRDefault="00D446EC" w:rsidP="00D446EC">
            <w:pPr>
              <w:tabs>
                <w:tab w:val="left" w:pos="0"/>
                <w:tab w:val="left" w:pos="5040"/>
              </w:tabs>
              <w:spacing w:after="0" w:line="240" w:lineRule="auto"/>
              <w:ind w:right="-1"/>
              <w:rPr>
                <w:rFonts w:ascii="Times New Roman" w:hAnsi="Times New Roman"/>
                <w:b/>
              </w:rPr>
            </w:pPr>
            <w:r w:rsidRPr="00F3787B">
              <w:rPr>
                <w:rFonts w:ascii="Times New Roman" w:hAnsi="Times New Roman"/>
                <w:b/>
              </w:rPr>
              <w:t>АО «НЭСК-электросети»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 xml:space="preserve">350033, г. Краснодар, 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>пер. Переправный, 13, оф. 103</w:t>
            </w:r>
            <w:proofErr w:type="gramStart"/>
            <w:r w:rsidRPr="00F3787B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>ИНН/КПП 2308139496/230</w:t>
            </w:r>
            <w:r>
              <w:rPr>
                <w:rFonts w:ascii="Times New Roman" w:hAnsi="Times New Roman"/>
              </w:rPr>
              <w:t>901</w:t>
            </w:r>
            <w:r w:rsidRPr="00F3787B">
              <w:rPr>
                <w:rFonts w:ascii="Times New Roman" w:hAnsi="Times New Roman"/>
              </w:rPr>
              <w:t>001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 xml:space="preserve">Краснодарское отделение №8619 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 xml:space="preserve">ПАО Сбербанк </w:t>
            </w:r>
            <w:r>
              <w:rPr>
                <w:rFonts w:ascii="Times New Roman" w:hAnsi="Times New Roman"/>
              </w:rPr>
              <w:t>г. Краснодар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 xml:space="preserve">БИК 040349602 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>к/с 30101810100000000602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3787B">
              <w:rPr>
                <w:rFonts w:ascii="Times New Roman" w:hAnsi="Times New Roman"/>
              </w:rPr>
              <w:t>р</w:t>
            </w:r>
            <w:proofErr w:type="gramEnd"/>
            <w:r w:rsidRPr="00F3787B">
              <w:rPr>
                <w:rFonts w:ascii="Times New Roman" w:hAnsi="Times New Roman"/>
              </w:rPr>
              <w:t>/с 40702810830000001208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>Генеральный  директор</w:t>
            </w: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46EC" w:rsidRPr="00F3787B" w:rsidRDefault="00D446EC" w:rsidP="00D446E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3787B">
              <w:rPr>
                <w:rFonts w:ascii="Times New Roman" w:hAnsi="Times New Roman"/>
              </w:rPr>
              <w:t>__________________/О.И. Краснянская/</w:t>
            </w:r>
          </w:p>
          <w:p w:rsidR="00D446EC" w:rsidRPr="00F3787B" w:rsidRDefault="00D446EC" w:rsidP="00D446EC">
            <w:pPr>
              <w:pStyle w:val="a4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787B">
              <w:rPr>
                <w:rFonts w:ascii="Times New Roman" w:hAnsi="Times New Roman"/>
              </w:rPr>
              <w:t xml:space="preserve">«___»_______________20___г.                       </w:t>
            </w:r>
            <w:r w:rsidRPr="00F3787B">
              <w:rPr>
                <w:rFonts w:ascii="Times New Roman" w:hAnsi="Times New Roman"/>
                <w:b/>
              </w:rPr>
              <w:t xml:space="preserve">                                  </w:t>
            </w:r>
          </w:p>
        </w:tc>
      </w:tr>
      <w:tr w:rsidR="00D446EC" w:rsidRPr="003F158E" w:rsidTr="00D446EC">
        <w:trPr>
          <w:trHeight w:val="82"/>
        </w:trPr>
        <w:tc>
          <w:tcPr>
            <w:tcW w:w="2500" w:type="pct"/>
          </w:tcPr>
          <w:p w:rsidR="00D446EC" w:rsidRPr="003F158E" w:rsidRDefault="00D446EC" w:rsidP="001859D3">
            <w:pPr>
              <w:widowControl w:val="0"/>
              <w:tabs>
                <w:tab w:val="left" w:pos="0"/>
                <w:tab w:val="left" w:pos="163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0" w:type="pct"/>
          </w:tcPr>
          <w:p w:rsidR="00D446EC" w:rsidRPr="003F158E" w:rsidRDefault="00D446EC" w:rsidP="004C30C1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018E3" w:rsidRPr="003F158E" w:rsidRDefault="00D018E3" w:rsidP="00A42DB4">
      <w:pPr>
        <w:widowControl w:val="0"/>
        <w:spacing w:after="0" w:line="240" w:lineRule="auto"/>
        <w:rPr>
          <w:rFonts w:ascii="Times New Roman" w:eastAsia="Times New Roman" w:hAnsi="Times New Roman"/>
          <w:i/>
        </w:rPr>
      </w:pPr>
    </w:p>
    <w:sectPr w:rsidR="00D018E3" w:rsidRPr="003F158E" w:rsidSect="00B0383E">
      <w:footerReference w:type="firs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7F" w:rsidRDefault="00232D7F" w:rsidP="00AE6EAC">
      <w:pPr>
        <w:spacing w:after="0" w:line="240" w:lineRule="auto"/>
      </w:pPr>
      <w:r>
        <w:separator/>
      </w:r>
    </w:p>
  </w:endnote>
  <w:endnote w:type="continuationSeparator" w:id="0">
    <w:p w:rsidR="00232D7F" w:rsidRDefault="00232D7F" w:rsidP="00AE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3E" w:rsidRPr="00B0383E" w:rsidRDefault="00B0383E" w:rsidP="00B0383E">
    <w:pPr>
      <w:pStyle w:val="af4"/>
      <w:rPr>
        <w:sz w:val="20"/>
        <w:szCs w:val="20"/>
      </w:rPr>
    </w:pPr>
    <w:r w:rsidRPr="00B0383E">
      <w:rPr>
        <w:sz w:val="20"/>
        <w:szCs w:val="20"/>
      </w:rPr>
      <w:t>ЭСК _____________________________               Заказчик 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3E" w:rsidRPr="00B0383E" w:rsidRDefault="00B0383E">
    <w:pPr>
      <w:pStyle w:val="af4"/>
      <w:rPr>
        <w:sz w:val="20"/>
        <w:szCs w:val="20"/>
      </w:rPr>
    </w:pPr>
    <w:r w:rsidRPr="00B0383E">
      <w:rPr>
        <w:sz w:val="20"/>
        <w:szCs w:val="20"/>
      </w:rPr>
      <w:t>ЭСК _____________________________               Заказчик 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3E" w:rsidRPr="00B0383E" w:rsidRDefault="00B0383E" w:rsidP="00B0383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7F" w:rsidRDefault="00232D7F" w:rsidP="00AE6EAC">
      <w:pPr>
        <w:spacing w:after="0" w:line="240" w:lineRule="auto"/>
      </w:pPr>
      <w:r>
        <w:separator/>
      </w:r>
    </w:p>
  </w:footnote>
  <w:footnote w:type="continuationSeparator" w:id="0">
    <w:p w:rsidR="00232D7F" w:rsidRDefault="00232D7F" w:rsidP="00AE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121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74E31" w:rsidRPr="00974E31" w:rsidRDefault="00974E31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974E31">
          <w:rPr>
            <w:rFonts w:ascii="Times New Roman" w:hAnsi="Times New Roman"/>
            <w:sz w:val="20"/>
            <w:szCs w:val="20"/>
          </w:rPr>
          <w:fldChar w:fldCharType="begin"/>
        </w:r>
        <w:r w:rsidRPr="00974E3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74E31">
          <w:rPr>
            <w:rFonts w:ascii="Times New Roman" w:hAnsi="Times New Roman"/>
            <w:sz w:val="20"/>
            <w:szCs w:val="20"/>
          </w:rPr>
          <w:fldChar w:fldCharType="separate"/>
        </w:r>
        <w:r w:rsidR="006C0C82">
          <w:rPr>
            <w:rFonts w:ascii="Times New Roman" w:hAnsi="Times New Roman"/>
            <w:noProof/>
            <w:sz w:val="20"/>
            <w:szCs w:val="20"/>
          </w:rPr>
          <w:t>10</w:t>
        </w:r>
        <w:r w:rsidRPr="00974E3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937EA" w:rsidRDefault="00693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E587F24"/>
    <w:lvl w:ilvl="0">
      <w:numFmt w:val="decimal"/>
      <w:pStyle w:val="1"/>
      <w:lvlText w:val="*"/>
      <w:lvlJc w:val="left"/>
    </w:lvl>
  </w:abstractNum>
  <w:abstractNum w:abstractNumId="1">
    <w:nsid w:val="024F3680"/>
    <w:multiLevelType w:val="multilevel"/>
    <w:tmpl w:val="28F6B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FF7EE1"/>
    <w:multiLevelType w:val="hybridMultilevel"/>
    <w:tmpl w:val="9D46229C"/>
    <w:lvl w:ilvl="0" w:tplc="0B7026B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3069A0">
      <w:numFmt w:val="none"/>
      <w:lvlText w:val=""/>
      <w:lvlJc w:val="left"/>
      <w:pPr>
        <w:tabs>
          <w:tab w:val="num" w:pos="360"/>
        </w:tabs>
      </w:pPr>
    </w:lvl>
    <w:lvl w:ilvl="2" w:tplc="83DE7D0E">
      <w:numFmt w:val="none"/>
      <w:lvlText w:val=""/>
      <w:lvlJc w:val="left"/>
      <w:pPr>
        <w:tabs>
          <w:tab w:val="num" w:pos="360"/>
        </w:tabs>
      </w:pPr>
    </w:lvl>
    <w:lvl w:ilvl="3" w:tplc="056ECC4A">
      <w:numFmt w:val="none"/>
      <w:lvlText w:val=""/>
      <w:lvlJc w:val="left"/>
      <w:pPr>
        <w:tabs>
          <w:tab w:val="num" w:pos="360"/>
        </w:tabs>
      </w:pPr>
    </w:lvl>
    <w:lvl w:ilvl="4" w:tplc="A658F588">
      <w:numFmt w:val="none"/>
      <w:lvlText w:val=""/>
      <w:lvlJc w:val="left"/>
      <w:pPr>
        <w:tabs>
          <w:tab w:val="num" w:pos="360"/>
        </w:tabs>
      </w:pPr>
    </w:lvl>
    <w:lvl w:ilvl="5" w:tplc="1FC04EA2">
      <w:numFmt w:val="none"/>
      <w:lvlText w:val=""/>
      <w:lvlJc w:val="left"/>
      <w:pPr>
        <w:tabs>
          <w:tab w:val="num" w:pos="360"/>
        </w:tabs>
      </w:pPr>
    </w:lvl>
    <w:lvl w:ilvl="6" w:tplc="1A220D40">
      <w:numFmt w:val="none"/>
      <w:lvlText w:val=""/>
      <w:lvlJc w:val="left"/>
      <w:pPr>
        <w:tabs>
          <w:tab w:val="num" w:pos="360"/>
        </w:tabs>
      </w:pPr>
    </w:lvl>
    <w:lvl w:ilvl="7" w:tplc="AA2AB836">
      <w:numFmt w:val="none"/>
      <w:lvlText w:val=""/>
      <w:lvlJc w:val="left"/>
      <w:pPr>
        <w:tabs>
          <w:tab w:val="num" w:pos="360"/>
        </w:tabs>
      </w:pPr>
    </w:lvl>
    <w:lvl w:ilvl="8" w:tplc="6A804E7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3816D3"/>
    <w:multiLevelType w:val="hybridMultilevel"/>
    <w:tmpl w:val="621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450E6"/>
    <w:multiLevelType w:val="hybridMultilevel"/>
    <w:tmpl w:val="42A87862"/>
    <w:lvl w:ilvl="0" w:tplc="54B8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6C37D08"/>
    <w:multiLevelType w:val="hybridMultilevel"/>
    <w:tmpl w:val="E254617E"/>
    <w:lvl w:ilvl="0" w:tplc="BD9209E2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>
    <w:nsid w:val="1C324E87"/>
    <w:multiLevelType w:val="multilevel"/>
    <w:tmpl w:val="877C1B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FB22A42"/>
    <w:multiLevelType w:val="multilevel"/>
    <w:tmpl w:val="D23CE91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97069D4"/>
    <w:multiLevelType w:val="hybridMultilevel"/>
    <w:tmpl w:val="E306FCB8"/>
    <w:lvl w:ilvl="0" w:tplc="FE1656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45285E"/>
    <w:multiLevelType w:val="hybridMultilevel"/>
    <w:tmpl w:val="B6207F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B462D"/>
    <w:multiLevelType w:val="multilevel"/>
    <w:tmpl w:val="C19AA9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2C139A"/>
    <w:multiLevelType w:val="multilevel"/>
    <w:tmpl w:val="D1787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6022A69"/>
    <w:multiLevelType w:val="hybridMultilevel"/>
    <w:tmpl w:val="5AF03A70"/>
    <w:lvl w:ilvl="0" w:tplc="CACC670E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5A4E41"/>
    <w:multiLevelType w:val="multilevel"/>
    <w:tmpl w:val="D17873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83F7C34"/>
    <w:multiLevelType w:val="multilevel"/>
    <w:tmpl w:val="70C6002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0373C7C"/>
    <w:multiLevelType w:val="hybridMultilevel"/>
    <w:tmpl w:val="8774D926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6">
    <w:nsid w:val="4DBD18E7"/>
    <w:multiLevelType w:val="multilevel"/>
    <w:tmpl w:val="A9F80734"/>
    <w:lvl w:ilvl="0">
      <w:start w:val="1"/>
      <w:numFmt w:val="decimal"/>
      <w:pStyle w:val="1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3D5AD0"/>
    <w:multiLevelType w:val="hybridMultilevel"/>
    <w:tmpl w:val="B8648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762E"/>
    <w:multiLevelType w:val="hybridMultilevel"/>
    <w:tmpl w:val="D8E6A060"/>
    <w:lvl w:ilvl="0" w:tplc="3182ABB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8415E5"/>
    <w:multiLevelType w:val="multilevel"/>
    <w:tmpl w:val="1C86A1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EA05188"/>
    <w:multiLevelType w:val="multilevel"/>
    <w:tmpl w:val="184A51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1">
    <w:nsid w:val="7D143D58"/>
    <w:multiLevelType w:val="hybridMultilevel"/>
    <w:tmpl w:val="8774D926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8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0"/>
    <w:lvlOverride w:ilvl="0">
      <w:lvl w:ilvl="0">
        <w:start w:val="1"/>
        <w:numFmt w:val="bullet"/>
        <w:pStyle w:val="1"/>
        <w:lvlText w:val=""/>
        <w:legacy w:legacy="1" w:legacySpace="0" w:legacyIndent="283"/>
        <w:lvlJc w:val="left"/>
        <w:pPr>
          <w:ind w:left="2977" w:hanging="283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20"/>
  </w:num>
  <w:num w:numId="13">
    <w:abstractNumId w:val="19"/>
  </w:num>
  <w:num w:numId="14">
    <w:abstractNumId w:val="1"/>
  </w:num>
  <w:num w:numId="15">
    <w:abstractNumId w:val="9"/>
  </w:num>
  <w:num w:numId="16">
    <w:abstractNumId w:val="13"/>
  </w:num>
  <w:num w:numId="17">
    <w:abstractNumId w:val="6"/>
  </w:num>
  <w:num w:numId="18">
    <w:abstractNumId w:val="10"/>
  </w:num>
  <w:num w:numId="19">
    <w:abstractNumId w:val="7"/>
  </w:num>
  <w:num w:numId="20">
    <w:abstractNumId w:val="3"/>
  </w:num>
  <w:num w:numId="21">
    <w:abstractNumId w:val="11"/>
  </w:num>
  <w:num w:numId="22">
    <w:abstractNumId w:val="14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44"/>
    <w:rsid w:val="00000825"/>
    <w:rsid w:val="00000942"/>
    <w:rsid w:val="00001FA7"/>
    <w:rsid w:val="00002673"/>
    <w:rsid w:val="00002714"/>
    <w:rsid w:val="000030B8"/>
    <w:rsid w:val="00004313"/>
    <w:rsid w:val="00005021"/>
    <w:rsid w:val="000053C5"/>
    <w:rsid w:val="00005CCA"/>
    <w:rsid w:val="00007BEA"/>
    <w:rsid w:val="00010182"/>
    <w:rsid w:val="00010910"/>
    <w:rsid w:val="00010BE5"/>
    <w:rsid w:val="00012030"/>
    <w:rsid w:val="000138D9"/>
    <w:rsid w:val="00014362"/>
    <w:rsid w:val="000147B8"/>
    <w:rsid w:val="00014D4A"/>
    <w:rsid w:val="000157AF"/>
    <w:rsid w:val="00016C07"/>
    <w:rsid w:val="00016C24"/>
    <w:rsid w:val="00016C50"/>
    <w:rsid w:val="00017F40"/>
    <w:rsid w:val="000201A9"/>
    <w:rsid w:val="0002099F"/>
    <w:rsid w:val="00020C09"/>
    <w:rsid w:val="00020CE0"/>
    <w:rsid w:val="00021F3C"/>
    <w:rsid w:val="00022715"/>
    <w:rsid w:val="00022E57"/>
    <w:rsid w:val="00023B79"/>
    <w:rsid w:val="00023BEB"/>
    <w:rsid w:val="00025A3E"/>
    <w:rsid w:val="00027A99"/>
    <w:rsid w:val="00031DEC"/>
    <w:rsid w:val="0003287C"/>
    <w:rsid w:val="0003308D"/>
    <w:rsid w:val="00033A7D"/>
    <w:rsid w:val="0003425C"/>
    <w:rsid w:val="00034452"/>
    <w:rsid w:val="000345E3"/>
    <w:rsid w:val="00034EF2"/>
    <w:rsid w:val="00036B52"/>
    <w:rsid w:val="00036F83"/>
    <w:rsid w:val="000373B8"/>
    <w:rsid w:val="00037C0C"/>
    <w:rsid w:val="000403A2"/>
    <w:rsid w:val="00040814"/>
    <w:rsid w:val="00040EFB"/>
    <w:rsid w:val="00042FA6"/>
    <w:rsid w:val="00043956"/>
    <w:rsid w:val="00043ED5"/>
    <w:rsid w:val="000446E0"/>
    <w:rsid w:val="000458AC"/>
    <w:rsid w:val="00045CD8"/>
    <w:rsid w:val="000463ED"/>
    <w:rsid w:val="000470BB"/>
    <w:rsid w:val="00047F2D"/>
    <w:rsid w:val="00050046"/>
    <w:rsid w:val="000514D7"/>
    <w:rsid w:val="00051966"/>
    <w:rsid w:val="00052192"/>
    <w:rsid w:val="00055F94"/>
    <w:rsid w:val="00056095"/>
    <w:rsid w:val="00056AC9"/>
    <w:rsid w:val="00056F30"/>
    <w:rsid w:val="00057C33"/>
    <w:rsid w:val="0006012A"/>
    <w:rsid w:val="00061C59"/>
    <w:rsid w:val="000627FF"/>
    <w:rsid w:val="00063675"/>
    <w:rsid w:val="000640F2"/>
    <w:rsid w:val="000643C6"/>
    <w:rsid w:val="0006486B"/>
    <w:rsid w:val="00064CBE"/>
    <w:rsid w:val="00064D35"/>
    <w:rsid w:val="00064EB6"/>
    <w:rsid w:val="00065036"/>
    <w:rsid w:val="000653F5"/>
    <w:rsid w:val="000654AB"/>
    <w:rsid w:val="000666A6"/>
    <w:rsid w:val="00066E58"/>
    <w:rsid w:val="00067852"/>
    <w:rsid w:val="0007040C"/>
    <w:rsid w:val="00071D5E"/>
    <w:rsid w:val="0007398D"/>
    <w:rsid w:val="00075705"/>
    <w:rsid w:val="00076BC5"/>
    <w:rsid w:val="00077291"/>
    <w:rsid w:val="000774C4"/>
    <w:rsid w:val="00080A60"/>
    <w:rsid w:val="00081058"/>
    <w:rsid w:val="00081CE9"/>
    <w:rsid w:val="00082D88"/>
    <w:rsid w:val="000848A9"/>
    <w:rsid w:val="00084E7F"/>
    <w:rsid w:val="00085FDA"/>
    <w:rsid w:val="0008700D"/>
    <w:rsid w:val="0008790B"/>
    <w:rsid w:val="00087AED"/>
    <w:rsid w:val="00087F17"/>
    <w:rsid w:val="0009128F"/>
    <w:rsid w:val="000921C1"/>
    <w:rsid w:val="0009441A"/>
    <w:rsid w:val="00094B88"/>
    <w:rsid w:val="0009530A"/>
    <w:rsid w:val="00095823"/>
    <w:rsid w:val="00095942"/>
    <w:rsid w:val="00095A5F"/>
    <w:rsid w:val="00096BB5"/>
    <w:rsid w:val="000A0290"/>
    <w:rsid w:val="000A0915"/>
    <w:rsid w:val="000A1495"/>
    <w:rsid w:val="000A1622"/>
    <w:rsid w:val="000A2E0E"/>
    <w:rsid w:val="000A2E65"/>
    <w:rsid w:val="000A33FE"/>
    <w:rsid w:val="000A3991"/>
    <w:rsid w:val="000A4411"/>
    <w:rsid w:val="000A55BF"/>
    <w:rsid w:val="000A5705"/>
    <w:rsid w:val="000A744D"/>
    <w:rsid w:val="000B0238"/>
    <w:rsid w:val="000B1535"/>
    <w:rsid w:val="000B1896"/>
    <w:rsid w:val="000B1D97"/>
    <w:rsid w:val="000B1E5E"/>
    <w:rsid w:val="000B2482"/>
    <w:rsid w:val="000B4114"/>
    <w:rsid w:val="000B4F0B"/>
    <w:rsid w:val="000B5384"/>
    <w:rsid w:val="000B5B17"/>
    <w:rsid w:val="000B65A8"/>
    <w:rsid w:val="000B666C"/>
    <w:rsid w:val="000B7025"/>
    <w:rsid w:val="000C05B6"/>
    <w:rsid w:val="000C0D92"/>
    <w:rsid w:val="000C0EF8"/>
    <w:rsid w:val="000C100B"/>
    <w:rsid w:val="000C1E92"/>
    <w:rsid w:val="000C26C2"/>
    <w:rsid w:val="000C3A1E"/>
    <w:rsid w:val="000C53EE"/>
    <w:rsid w:val="000C608C"/>
    <w:rsid w:val="000C61F6"/>
    <w:rsid w:val="000D1111"/>
    <w:rsid w:val="000D1F3B"/>
    <w:rsid w:val="000D3412"/>
    <w:rsid w:val="000D5612"/>
    <w:rsid w:val="000D56D8"/>
    <w:rsid w:val="000D5F49"/>
    <w:rsid w:val="000D626D"/>
    <w:rsid w:val="000E04DA"/>
    <w:rsid w:val="000E084E"/>
    <w:rsid w:val="000E1AFA"/>
    <w:rsid w:val="000E2546"/>
    <w:rsid w:val="000E4705"/>
    <w:rsid w:val="000E48C5"/>
    <w:rsid w:val="000E4D7C"/>
    <w:rsid w:val="000E50BA"/>
    <w:rsid w:val="000E5608"/>
    <w:rsid w:val="000E74D6"/>
    <w:rsid w:val="000F35D5"/>
    <w:rsid w:val="000F5319"/>
    <w:rsid w:val="000F5CE2"/>
    <w:rsid w:val="000F7117"/>
    <w:rsid w:val="000F7434"/>
    <w:rsid w:val="00102D0B"/>
    <w:rsid w:val="00103065"/>
    <w:rsid w:val="00103597"/>
    <w:rsid w:val="00103BD4"/>
    <w:rsid w:val="00103E1B"/>
    <w:rsid w:val="001066FC"/>
    <w:rsid w:val="00106A91"/>
    <w:rsid w:val="00106ADC"/>
    <w:rsid w:val="00106C89"/>
    <w:rsid w:val="0010786E"/>
    <w:rsid w:val="00107C2A"/>
    <w:rsid w:val="00107CE8"/>
    <w:rsid w:val="00107D1C"/>
    <w:rsid w:val="0011014B"/>
    <w:rsid w:val="00110441"/>
    <w:rsid w:val="001133E7"/>
    <w:rsid w:val="001146A9"/>
    <w:rsid w:val="001155E3"/>
    <w:rsid w:val="001166FA"/>
    <w:rsid w:val="0011682E"/>
    <w:rsid w:val="001175B2"/>
    <w:rsid w:val="0011780C"/>
    <w:rsid w:val="00117BA2"/>
    <w:rsid w:val="00120073"/>
    <w:rsid w:val="001201F6"/>
    <w:rsid w:val="00121D3C"/>
    <w:rsid w:val="00122922"/>
    <w:rsid w:val="00123170"/>
    <w:rsid w:val="0012371D"/>
    <w:rsid w:val="0012508A"/>
    <w:rsid w:val="00125565"/>
    <w:rsid w:val="001263A9"/>
    <w:rsid w:val="001317A2"/>
    <w:rsid w:val="00132782"/>
    <w:rsid w:val="00132A9F"/>
    <w:rsid w:val="00133337"/>
    <w:rsid w:val="001333D3"/>
    <w:rsid w:val="00134C42"/>
    <w:rsid w:val="001355C9"/>
    <w:rsid w:val="00135D12"/>
    <w:rsid w:val="00135DA4"/>
    <w:rsid w:val="00136FEA"/>
    <w:rsid w:val="00137602"/>
    <w:rsid w:val="00140006"/>
    <w:rsid w:val="00141CA0"/>
    <w:rsid w:val="001429D6"/>
    <w:rsid w:val="00142F61"/>
    <w:rsid w:val="0014574F"/>
    <w:rsid w:val="001474B2"/>
    <w:rsid w:val="001478EB"/>
    <w:rsid w:val="00147B66"/>
    <w:rsid w:val="00150128"/>
    <w:rsid w:val="0015013D"/>
    <w:rsid w:val="0015058A"/>
    <w:rsid w:val="00150E80"/>
    <w:rsid w:val="0015260E"/>
    <w:rsid w:val="00153DA3"/>
    <w:rsid w:val="001564AE"/>
    <w:rsid w:val="001564D4"/>
    <w:rsid w:val="001567A4"/>
    <w:rsid w:val="00157A3E"/>
    <w:rsid w:val="00160081"/>
    <w:rsid w:val="0016060E"/>
    <w:rsid w:val="001611D7"/>
    <w:rsid w:val="001621C3"/>
    <w:rsid w:val="001630C8"/>
    <w:rsid w:val="00163F4C"/>
    <w:rsid w:val="00164070"/>
    <w:rsid w:val="0016490D"/>
    <w:rsid w:val="00165D6C"/>
    <w:rsid w:val="00165E9A"/>
    <w:rsid w:val="001704BD"/>
    <w:rsid w:val="001707AD"/>
    <w:rsid w:val="00171589"/>
    <w:rsid w:val="001715BA"/>
    <w:rsid w:val="00171729"/>
    <w:rsid w:val="00172B9A"/>
    <w:rsid w:val="00173103"/>
    <w:rsid w:val="00173576"/>
    <w:rsid w:val="00173CCD"/>
    <w:rsid w:val="001743C0"/>
    <w:rsid w:val="001748D3"/>
    <w:rsid w:val="00175CD4"/>
    <w:rsid w:val="001766A0"/>
    <w:rsid w:val="00176AF0"/>
    <w:rsid w:val="00176DA4"/>
    <w:rsid w:val="00180378"/>
    <w:rsid w:val="001809C2"/>
    <w:rsid w:val="00180FAB"/>
    <w:rsid w:val="0018170B"/>
    <w:rsid w:val="001820A7"/>
    <w:rsid w:val="00182423"/>
    <w:rsid w:val="001838D2"/>
    <w:rsid w:val="001841F9"/>
    <w:rsid w:val="00184F2C"/>
    <w:rsid w:val="00185561"/>
    <w:rsid w:val="00185AA6"/>
    <w:rsid w:val="00185B71"/>
    <w:rsid w:val="00185DB8"/>
    <w:rsid w:val="0019021A"/>
    <w:rsid w:val="00190C07"/>
    <w:rsid w:val="00191D83"/>
    <w:rsid w:val="001924A2"/>
    <w:rsid w:val="00192BB9"/>
    <w:rsid w:val="00193C68"/>
    <w:rsid w:val="00193CAB"/>
    <w:rsid w:val="0019478F"/>
    <w:rsid w:val="0019525B"/>
    <w:rsid w:val="00196BA8"/>
    <w:rsid w:val="00197563"/>
    <w:rsid w:val="001A2100"/>
    <w:rsid w:val="001A24CC"/>
    <w:rsid w:val="001A278B"/>
    <w:rsid w:val="001A2A49"/>
    <w:rsid w:val="001A2F9F"/>
    <w:rsid w:val="001A31BD"/>
    <w:rsid w:val="001A3B85"/>
    <w:rsid w:val="001A5036"/>
    <w:rsid w:val="001A78CC"/>
    <w:rsid w:val="001A7A0C"/>
    <w:rsid w:val="001B04DA"/>
    <w:rsid w:val="001B0ACB"/>
    <w:rsid w:val="001B2C13"/>
    <w:rsid w:val="001B3103"/>
    <w:rsid w:val="001B39D4"/>
    <w:rsid w:val="001B56AD"/>
    <w:rsid w:val="001B596F"/>
    <w:rsid w:val="001B648F"/>
    <w:rsid w:val="001B6C66"/>
    <w:rsid w:val="001B72A8"/>
    <w:rsid w:val="001C0DDB"/>
    <w:rsid w:val="001C1070"/>
    <w:rsid w:val="001C1553"/>
    <w:rsid w:val="001C17B3"/>
    <w:rsid w:val="001C18AD"/>
    <w:rsid w:val="001C261E"/>
    <w:rsid w:val="001C3BD1"/>
    <w:rsid w:val="001C5093"/>
    <w:rsid w:val="001C53A1"/>
    <w:rsid w:val="001C55F8"/>
    <w:rsid w:val="001C617A"/>
    <w:rsid w:val="001C6683"/>
    <w:rsid w:val="001C71B7"/>
    <w:rsid w:val="001D1AF4"/>
    <w:rsid w:val="001D27E7"/>
    <w:rsid w:val="001D307B"/>
    <w:rsid w:val="001D407F"/>
    <w:rsid w:val="001D6406"/>
    <w:rsid w:val="001D6A40"/>
    <w:rsid w:val="001D7D87"/>
    <w:rsid w:val="001E204E"/>
    <w:rsid w:val="001E24A1"/>
    <w:rsid w:val="001E2FAF"/>
    <w:rsid w:val="001E45EE"/>
    <w:rsid w:val="001E5911"/>
    <w:rsid w:val="001E5E60"/>
    <w:rsid w:val="001F0834"/>
    <w:rsid w:val="001F31B1"/>
    <w:rsid w:val="001F340B"/>
    <w:rsid w:val="001F3BDE"/>
    <w:rsid w:val="001F7CFB"/>
    <w:rsid w:val="00200076"/>
    <w:rsid w:val="00201969"/>
    <w:rsid w:val="00201B0A"/>
    <w:rsid w:val="00201B60"/>
    <w:rsid w:val="00202081"/>
    <w:rsid w:val="00203E29"/>
    <w:rsid w:val="002051EE"/>
    <w:rsid w:val="00205A66"/>
    <w:rsid w:val="002064C0"/>
    <w:rsid w:val="00207B34"/>
    <w:rsid w:val="0021074E"/>
    <w:rsid w:val="002111CD"/>
    <w:rsid w:val="002111CE"/>
    <w:rsid w:val="002115A1"/>
    <w:rsid w:val="00212038"/>
    <w:rsid w:val="002126A7"/>
    <w:rsid w:val="00212BEE"/>
    <w:rsid w:val="00212D1D"/>
    <w:rsid w:val="00213B76"/>
    <w:rsid w:val="00213F48"/>
    <w:rsid w:val="002141CE"/>
    <w:rsid w:val="00215AD0"/>
    <w:rsid w:val="002160DE"/>
    <w:rsid w:val="0022013F"/>
    <w:rsid w:val="00220794"/>
    <w:rsid w:val="00221DF1"/>
    <w:rsid w:val="0022239D"/>
    <w:rsid w:val="002237D2"/>
    <w:rsid w:val="00224306"/>
    <w:rsid w:val="002247EF"/>
    <w:rsid w:val="00224928"/>
    <w:rsid w:val="00224CC6"/>
    <w:rsid w:val="002267D9"/>
    <w:rsid w:val="00226E5E"/>
    <w:rsid w:val="00226FC7"/>
    <w:rsid w:val="00227DED"/>
    <w:rsid w:val="0023052D"/>
    <w:rsid w:val="00230AE4"/>
    <w:rsid w:val="00232D7F"/>
    <w:rsid w:val="00233653"/>
    <w:rsid w:val="00233CFB"/>
    <w:rsid w:val="00236386"/>
    <w:rsid w:val="00236FD9"/>
    <w:rsid w:val="002370CE"/>
    <w:rsid w:val="002400AA"/>
    <w:rsid w:val="00240513"/>
    <w:rsid w:val="00240788"/>
    <w:rsid w:val="002408AA"/>
    <w:rsid w:val="00240DFC"/>
    <w:rsid w:val="00240F38"/>
    <w:rsid w:val="00246231"/>
    <w:rsid w:val="002463D8"/>
    <w:rsid w:val="00246AD6"/>
    <w:rsid w:val="002473D0"/>
    <w:rsid w:val="00247981"/>
    <w:rsid w:val="00247A68"/>
    <w:rsid w:val="0025022D"/>
    <w:rsid w:val="002513B2"/>
    <w:rsid w:val="0025145A"/>
    <w:rsid w:val="00251D2A"/>
    <w:rsid w:val="00251DCB"/>
    <w:rsid w:val="002526E7"/>
    <w:rsid w:val="00254A58"/>
    <w:rsid w:val="00256379"/>
    <w:rsid w:val="0025791F"/>
    <w:rsid w:val="0026006B"/>
    <w:rsid w:val="002604F8"/>
    <w:rsid w:val="002609F8"/>
    <w:rsid w:val="00261555"/>
    <w:rsid w:val="00261A2F"/>
    <w:rsid w:val="002622E2"/>
    <w:rsid w:val="00263B8A"/>
    <w:rsid w:val="00263F75"/>
    <w:rsid w:val="002653F6"/>
    <w:rsid w:val="00266397"/>
    <w:rsid w:val="00266598"/>
    <w:rsid w:val="0026776F"/>
    <w:rsid w:val="002704E1"/>
    <w:rsid w:val="002709F1"/>
    <w:rsid w:val="00271567"/>
    <w:rsid w:val="00272044"/>
    <w:rsid w:val="00272370"/>
    <w:rsid w:val="00272D45"/>
    <w:rsid w:val="00274081"/>
    <w:rsid w:val="002747F7"/>
    <w:rsid w:val="00274AA4"/>
    <w:rsid w:val="0027622B"/>
    <w:rsid w:val="00280A50"/>
    <w:rsid w:val="00280AFE"/>
    <w:rsid w:val="0028150B"/>
    <w:rsid w:val="00281664"/>
    <w:rsid w:val="0028305A"/>
    <w:rsid w:val="00283F47"/>
    <w:rsid w:val="00284ABF"/>
    <w:rsid w:val="002863CD"/>
    <w:rsid w:val="0029036B"/>
    <w:rsid w:val="00292983"/>
    <w:rsid w:val="00292EF0"/>
    <w:rsid w:val="00295009"/>
    <w:rsid w:val="002961D8"/>
    <w:rsid w:val="00296DA1"/>
    <w:rsid w:val="00297415"/>
    <w:rsid w:val="00297DCC"/>
    <w:rsid w:val="002A00D0"/>
    <w:rsid w:val="002A0B45"/>
    <w:rsid w:val="002A10AE"/>
    <w:rsid w:val="002A2922"/>
    <w:rsid w:val="002A38B7"/>
    <w:rsid w:val="002A3CD0"/>
    <w:rsid w:val="002A4FD2"/>
    <w:rsid w:val="002A5C28"/>
    <w:rsid w:val="002A69F9"/>
    <w:rsid w:val="002A704B"/>
    <w:rsid w:val="002A7F67"/>
    <w:rsid w:val="002B013E"/>
    <w:rsid w:val="002B0EF3"/>
    <w:rsid w:val="002B118E"/>
    <w:rsid w:val="002B14C5"/>
    <w:rsid w:val="002B1717"/>
    <w:rsid w:val="002B1810"/>
    <w:rsid w:val="002B1E07"/>
    <w:rsid w:val="002B6123"/>
    <w:rsid w:val="002B61A4"/>
    <w:rsid w:val="002B76AA"/>
    <w:rsid w:val="002C1EC7"/>
    <w:rsid w:val="002C2EBC"/>
    <w:rsid w:val="002C3060"/>
    <w:rsid w:val="002C39C9"/>
    <w:rsid w:val="002C3D2D"/>
    <w:rsid w:val="002C3F86"/>
    <w:rsid w:val="002C407E"/>
    <w:rsid w:val="002C46A3"/>
    <w:rsid w:val="002C6628"/>
    <w:rsid w:val="002C6816"/>
    <w:rsid w:val="002D05C2"/>
    <w:rsid w:val="002D0B50"/>
    <w:rsid w:val="002D17E1"/>
    <w:rsid w:val="002D185C"/>
    <w:rsid w:val="002D2B6D"/>
    <w:rsid w:val="002D2F14"/>
    <w:rsid w:val="002D39EC"/>
    <w:rsid w:val="002D3AB4"/>
    <w:rsid w:val="002D4429"/>
    <w:rsid w:val="002D44A4"/>
    <w:rsid w:val="002D487B"/>
    <w:rsid w:val="002D4CAD"/>
    <w:rsid w:val="002D52CB"/>
    <w:rsid w:val="002D54C0"/>
    <w:rsid w:val="002D5793"/>
    <w:rsid w:val="002D64D5"/>
    <w:rsid w:val="002D6C48"/>
    <w:rsid w:val="002E103D"/>
    <w:rsid w:val="002E15A5"/>
    <w:rsid w:val="002E1640"/>
    <w:rsid w:val="002E18A5"/>
    <w:rsid w:val="002E3CA0"/>
    <w:rsid w:val="002E3F3D"/>
    <w:rsid w:val="002E5E68"/>
    <w:rsid w:val="002E5FB0"/>
    <w:rsid w:val="002E631C"/>
    <w:rsid w:val="002E6835"/>
    <w:rsid w:val="002E7F7A"/>
    <w:rsid w:val="002F012F"/>
    <w:rsid w:val="002F08C1"/>
    <w:rsid w:val="002F0BD0"/>
    <w:rsid w:val="002F1A85"/>
    <w:rsid w:val="002F2322"/>
    <w:rsid w:val="002F60BB"/>
    <w:rsid w:val="002F6365"/>
    <w:rsid w:val="002F6DDE"/>
    <w:rsid w:val="00300002"/>
    <w:rsid w:val="00300055"/>
    <w:rsid w:val="00300B13"/>
    <w:rsid w:val="0030193E"/>
    <w:rsid w:val="0030380A"/>
    <w:rsid w:val="00303B4B"/>
    <w:rsid w:val="003047D4"/>
    <w:rsid w:val="003051E3"/>
    <w:rsid w:val="00307EBD"/>
    <w:rsid w:val="00310773"/>
    <w:rsid w:val="0031269F"/>
    <w:rsid w:val="00314DB1"/>
    <w:rsid w:val="00315D92"/>
    <w:rsid w:val="00316436"/>
    <w:rsid w:val="00316613"/>
    <w:rsid w:val="00316AF9"/>
    <w:rsid w:val="003170D2"/>
    <w:rsid w:val="003204E1"/>
    <w:rsid w:val="00321670"/>
    <w:rsid w:val="00321BB7"/>
    <w:rsid w:val="00322523"/>
    <w:rsid w:val="00322593"/>
    <w:rsid w:val="0032284E"/>
    <w:rsid w:val="00323EC9"/>
    <w:rsid w:val="00324716"/>
    <w:rsid w:val="00324D51"/>
    <w:rsid w:val="00324DBD"/>
    <w:rsid w:val="003250A8"/>
    <w:rsid w:val="003265D7"/>
    <w:rsid w:val="00326878"/>
    <w:rsid w:val="00326C08"/>
    <w:rsid w:val="00327293"/>
    <w:rsid w:val="0032787F"/>
    <w:rsid w:val="00327BBF"/>
    <w:rsid w:val="0033022D"/>
    <w:rsid w:val="003308B0"/>
    <w:rsid w:val="0033340A"/>
    <w:rsid w:val="00333646"/>
    <w:rsid w:val="0033525D"/>
    <w:rsid w:val="003359DC"/>
    <w:rsid w:val="00336F2C"/>
    <w:rsid w:val="00337114"/>
    <w:rsid w:val="0033712E"/>
    <w:rsid w:val="0034014A"/>
    <w:rsid w:val="00340C77"/>
    <w:rsid w:val="003433BF"/>
    <w:rsid w:val="0034395E"/>
    <w:rsid w:val="003443E6"/>
    <w:rsid w:val="003458F3"/>
    <w:rsid w:val="0034598F"/>
    <w:rsid w:val="00346133"/>
    <w:rsid w:val="00346597"/>
    <w:rsid w:val="003465FA"/>
    <w:rsid w:val="00346B42"/>
    <w:rsid w:val="00346D32"/>
    <w:rsid w:val="003470AC"/>
    <w:rsid w:val="0034761D"/>
    <w:rsid w:val="00350D53"/>
    <w:rsid w:val="00351885"/>
    <w:rsid w:val="00351957"/>
    <w:rsid w:val="003520CB"/>
    <w:rsid w:val="003522A4"/>
    <w:rsid w:val="00352A43"/>
    <w:rsid w:val="00352F6A"/>
    <w:rsid w:val="00355273"/>
    <w:rsid w:val="00356ACB"/>
    <w:rsid w:val="00356BB1"/>
    <w:rsid w:val="003616CC"/>
    <w:rsid w:val="00361867"/>
    <w:rsid w:val="00361F9E"/>
    <w:rsid w:val="00365696"/>
    <w:rsid w:val="003674E9"/>
    <w:rsid w:val="003677DE"/>
    <w:rsid w:val="00367948"/>
    <w:rsid w:val="00370103"/>
    <w:rsid w:val="00371624"/>
    <w:rsid w:val="00373C09"/>
    <w:rsid w:val="00373CDF"/>
    <w:rsid w:val="0037611B"/>
    <w:rsid w:val="0037629C"/>
    <w:rsid w:val="00376750"/>
    <w:rsid w:val="0037790E"/>
    <w:rsid w:val="00377B53"/>
    <w:rsid w:val="00377C5F"/>
    <w:rsid w:val="00381084"/>
    <w:rsid w:val="00381867"/>
    <w:rsid w:val="00381B01"/>
    <w:rsid w:val="00381DF3"/>
    <w:rsid w:val="00381FAB"/>
    <w:rsid w:val="0038278A"/>
    <w:rsid w:val="00383D30"/>
    <w:rsid w:val="00383D7D"/>
    <w:rsid w:val="00385021"/>
    <w:rsid w:val="0038566E"/>
    <w:rsid w:val="0038609D"/>
    <w:rsid w:val="00386793"/>
    <w:rsid w:val="003868F8"/>
    <w:rsid w:val="003878C1"/>
    <w:rsid w:val="00390027"/>
    <w:rsid w:val="003903D4"/>
    <w:rsid w:val="0039041D"/>
    <w:rsid w:val="00391336"/>
    <w:rsid w:val="0039178D"/>
    <w:rsid w:val="0039218C"/>
    <w:rsid w:val="003924EC"/>
    <w:rsid w:val="00392CBB"/>
    <w:rsid w:val="00394167"/>
    <w:rsid w:val="00394262"/>
    <w:rsid w:val="00394E6D"/>
    <w:rsid w:val="00394F80"/>
    <w:rsid w:val="00395449"/>
    <w:rsid w:val="00397A0C"/>
    <w:rsid w:val="003A06B4"/>
    <w:rsid w:val="003A17C3"/>
    <w:rsid w:val="003A29CC"/>
    <w:rsid w:val="003A3480"/>
    <w:rsid w:val="003A34EC"/>
    <w:rsid w:val="003A3988"/>
    <w:rsid w:val="003A4D49"/>
    <w:rsid w:val="003A56AB"/>
    <w:rsid w:val="003A7AB8"/>
    <w:rsid w:val="003A7B4B"/>
    <w:rsid w:val="003A7FFC"/>
    <w:rsid w:val="003B0FA9"/>
    <w:rsid w:val="003B14D5"/>
    <w:rsid w:val="003B3E89"/>
    <w:rsid w:val="003B45E9"/>
    <w:rsid w:val="003B5321"/>
    <w:rsid w:val="003B543B"/>
    <w:rsid w:val="003B5990"/>
    <w:rsid w:val="003B69D8"/>
    <w:rsid w:val="003C0F25"/>
    <w:rsid w:val="003C4DD0"/>
    <w:rsid w:val="003C4EC9"/>
    <w:rsid w:val="003C55B0"/>
    <w:rsid w:val="003C5D72"/>
    <w:rsid w:val="003C6C49"/>
    <w:rsid w:val="003C6EF8"/>
    <w:rsid w:val="003C7207"/>
    <w:rsid w:val="003C7821"/>
    <w:rsid w:val="003D0F44"/>
    <w:rsid w:val="003D1C5E"/>
    <w:rsid w:val="003D2656"/>
    <w:rsid w:val="003D2D83"/>
    <w:rsid w:val="003D3467"/>
    <w:rsid w:val="003D394F"/>
    <w:rsid w:val="003D3E28"/>
    <w:rsid w:val="003D40E2"/>
    <w:rsid w:val="003D4BA9"/>
    <w:rsid w:val="003D5DD1"/>
    <w:rsid w:val="003D79C7"/>
    <w:rsid w:val="003D7E2E"/>
    <w:rsid w:val="003E18DC"/>
    <w:rsid w:val="003E2988"/>
    <w:rsid w:val="003E3C91"/>
    <w:rsid w:val="003E453A"/>
    <w:rsid w:val="003F0CD7"/>
    <w:rsid w:val="003F158E"/>
    <w:rsid w:val="003F28A1"/>
    <w:rsid w:val="003F38D4"/>
    <w:rsid w:val="003F40B5"/>
    <w:rsid w:val="003F4404"/>
    <w:rsid w:val="003F463F"/>
    <w:rsid w:val="003F5394"/>
    <w:rsid w:val="003F68F1"/>
    <w:rsid w:val="003F7736"/>
    <w:rsid w:val="003F799D"/>
    <w:rsid w:val="003F7FB3"/>
    <w:rsid w:val="00400258"/>
    <w:rsid w:val="004012CE"/>
    <w:rsid w:val="004022EC"/>
    <w:rsid w:val="0040274D"/>
    <w:rsid w:val="00402959"/>
    <w:rsid w:val="0040319A"/>
    <w:rsid w:val="0040343E"/>
    <w:rsid w:val="00404D70"/>
    <w:rsid w:val="00405BBF"/>
    <w:rsid w:val="00406AD0"/>
    <w:rsid w:val="00410EF7"/>
    <w:rsid w:val="00412DC4"/>
    <w:rsid w:val="00416784"/>
    <w:rsid w:val="004169A4"/>
    <w:rsid w:val="00416D92"/>
    <w:rsid w:val="004178A2"/>
    <w:rsid w:val="00417F33"/>
    <w:rsid w:val="00420F97"/>
    <w:rsid w:val="00421172"/>
    <w:rsid w:val="00421662"/>
    <w:rsid w:val="00421C55"/>
    <w:rsid w:val="00422C58"/>
    <w:rsid w:val="00422C83"/>
    <w:rsid w:val="00425295"/>
    <w:rsid w:val="004253C4"/>
    <w:rsid w:val="00425F0A"/>
    <w:rsid w:val="004261A9"/>
    <w:rsid w:val="004262E3"/>
    <w:rsid w:val="004263FF"/>
    <w:rsid w:val="004264B8"/>
    <w:rsid w:val="00426E97"/>
    <w:rsid w:val="00427215"/>
    <w:rsid w:val="00430765"/>
    <w:rsid w:val="00430E28"/>
    <w:rsid w:val="00432133"/>
    <w:rsid w:val="004325B8"/>
    <w:rsid w:val="00434350"/>
    <w:rsid w:val="00434609"/>
    <w:rsid w:val="0043488A"/>
    <w:rsid w:val="00434E64"/>
    <w:rsid w:val="00435534"/>
    <w:rsid w:val="00437CE8"/>
    <w:rsid w:val="00440124"/>
    <w:rsid w:val="00442171"/>
    <w:rsid w:val="004421E0"/>
    <w:rsid w:val="00442EC4"/>
    <w:rsid w:val="00443054"/>
    <w:rsid w:val="00443527"/>
    <w:rsid w:val="004438F0"/>
    <w:rsid w:val="00443F47"/>
    <w:rsid w:val="004458C7"/>
    <w:rsid w:val="00447368"/>
    <w:rsid w:val="004505CC"/>
    <w:rsid w:val="00450A6D"/>
    <w:rsid w:val="00450AC0"/>
    <w:rsid w:val="00450E5F"/>
    <w:rsid w:val="004511D6"/>
    <w:rsid w:val="00452254"/>
    <w:rsid w:val="00453928"/>
    <w:rsid w:val="004549C6"/>
    <w:rsid w:val="004554D8"/>
    <w:rsid w:val="00455950"/>
    <w:rsid w:val="00455C6B"/>
    <w:rsid w:val="00456C3E"/>
    <w:rsid w:val="00460F55"/>
    <w:rsid w:val="00461437"/>
    <w:rsid w:val="00462613"/>
    <w:rsid w:val="004629F3"/>
    <w:rsid w:val="0046342B"/>
    <w:rsid w:val="00463CDB"/>
    <w:rsid w:val="00463D6D"/>
    <w:rsid w:val="00464D4A"/>
    <w:rsid w:val="00464E1E"/>
    <w:rsid w:val="00465E69"/>
    <w:rsid w:val="004673A3"/>
    <w:rsid w:val="00470873"/>
    <w:rsid w:val="00471B75"/>
    <w:rsid w:val="00472B69"/>
    <w:rsid w:val="00472BB1"/>
    <w:rsid w:val="004731EF"/>
    <w:rsid w:val="00473A10"/>
    <w:rsid w:val="00473E37"/>
    <w:rsid w:val="0047522A"/>
    <w:rsid w:val="00477A19"/>
    <w:rsid w:val="00477BDB"/>
    <w:rsid w:val="0048235C"/>
    <w:rsid w:val="00482C60"/>
    <w:rsid w:val="00483264"/>
    <w:rsid w:val="004838AF"/>
    <w:rsid w:val="00484C25"/>
    <w:rsid w:val="00487655"/>
    <w:rsid w:val="00487830"/>
    <w:rsid w:val="00487EE5"/>
    <w:rsid w:val="00487FD3"/>
    <w:rsid w:val="00492B0E"/>
    <w:rsid w:val="00494AE8"/>
    <w:rsid w:val="00496479"/>
    <w:rsid w:val="00497A12"/>
    <w:rsid w:val="004A2323"/>
    <w:rsid w:val="004A37D9"/>
    <w:rsid w:val="004A3DC1"/>
    <w:rsid w:val="004A49AC"/>
    <w:rsid w:val="004B0EC3"/>
    <w:rsid w:val="004B1C1E"/>
    <w:rsid w:val="004B24A2"/>
    <w:rsid w:val="004B53CB"/>
    <w:rsid w:val="004B625A"/>
    <w:rsid w:val="004B6C91"/>
    <w:rsid w:val="004B71F7"/>
    <w:rsid w:val="004B76A9"/>
    <w:rsid w:val="004C145B"/>
    <w:rsid w:val="004C1CA6"/>
    <w:rsid w:val="004C23B4"/>
    <w:rsid w:val="004C30C1"/>
    <w:rsid w:val="004C3D6B"/>
    <w:rsid w:val="004C4EE7"/>
    <w:rsid w:val="004C5A03"/>
    <w:rsid w:val="004C7D69"/>
    <w:rsid w:val="004D10BA"/>
    <w:rsid w:val="004D21F8"/>
    <w:rsid w:val="004D2CCD"/>
    <w:rsid w:val="004D4473"/>
    <w:rsid w:val="004D70F8"/>
    <w:rsid w:val="004D7217"/>
    <w:rsid w:val="004D7AC7"/>
    <w:rsid w:val="004D7B90"/>
    <w:rsid w:val="004E0700"/>
    <w:rsid w:val="004E34B8"/>
    <w:rsid w:val="004E6045"/>
    <w:rsid w:val="004E6C70"/>
    <w:rsid w:val="004E6DB8"/>
    <w:rsid w:val="004E7FE8"/>
    <w:rsid w:val="004F11C5"/>
    <w:rsid w:val="004F1614"/>
    <w:rsid w:val="004F27A1"/>
    <w:rsid w:val="004F2DB1"/>
    <w:rsid w:val="004F3214"/>
    <w:rsid w:val="004F3F19"/>
    <w:rsid w:val="004F4E21"/>
    <w:rsid w:val="004F584C"/>
    <w:rsid w:val="004F5BBD"/>
    <w:rsid w:val="00500D69"/>
    <w:rsid w:val="0050156E"/>
    <w:rsid w:val="00502D3A"/>
    <w:rsid w:val="005030D2"/>
    <w:rsid w:val="0050332A"/>
    <w:rsid w:val="00503F57"/>
    <w:rsid w:val="005052F1"/>
    <w:rsid w:val="00506D5C"/>
    <w:rsid w:val="00506FD7"/>
    <w:rsid w:val="00507359"/>
    <w:rsid w:val="00507BAF"/>
    <w:rsid w:val="00510355"/>
    <w:rsid w:val="005105E6"/>
    <w:rsid w:val="0051060D"/>
    <w:rsid w:val="005107FB"/>
    <w:rsid w:val="00510A8C"/>
    <w:rsid w:val="00511448"/>
    <w:rsid w:val="00512FBE"/>
    <w:rsid w:val="00513250"/>
    <w:rsid w:val="00513ACD"/>
    <w:rsid w:val="00513D8A"/>
    <w:rsid w:val="005153E7"/>
    <w:rsid w:val="00515D24"/>
    <w:rsid w:val="00516DD4"/>
    <w:rsid w:val="0052192D"/>
    <w:rsid w:val="00522768"/>
    <w:rsid w:val="005229E2"/>
    <w:rsid w:val="00523430"/>
    <w:rsid w:val="005236EF"/>
    <w:rsid w:val="0052400F"/>
    <w:rsid w:val="00524317"/>
    <w:rsid w:val="005245DD"/>
    <w:rsid w:val="0052466B"/>
    <w:rsid w:val="00525927"/>
    <w:rsid w:val="0052674A"/>
    <w:rsid w:val="00527E09"/>
    <w:rsid w:val="00531C9F"/>
    <w:rsid w:val="005323AF"/>
    <w:rsid w:val="005331D2"/>
    <w:rsid w:val="00533CC7"/>
    <w:rsid w:val="005343D3"/>
    <w:rsid w:val="005345A8"/>
    <w:rsid w:val="00534FD9"/>
    <w:rsid w:val="0053526A"/>
    <w:rsid w:val="00536D0E"/>
    <w:rsid w:val="00536D35"/>
    <w:rsid w:val="00536FBA"/>
    <w:rsid w:val="00537579"/>
    <w:rsid w:val="00537905"/>
    <w:rsid w:val="00541628"/>
    <w:rsid w:val="005417B5"/>
    <w:rsid w:val="00542F40"/>
    <w:rsid w:val="00543250"/>
    <w:rsid w:val="0054387E"/>
    <w:rsid w:val="005438AA"/>
    <w:rsid w:val="00546F0C"/>
    <w:rsid w:val="00547690"/>
    <w:rsid w:val="005476BE"/>
    <w:rsid w:val="00550891"/>
    <w:rsid w:val="00551A50"/>
    <w:rsid w:val="00552633"/>
    <w:rsid w:val="005528E5"/>
    <w:rsid w:val="005529C1"/>
    <w:rsid w:val="00553132"/>
    <w:rsid w:val="00553CAD"/>
    <w:rsid w:val="00554A09"/>
    <w:rsid w:val="005567AF"/>
    <w:rsid w:val="00560469"/>
    <w:rsid w:val="00560957"/>
    <w:rsid w:val="005615A4"/>
    <w:rsid w:val="005619C6"/>
    <w:rsid w:val="00562D36"/>
    <w:rsid w:val="00564C7D"/>
    <w:rsid w:val="00565004"/>
    <w:rsid w:val="0056642D"/>
    <w:rsid w:val="005670F6"/>
    <w:rsid w:val="00567185"/>
    <w:rsid w:val="0056726D"/>
    <w:rsid w:val="00567DBC"/>
    <w:rsid w:val="00570F01"/>
    <w:rsid w:val="00571699"/>
    <w:rsid w:val="00571FAA"/>
    <w:rsid w:val="00572B70"/>
    <w:rsid w:val="00572F27"/>
    <w:rsid w:val="0057301A"/>
    <w:rsid w:val="00573C26"/>
    <w:rsid w:val="005743FD"/>
    <w:rsid w:val="00574A5E"/>
    <w:rsid w:val="0057547B"/>
    <w:rsid w:val="00576332"/>
    <w:rsid w:val="005809BB"/>
    <w:rsid w:val="00584340"/>
    <w:rsid w:val="005861B6"/>
    <w:rsid w:val="00586F0F"/>
    <w:rsid w:val="00587843"/>
    <w:rsid w:val="00587B95"/>
    <w:rsid w:val="005916DB"/>
    <w:rsid w:val="00592207"/>
    <w:rsid w:val="00592F24"/>
    <w:rsid w:val="0059669D"/>
    <w:rsid w:val="005969D1"/>
    <w:rsid w:val="0059709D"/>
    <w:rsid w:val="00597F30"/>
    <w:rsid w:val="005A01A9"/>
    <w:rsid w:val="005A0290"/>
    <w:rsid w:val="005A094F"/>
    <w:rsid w:val="005A1E38"/>
    <w:rsid w:val="005A1F46"/>
    <w:rsid w:val="005A285E"/>
    <w:rsid w:val="005A2F8F"/>
    <w:rsid w:val="005A362E"/>
    <w:rsid w:val="005A69D5"/>
    <w:rsid w:val="005B00F9"/>
    <w:rsid w:val="005B01AB"/>
    <w:rsid w:val="005B0366"/>
    <w:rsid w:val="005B116F"/>
    <w:rsid w:val="005B19AA"/>
    <w:rsid w:val="005B20D5"/>
    <w:rsid w:val="005B2283"/>
    <w:rsid w:val="005B2E89"/>
    <w:rsid w:val="005B3217"/>
    <w:rsid w:val="005B4E82"/>
    <w:rsid w:val="005B583D"/>
    <w:rsid w:val="005B6EE8"/>
    <w:rsid w:val="005C0B73"/>
    <w:rsid w:val="005C0FBA"/>
    <w:rsid w:val="005C1473"/>
    <w:rsid w:val="005C1D91"/>
    <w:rsid w:val="005C2B45"/>
    <w:rsid w:val="005C35AC"/>
    <w:rsid w:val="005C4D8E"/>
    <w:rsid w:val="005C5813"/>
    <w:rsid w:val="005C5D47"/>
    <w:rsid w:val="005C7853"/>
    <w:rsid w:val="005C78E1"/>
    <w:rsid w:val="005D0229"/>
    <w:rsid w:val="005D08EB"/>
    <w:rsid w:val="005D0F99"/>
    <w:rsid w:val="005D1922"/>
    <w:rsid w:val="005D274E"/>
    <w:rsid w:val="005D3541"/>
    <w:rsid w:val="005D3690"/>
    <w:rsid w:val="005D37A0"/>
    <w:rsid w:val="005D37E3"/>
    <w:rsid w:val="005D54F2"/>
    <w:rsid w:val="005D5522"/>
    <w:rsid w:val="005D585E"/>
    <w:rsid w:val="005D592C"/>
    <w:rsid w:val="005D5FCC"/>
    <w:rsid w:val="005D668D"/>
    <w:rsid w:val="005D6E19"/>
    <w:rsid w:val="005D70D2"/>
    <w:rsid w:val="005D78FE"/>
    <w:rsid w:val="005E0618"/>
    <w:rsid w:val="005E0746"/>
    <w:rsid w:val="005E2627"/>
    <w:rsid w:val="005E278A"/>
    <w:rsid w:val="005E2BE4"/>
    <w:rsid w:val="005E2FE7"/>
    <w:rsid w:val="005E3119"/>
    <w:rsid w:val="005E473C"/>
    <w:rsid w:val="005E58E5"/>
    <w:rsid w:val="005E5B0D"/>
    <w:rsid w:val="005E5E87"/>
    <w:rsid w:val="005E5F49"/>
    <w:rsid w:val="005E7D94"/>
    <w:rsid w:val="005F258D"/>
    <w:rsid w:val="005F3D4B"/>
    <w:rsid w:val="005F3D5A"/>
    <w:rsid w:val="005F4F01"/>
    <w:rsid w:val="005F5ECC"/>
    <w:rsid w:val="005F7A77"/>
    <w:rsid w:val="006000B1"/>
    <w:rsid w:val="00600AB5"/>
    <w:rsid w:val="00603D4F"/>
    <w:rsid w:val="00603FFE"/>
    <w:rsid w:val="0060440D"/>
    <w:rsid w:val="00604E98"/>
    <w:rsid w:val="00604F48"/>
    <w:rsid w:val="006054A8"/>
    <w:rsid w:val="00605682"/>
    <w:rsid w:val="00606A7E"/>
    <w:rsid w:val="00606A89"/>
    <w:rsid w:val="00607177"/>
    <w:rsid w:val="006104E4"/>
    <w:rsid w:val="0061122E"/>
    <w:rsid w:val="00611471"/>
    <w:rsid w:val="006114D3"/>
    <w:rsid w:val="006139FC"/>
    <w:rsid w:val="00613A58"/>
    <w:rsid w:val="00613F8E"/>
    <w:rsid w:val="0061468E"/>
    <w:rsid w:val="00615505"/>
    <w:rsid w:val="00615DBB"/>
    <w:rsid w:val="0061610C"/>
    <w:rsid w:val="00620239"/>
    <w:rsid w:val="00620661"/>
    <w:rsid w:val="0062160D"/>
    <w:rsid w:val="00622769"/>
    <w:rsid w:val="006227A1"/>
    <w:rsid w:val="00622AD0"/>
    <w:rsid w:val="00623D24"/>
    <w:rsid w:val="006241B7"/>
    <w:rsid w:val="00624ABA"/>
    <w:rsid w:val="00624B15"/>
    <w:rsid w:val="00624D7D"/>
    <w:rsid w:val="006255C6"/>
    <w:rsid w:val="00626021"/>
    <w:rsid w:val="00626D0F"/>
    <w:rsid w:val="00626E58"/>
    <w:rsid w:val="006273D6"/>
    <w:rsid w:val="00630825"/>
    <w:rsid w:val="006316E6"/>
    <w:rsid w:val="00631DAA"/>
    <w:rsid w:val="00632539"/>
    <w:rsid w:val="0063573A"/>
    <w:rsid w:val="00635B5F"/>
    <w:rsid w:val="006374C7"/>
    <w:rsid w:val="00637744"/>
    <w:rsid w:val="00640470"/>
    <w:rsid w:val="00640A6F"/>
    <w:rsid w:val="00641076"/>
    <w:rsid w:val="00641AFF"/>
    <w:rsid w:val="00641FA2"/>
    <w:rsid w:val="006431EA"/>
    <w:rsid w:val="006440B4"/>
    <w:rsid w:val="006442B5"/>
    <w:rsid w:val="006442EC"/>
    <w:rsid w:val="006449C7"/>
    <w:rsid w:val="00644FD4"/>
    <w:rsid w:val="00645881"/>
    <w:rsid w:val="00645DBE"/>
    <w:rsid w:val="0064606F"/>
    <w:rsid w:val="00646824"/>
    <w:rsid w:val="006473D2"/>
    <w:rsid w:val="00647992"/>
    <w:rsid w:val="006504BF"/>
    <w:rsid w:val="00650659"/>
    <w:rsid w:val="00650A72"/>
    <w:rsid w:val="0065165C"/>
    <w:rsid w:val="00652254"/>
    <w:rsid w:val="00652E1B"/>
    <w:rsid w:val="00653DD5"/>
    <w:rsid w:val="00655B1F"/>
    <w:rsid w:val="0065601B"/>
    <w:rsid w:val="006561D9"/>
    <w:rsid w:val="006567A5"/>
    <w:rsid w:val="006573A1"/>
    <w:rsid w:val="0065762A"/>
    <w:rsid w:val="00657F6B"/>
    <w:rsid w:val="00660DC1"/>
    <w:rsid w:val="00661CC8"/>
    <w:rsid w:val="00661CDA"/>
    <w:rsid w:val="00661DC3"/>
    <w:rsid w:val="00662F7C"/>
    <w:rsid w:val="0066606F"/>
    <w:rsid w:val="00667AFB"/>
    <w:rsid w:val="00667BCE"/>
    <w:rsid w:val="006722B5"/>
    <w:rsid w:val="006723B7"/>
    <w:rsid w:val="00672FAE"/>
    <w:rsid w:val="006740C6"/>
    <w:rsid w:val="00675D97"/>
    <w:rsid w:val="006763F9"/>
    <w:rsid w:val="00676422"/>
    <w:rsid w:val="00676717"/>
    <w:rsid w:val="00677C1D"/>
    <w:rsid w:val="00681C93"/>
    <w:rsid w:val="00682522"/>
    <w:rsid w:val="00682B0F"/>
    <w:rsid w:val="00683213"/>
    <w:rsid w:val="0068330A"/>
    <w:rsid w:val="006845B7"/>
    <w:rsid w:val="00685118"/>
    <w:rsid w:val="006857D3"/>
    <w:rsid w:val="00685C4B"/>
    <w:rsid w:val="00685E8B"/>
    <w:rsid w:val="00686587"/>
    <w:rsid w:val="006869E2"/>
    <w:rsid w:val="00686BFD"/>
    <w:rsid w:val="00687CDE"/>
    <w:rsid w:val="00687D1A"/>
    <w:rsid w:val="00690081"/>
    <w:rsid w:val="00690F1B"/>
    <w:rsid w:val="006919C5"/>
    <w:rsid w:val="00691CAA"/>
    <w:rsid w:val="00692533"/>
    <w:rsid w:val="006937EA"/>
    <w:rsid w:val="006962F3"/>
    <w:rsid w:val="00696667"/>
    <w:rsid w:val="006966E9"/>
    <w:rsid w:val="00696FFC"/>
    <w:rsid w:val="0069745F"/>
    <w:rsid w:val="00697893"/>
    <w:rsid w:val="006A2ADF"/>
    <w:rsid w:val="006A2C66"/>
    <w:rsid w:val="006A3881"/>
    <w:rsid w:val="006A4E1E"/>
    <w:rsid w:val="006A4E9D"/>
    <w:rsid w:val="006A5456"/>
    <w:rsid w:val="006A648F"/>
    <w:rsid w:val="006A724B"/>
    <w:rsid w:val="006A7BBD"/>
    <w:rsid w:val="006B061C"/>
    <w:rsid w:val="006B0AA1"/>
    <w:rsid w:val="006B14A8"/>
    <w:rsid w:val="006B1A14"/>
    <w:rsid w:val="006B1ED9"/>
    <w:rsid w:val="006B2EA2"/>
    <w:rsid w:val="006B3AB2"/>
    <w:rsid w:val="006B4B33"/>
    <w:rsid w:val="006B50DF"/>
    <w:rsid w:val="006B56F4"/>
    <w:rsid w:val="006B5FAF"/>
    <w:rsid w:val="006B6EE8"/>
    <w:rsid w:val="006B730F"/>
    <w:rsid w:val="006B76B6"/>
    <w:rsid w:val="006B7CBC"/>
    <w:rsid w:val="006C0C01"/>
    <w:rsid w:val="006C0C82"/>
    <w:rsid w:val="006C0E01"/>
    <w:rsid w:val="006C18E0"/>
    <w:rsid w:val="006C1AD5"/>
    <w:rsid w:val="006C416C"/>
    <w:rsid w:val="006C48EF"/>
    <w:rsid w:val="006C4B78"/>
    <w:rsid w:val="006C53C4"/>
    <w:rsid w:val="006C5C1E"/>
    <w:rsid w:val="006C66B0"/>
    <w:rsid w:val="006C6BE7"/>
    <w:rsid w:val="006C79A6"/>
    <w:rsid w:val="006D02E0"/>
    <w:rsid w:val="006D1F81"/>
    <w:rsid w:val="006D26C4"/>
    <w:rsid w:val="006D3264"/>
    <w:rsid w:val="006D3546"/>
    <w:rsid w:val="006D3BA4"/>
    <w:rsid w:val="006D508D"/>
    <w:rsid w:val="006D63A7"/>
    <w:rsid w:val="006D6F9C"/>
    <w:rsid w:val="006D6FEA"/>
    <w:rsid w:val="006E02CF"/>
    <w:rsid w:val="006E1BC6"/>
    <w:rsid w:val="006E3962"/>
    <w:rsid w:val="006E4709"/>
    <w:rsid w:val="006E4A31"/>
    <w:rsid w:val="006E52BE"/>
    <w:rsid w:val="006E7644"/>
    <w:rsid w:val="006E7CD9"/>
    <w:rsid w:val="006F0437"/>
    <w:rsid w:val="006F240F"/>
    <w:rsid w:val="006F3BA7"/>
    <w:rsid w:val="006F3D13"/>
    <w:rsid w:val="006F72E7"/>
    <w:rsid w:val="006F7B11"/>
    <w:rsid w:val="006F7E34"/>
    <w:rsid w:val="00700212"/>
    <w:rsid w:val="00700967"/>
    <w:rsid w:val="00700A74"/>
    <w:rsid w:val="00700B19"/>
    <w:rsid w:val="00701C0B"/>
    <w:rsid w:val="00704036"/>
    <w:rsid w:val="007069B8"/>
    <w:rsid w:val="007070E7"/>
    <w:rsid w:val="00707F4F"/>
    <w:rsid w:val="00710B89"/>
    <w:rsid w:val="0071195C"/>
    <w:rsid w:val="00712DE0"/>
    <w:rsid w:val="00714022"/>
    <w:rsid w:val="007143D0"/>
    <w:rsid w:val="0071499A"/>
    <w:rsid w:val="007152A8"/>
    <w:rsid w:val="00715C66"/>
    <w:rsid w:val="007162D5"/>
    <w:rsid w:val="00717989"/>
    <w:rsid w:val="007179B1"/>
    <w:rsid w:val="007233D5"/>
    <w:rsid w:val="00723D4F"/>
    <w:rsid w:val="00725823"/>
    <w:rsid w:val="00725E25"/>
    <w:rsid w:val="00731628"/>
    <w:rsid w:val="0073180B"/>
    <w:rsid w:val="00731C45"/>
    <w:rsid w:val="007320FB"/>
    <w:rsid w:val="00732899"/>
    <w:rsid w:val="007334DD"/>
    <w:rsid w:val="007369E2"/>
    <w:rsid w:val="0074082E"/>
    <w:rsid w:val="00741E5D"/>
    <w:rsid w:val="00742A78"/>
    <w:rsid w:val="00742A87"/>
    <w:rsid w:val="00742EEB"/>
    <w:rsid w:val="0074423E"/>
    <w:rsid w:val="007448F7"/>
    <w:rsid w:val="007463DB"/>
    <w:rsid w:val="00746502"/>
    <w:rsid w:val="0074679B"/>
    <w:rsid w:val="007469E9"/>
    <w:rsid w:val="00746D23"/>
    <w:rsid w:val="007478B6"/>
    <w:rsid w:val="0075026B"/>
    <w:rsid w:val="00750C9C"/>
    <w:rsid w:val="00750E8B"/>
    <w:rsid w:val="00751614"/>
    <w:rsid w:val="007527B1"/>
    <w:rsid w:val="007539AB"/>
    <w:rsid w:val="007544C1"/>
    <w:rsid w:val="00754C68"/>
    <w:rsid w:val="007555F5"/>
    <w:rsid w:val="00755965"/>
    <w:rsid w:val="00756100"/>
    <w:rsid w:val="0075629E"/>
    <w:rsid w:val="00757C23"/>
    <w:rsid w:val="0076060F"/>
    <w:rsid w:val="00760FC0"/>
    <w:rsid w:val="00761863"/>
    <w:rsid w:val="00761B25"/>
    <w:rsid w:val="00761CE8"/>
    <w:rsid w:val="00761FE5"/>
    <w:rsid w:val="007641CB"/>
    <w:rsid w:val="0076446F"/>
    <w:rsid w:val="00764A35"/>
    <w:rsid w:val="0076779D"/>
    <w:rsid w:val="007677DC"/>
    <w:rsid w:val="00767BFD"/>
    <w:rsid w:val="00770459"/>
    <w:rsid w:val="00770975"/>
    <w:rsid w:val="00770ECF"/>
    <w:rsid w:val="0077107C"/>
    <w:rsid w:val="00773433"/>
    <w:rsid w:val="007735B2"/>
    <w:rsid w:val="00774A8F"/>
    <w:rsid w:val="007754BE"/>
    <w:rsid w:val="00776711"/>
    <w:rsid w:val="00776763"/>
    <w:rsid w:val="0077691E"/>
    <w:rsid w:val="00777092"/>
    <w:rsid w:val="00781A46"/>
    <w:rsid w:val="007821C1"/>
    <w:rsid w:val="00782D1C"/>
    <w:rsid w:val="0078373F"/>
    <w:rsid w:val="00783819"/>
    <w:rsid w:val="00786F48"/>
    <w:rsid w:val="00790D28"/>
    <w:rsid w:val="00791988"/>
    <w:rsid w:val="00791F52"/>
    <w:rsid w:val="00793722"/>
    <w:rsid w:val="00796949"/>
    <w:rsid w:val="007A0F26"/>
    <w:rsid w:val="007A1F1C"/>
    <w:rsid w:val="007A206A"/>
    <w:rsid w:val="007A238B"/>
    <w:rsid w:val="007A2408"/>
    <w:rsid w:val="007A29A9"/>
    <w:rsid w:val="007A3BCF"/>
    <w:rsid w:val="007A4774"/>
    <w:rsid w:val="007A4EDC"/>
    <w:rsid w:val="007A6825"/>
    <w:rsid w:val="007A6887"/>
    <w:rsid w:val="007A698D"/>
    <w:rsid w:val="007A6E24"/>
    <w:rsid w:val="007B07DB"/>
    <w:rsid w:val="007B13AD"/>
    <w:rsid w:val="007B1E98"/>
    <w:rsid w:val="007B275C"/>
    <w:rsid w:val="007B48DA"/>
    <w:rsid w:val="007B657D"/>
    <w:rsid w:val="007C1A35"/>
    <w:rsid w:val="007C2C9A"/>
    <w:rsid w:val="007C3A15"/>
    <w:rsid w:val="007C5EC1"/>
    <w:rsid w:val="007C6295"/>
    <w:rsid w:val="007C64E3"/>
    <w:rsid w:val="007C6C81"/>
    <w:rsid w:val="007C713F"/>
    <w:rsid w:val="007C74FB"/>
    <w:rsid w:val="007D15D5"/>
    <w:rsid w:val="007D4810"/>
    <w:rsid w:val="007D4A1A"/>
    <w:rsid w:val="007D5DD5"/>
    <w:rsid w:val="007D6905"/>
    <w:rsid w:val="007D6C3A"/>
    <w:rsid w:val="007E0495"/>
    <w:rsid w:val="007E243E"/>
    <w:rsid w:val="007E44DD"/>
    <w:rsid w:val="007E583C"/>
    <w:rsid w:val="007E5B83"/>
    <w:rsid w:val="007E5CE6"/>
    <w:rsid w:val="007E5D06"/>
    <w:rsid w:val="007E61ED"/>
    <w:rsid w:val="007E6B96"/>
    <w:rsid w:val="007E6DFC"/>
    <w:rsid w:val="007E711A"/>
    <w:rsid w:val="007E7814"/>
    <w:rsid w:val="007E788F"/>
    <w:rsid w:val="007F03C6"/>
    <w:rsid w:val="007F1093"/>
    <w:rsid w:val="007F1280"/>
    <w:rsid w:val="007F2A74"/>
    <w:rsid w:val="007F2F03"/>
    <w:rsid w:val="007F5C14"/>
    <w:rsid w:val="007F7207"/>
    <w:rsid w:val="007F7409"/>
    <w:rsid w:val="007F740E"/>
    <w:rsid w:val="008007FD"/>
    <w:rsid w:val="00800810"/>
    <w:rsid w:val="00802AF1"/>
    <w:rsid w:val="0080334E"/>
    <w:rsid w:val="008041FA"/>
    <w:rsid w:val="00806411"/>
    <w:rsid w:val="00806A59"/>
    <w:rsid w:val="00807B28"/>
    <w:rsid w:val="00810776"/>
    <w:rsid w:val="00811A58"/>
    <w:rsid w:val="00811D79"/>
    <w:rsid w:val="00812610"/>
    <w:rsid w:val="008138E4"/>
    <w:rsid w:val="00814262"/>
    <w:rsid w:val="008142BF"/>
    <w:rsid w:val="0081656D"/>
    <w:rsid w:val="008169DB"/>
    <w:rsid w:val="008174DA"/>
    <w:rsid w:val="0081785E"/>
    <w:rsid w:val="00820CB5"/>
    <w:rsid w:val="00820E1D"/>
    <w:rsid w:val="008211A2"/>
    <w:rsid w:val="008224CF"/>
    <w:rsid w:val="00825C13"/>
    <w:rsid w:val="00826670"/>
    <w:rsid w:val="00826AFD"/>
    <w:rsid w:val="008301C5"/>
    <w:rsid w:val="008301E9"/>
    <w:rsid w:val="00830AD2"/>
    <w:rsid w:val="00831F99"/>
    <w:rsid w:val="00832CFA"/>
    <w:rsid w:val="00834C47"/>
    <w:rsid w:val="008355A4"/>
    <w:rsid w:val="00836022"/>
    <w:rsid w:val="00836B79"/>
    <w:rsid w:val="0083717E"/>
    <w:rsid w:val="00837FDF"/>
    <w:rsid w:val="0084044B"/>
    <w:rsid w:val="00841DC3"/>
    <w:rsid w:val="00842A06"/>
    <w:rsid w:val="00842F1C"/>
    <w:rsid w:val="00843905"/>
    <w:rsid w:val="00843AAD"/>
    <w:rsid w:val="00843D37"/>
    <w:rsid w:val="00847264"/>
    <w:rsid w:val="00847280"/>
    <w:rsid w:val="00851872"/>
    <w:rsid w:val="00852CD1"/>
    <w:rsid w:val="00852D91"/>
    <w:rsid w:val="00853D6C"/>
    <w:rsid w:val="00854935"/>
    <w:rsid w:val="00854E98"/>
    <w:rsid w:val="00855B42"/>
    <w:rsid w:val="00856157"/>
    <w:rsid w:val="0086094B"/>
    <w:rsid w:val="008611CF"/>
    <w:rsid w:val="008618B3"/>
    <w:rsid w:val="00863993"/>
    <w:rsid w:val="00864F8A"/>
    <w:rsid w:val="00867450"/>
    <w:rsid w:val="0087015B"/>
    <w:rsid w:val="00871A7A"/>
    <w:rsid w:val="0087314E"/>
    <w:rsid w:val="00874B50"/>
    <w:rsid w:val="0087696F"/>
    <w:rsid w:val="0087783E"/>
    <w:rsid w:val="00877BE9"/>
    <w:rsid w:val="00877CA4"/>
    <w:rsid w:val="00880729"/>
    <w:rsid w:val="00880DE7"/>
    <w:rsid w:val="008818DE"/>
    <w:rsid w:val="00882C38"/>
    <w:rsid w:val="00883370"/>
    <w:rsid w:val="00883847"/>
    <w:rsid w:val="0088480D"/>
    <w:rsid w:val="00886152"/>
    <w:rsid w:val="008870ED"/>
    <w:rsid w:val="00887906"/>
    <w:rsid w:val="0088795D"/>
    <w:rsid w:val="008903E1"/>
    <w:rsid w:val="00890A0C"/>
    <w:rsid w:val="0089205D"/>
    <w:rsid w:val="0089220A"/>
    <w:rsid w:val="00893E8D"/>
    <w:rsid w:val="008944BF"/>
    <w:rsid w:val="00894E07"/>
    <w:rsid w:val="008951DB"/>
    <w:rsid w:val="008956E9"/>
    <w:rsid w:val="008972D1"/>
    <w:rsid w:val="0089772C"/>
    <w:rsid w:val="008979AF"/>
    <w:rsid w:val="008A00A2"/>
    <w:rsid w:val="008A0149"/>
    <w:rsid w:val="008A0985"/>
    <w:rsid w:val="008A2412"/>
    <w:rsid w:val="008A2A04"/>
    <w:rsid w:val="008A35A7"/>
    <w:rsid w:val="008A4E2C"/>
    <w:rsid w:val="008A687B"/>
    <w:rsid w:val="008A69A6"/>
    <w:rsid w:val="008A7FC9"/>
    <w:rsid w:val="008B0D48"/>
    <w:rsid w:val="008B0EA0"/>
    <w:rsid w:val="008B2B4F"/>
    <w:rsid w:val="008B40B7"/>
    <w:rsid w:val="008B5B67"/>
    <w:rsid w:val="008B7EF4"/>
    <w:rsid w:val="008C0CE8"/>
    <w:rsid w:val="008C11A6"/>
    <w:rsid w:val="008C1450"/>
    <w:rsid w:val="008C3BFF"/>
    <w:rsid w:val="008C526F"/>
    <w:rsid w:val="008C5A02"/>
    <w:rsid w:val="008C6EBC"/>
    <w:rsid w:val="008C6FE7"/>
    <w:rsid w:val="008D1EAB"/>
    <w:rsid w:val="008D24E2"/>
    <w:rsid w:val="008D2614"/>
    <w:rsid w:val="008D26A9"/>
    <w:rsid w:val="008D3B00"/>
    <w:rsid w:val="008D5D48"/>
    <w:rsid w:val="008D76AC"/>
    <w:rsid w:val="008D799F"/>
    <w:rsid w:val="008E00B9"/>
    <w:rsid w:val="008E06FF"/>
    <w:rsid w:val="008E10D2"/>
    <w:rsid w:val="008E270A"/>
    <w:rsid w:val="008E5D36"/>
    <w:rsid w:val="008E62BB"/>
    <w:rsid w:val="008E6AC8"/>
    <w:rsid w:val="008F0118"/>
    <w:rsid w:val="008F0FE7"/>
    <w:rsid w:val="008F2FA1"/>
    <w:rsid w:val="008F66AE"/>
    <w:rsid w:val="008F6831"/>
    <w:rsid w:val="008F7B7C"/>
    <w:rsid w:val="00900808"/>
    <w:rsid w:val="009016CF"/>
    <w:rsid w:val="00903EFE"/>
    <w:rsid w:val="009044D2"/>
    <w:rsid w:val="00904B53"/>
    <w:rsid w:val="00905F7E"/>
    <w:rsid w:val="0090758D"/>
    <w:rsid w:val="00910480"/>
    <w:rsid w:val="009108D7"/>
    <w:rsid w:val="009111C4"/>
    <w:rsid w:val="009122C7"/>
    <w:rsid w:val="00913A8D"/>
    <w:rsid w:val="00913A92"/>
    <w:rsid w:val="00914F48"/>
    <w:rsid w:val="0091533F"/>
    <w:rsid w:val="009168D8"/>
    <w:rsid w:val="00916C28"/>
    <w:rsid w:val="00917F07"/>
    <w:rsid w:val="009238AC"/>
    <w:rsid w:val="0092392F"/>
    <w:rsid w:val="00923C0D"/>
    <w:rsid w:val="00923D0E"/>
    <w:rsid w:val="009250DF"/>
    <w:rsid w:val="009252A8"/>
    <w:rsid w:val="009259DA"/>
    <w:rsid w:val="00926BEC"/>
    <w:rsid w:val="00927C73"/>
    <w:rsid w:val="00930273"/>
    <w:rsid w:val="00930578"/>
    <w:rsid w:val="00930D2A"/>
    <w:rsid w:val="00932119"/>
    <w:rsid w:val="00933A36"/>
    <w:rsid w:val="00933FFB"/>
    <w:rsid w:val="00934342"/>
    <w:rsid w:val="00934591"/>
    <w:rsid w:val="0093542E"/>
    <w:rsid w:val="00936210"/>
    <w:rsid w:val="00936A59"/>
    <w:rsid w:val="00937840"/>
    <w:rsid w:val="00940BFA"/>
    <w:rsid w:val="00941884"/>
    <w:rsid w:val="00942267"/>
    <w:rsid w:val="00942E09"/>
    <w:rsid w:val="009440B9"/>
    <w:rsid w:val="009447A4"/>
    <w:rsid w:val="009450E2"/>
    <w:rsid w:val="00950080"/>
    <w:rsid w:val="00952AE4"/>
    <w:rsid w:val="00954139"/>
    <w:rsid w:val="009541AF"/>
    <w:rsid w:val="00957E47"/>
    <w:rsid w:val="00960C26"/>
    <w:rsid w:val="00960E2E"/>
    <w:rsid w:val="00961E2F"/>
    <w:rsid w:val="009626DF"/>
    <w:rsid w:val="0096273E"/>
    <w:rsid w:val="0096279B"/>
    <w:rsid w:val="00962C61"/>
    <w:rsid w:val="00963041"/>
    <w:rsid w:val="00963774"/>
    <w:rsid w:val="0096621A"/>
    <w:rsid w:val="009667CF"/>
    <w:rsid w:val="009672CF"/>
    <w:rsid w:val="009706A2"/>
    <w:rsid w:val="00971008"/>
    <w:rsid w:val="0097132D"/>
    <w:rsid w:val="00972065"/>
    <w:rsid w:val="00972752"/>
    <w:rsid w:val="00973F6C"/>
    <w:rsid w:val="00974071"/>
    <w:rsid w:val="00974E31"/>
    <w:rsid w:val="00975A96"/>
    <w:rsid w:val="009767D0"/>
    <w:rsid w:val="009778A1"/>
    <w:rsid w:val="009828BC"/>
    <w:rsid w:val="00982CFD"/>
    <w:rsid w:val="00983260"/>
    <w:rsid w:val="00985816"/>
    <w:rsid w:val="00985938"/>
    <w:rsid w:val="00986E81"/>
    <w:rsid w:val="00987292"/>
    <w:rsid w:val="009915AB"/>
    <w:rsid w:val="00991BBA"/>
    <w:rsid w:val="00991CEF"/>
    <w:rsid w:val="00993F61"/>
    <w:rsid w:val="00994D0F"/>
    <w:rsid w:val="00995FC6"/>
    <w:rsid w:val="00996388"/>
    <w:rsid w:val="00996984"/>
    <w:rsid w:val="00997584"/>
    <w:rsid w:val="009A0059"/>
    <w:rsid w:val="009A09BE"/>
    <w:rsid w:val="009A213D"/>
    <w:rsid w:val="009A2577"/>
    <w:rsid w:val="009A3DD6"/>
    <w:rsid w:val="009A6184"/>
    <w:rsid w:val="009B0560"/>
    <w:rsid w:val="009B29A7"/>
    <w:rsid w:val="009B30B0"/>
    <w:rsid w:val="009B30C9"/>
    <w:rsid w:val="009B3C69"/>
    <w:rsid w:val="009B4001"/>
    <w:rsid w:val="009B402B"/>
    <w:rsid w:val="009B40C4"/>
    <w:rsid w:val="009B54D9"/>
    <w:rsid w:val="009B5A50"/>
    <w:rsid w:val="009B688F"/>
    <w:rsid w:val="009C07C3"/>
    <w:rsid w:val="009C09DF"/>
    <w:rsid w:val="009C0AAF"/>
    <w:rsid w:val="009C1F17"/>
    <w:rsid w:val="009C2623"/>
    <w:rsid w:val="009C3B7C"/>
    <w:rsid w:val="009C3F6A"/>
    <w:rsid w:val="009C428E"/>
    <w:rsid w:val="009C4764"/>
    <w:rsid w:val="009C4EF3"/>
    <w:rsid w:val="009C5AEC"/>
    <w:rsid w:val="009C68D4"/>
    <w:rsid w:val="009C6C03"/>
    <w:rsid w:val="009C7D0F"/>
    <w:rsid w:val="009D006C"/>
    <w:rsid w:val="009D0836"/>
    <w:rsid w:val="009D0892"/>
    <w:rsid w:val="009D2407"/>
    <w:rsid w:val="009D2DE8"/>
    <w:rsid w:val="009D3D5C"/>
    <w:rsid w:val="009D4FE6"/>
    <w:rsid w:val="009D51A2"/>
    <w:rsid w:val="009D52F3"/>
    <w:rsid w:val="009D5606"/>
    <w:rsid w:val="009D5CEC"/>
    <w:rsid w:val="009D6AC8"/>
    <w:rsid w:val="009D79C6"/>
    <w:rsid w:val="009D7D28"/>
    <w:rsid w:val="009E0CBC"/>
    <w:rsid w:val="009E2E04"/>
    <w:rsid w:val="009E3753"/>
    <w:rsid w:val="009E3A8A"/>
    <w:rsid w:val="009E4AED"/>
    <w:rsid w:val="009E4B6E"/>
    <w:rsid w:val="009E50D9"/>
    <w:rsid w:val="009E6621"/>
    <w:rsid w:val="009E75FD"/>
    <w:rsid w:val="009E7AA1"/>
    <w:rsid w:val="009E7F37"/>
    <w:rsid w:val="009F1732"/>
    <w:rsid w:val="009F2147"/>
    <w:rsid w:val="009F412B"/>
    <w:rsid w:val="009F5781"/>
    <w:rsid w:val="009F5A90"/>
    <w:rsid w:val="009F6D78"/>
    <w:rsid w:val="00A051F8"/>
    <w:rsid w:val="00A05A11"/>
    <w:rsid w:val="00A067E6"/>
    <w:rsid w:val="00A077C6"/>
    <w:rsid w:val="00A07989"/>
    <w:rsid w:val="00A10083"/>
    <w:rsid w:val="00A10173"/>
    <w:rsid w:val="00A11335"/>
    <w:rsid w:val="00A115AB"/>
    <w:rsid w:val="00A11C26"/>
    <w:rsid w:val="00A131F0"/>
    <w:rsid w:val="00A13E5E"/>
    <w:rsid w:val="00A14B7D"/>
    <w:rsid w:val="00A15338"/>
    <w:rsid w:val="00A1624F"/>
    <w:rsid w:val="00A1649E"/>
    <w:rsid w:val="00A173FD"/>
    <w:rsid w:val="00A17753"/>
    <w:rsid w:val="00A20082"/>
    <w:rsid w:val="00A20315"/>
    <w:rsid w:val="00A20D3F"/>
    <w:rsid w:val="00A212CC"/>
    <w:rsid w:val="00A21676"/>
    <w:rsid w:val="00A21B76"/>
    <w:rsid w:val="00A21EF1"/>
    <w:rsid w:val="00A22F1C"/>
    <w:rsid w:val="00A23981"/>
    <w:rsid w:val="00A24A68"/>
    <w:rsid w:val="00A25693"/>
    <w:rsid w:val="00A26A21"/>
    <w:rsid w:val="00A278A7"/>
    <w:rsid w:val="00A309CA"/>
    <w:rsid w:val="00A313D3"/>
    <w:rsid w:val="00A31F9F"/>
    <w:rsid w:val="00A3281D"/>
    <w:rsid w:val="00A3293F"/>
    <w:rsid w:val="00A33232"/>
    <w:rsid w:val="00A333FD"/>
    <w:rsid w:val="00A34FAD"/>
    <w:rsid w:val="00A354C0"/>
    <w:rsid w:val="00A36F8D"/>
    <w:rsid w:val="00A402B3"/>
    <w:rsid w:val="00A4219F"/>
    <w:rsid w:val="00A427C4"/>
    <w:rsid w:val="00A42B40"/>
    <w:rsid w:val="00A42DB4"/>
    <w:rsid w:val="00A42E23"/>
    <w:rsid w:val="00A42F3D"/>
    <w:rsid w:val="00A43C9C"/>
    <w:rsid w:val="00A44DD0"/>
    <w:rsid w:val="00A46979"/>
    <w:rsid w:val="00A46EBE"/>
    <w:rsid w:val="00A50302"/>
    <w:rsid w:val="00A50D76"/>
    <w:rsid w:val="00A52C23"/>
    <w:rsid w:val="00A52D1E"/>
    <w:rsid w:val="00A534CF"/>
    <w:rsid w:val="00A5452B"/>
    <w:rsid w:val="00A54884"/>
    <w:rsid w:val="00A5551F"/>
    <w:rsid w:val="00A57315"/>
    <w:rsid w:val="00A57E2A"/>
    <w:rsid w:val="00A60CAA"/>
    <w:rsid w:val="00A61188"/>
    <w:rsid w:val="00A61E4D"/>
    <w:rsid w:val="00A636F1"/>
    <w:rsid w:val="00A640A1"/>
    <w:rsid w:val="00A64FC7"/>
    <w:rsid w:val="00A6572F"/>
    <w:rsid w:val="00A65A77"/>
    <w:rsid w:val="00A662B5"/>
    <w:rsid w:val="00A66E76"/>
    <w:rsid w:val="00A677EB"/>
    <w:rsid w:val="00A67D33"/>
    <w:rsid w:val="00A72185"/>
    <w:rsid w:val="00A72405"/>
    <w:rsid w:val="00A72603"/>
    <w:rsid w:val="00A73204"/>
    <w:rsid w:val="00A73A0E"/>
    <w:rsid w:val="00A73DB6"/>
    <w:rsid w:val="00A74300"/>
    <w:rsid w:val="00A74A0F"/>
    <w:rsid w:val="00A754C3"/>
    <w:rsid w:val="00A756EE"/>
    <w:rsid w:val="00A75B94"/>
    <w:rsid w:val="00A77503"/>
    <w:rsid w:val="00A776AD"/>
    <w:rsid w:val="00A77A9B"/>
    <w:rsid w:val="00A77DEC"/>
    <w:rsid w:val="00A77E3B"/>
    <w:rsid w:val="00A8009B"/>
    <w:rsid w:val="00A80130"/>
    <w:rsid w:val="00A801D1"/>
    <w:rsid w:val="00A80318"/>
    <w:rsid w:val="00A81340"/>
    <w:rsid w:val="00A833B2"/>
    <w:rsid w:val="00A85132"/>
    <w:rsid w:val="00A85E0D"/>
    <w:rsid w:val="00A8735E"/>
    <w:rsid w:val="00A876C0"/>
    <w:rsid w:val="00A87D95"/>
    <w:rsid w:val="00A90F3F"/>
    <w:rsid w:val="00A915F0"/>
    <w:rsid w:val="00A91A6C"/>
    <w:rsid w:val="00A952E1"/>
    <w:rsid w:val="00A95571"/>
    <w:rsid w:val="00A95B09"/>
    <w:rsid w:val="00A95BD8"/>
    <w:rsid w:val="00A97262"/>
    <w:rsid w:val="00A972A7"/>
    <w:rsid w:val="00A975B5"/>
    <w:rsid w:val="00AA0970"/>
    <w:rsid w:val="00AA2CC4"/>
    <w:rsid w:val="00AA47A7"/>
    <w:rsid w:val="00AA517F"/>
    <w:rsid w:val="00AA5294"/>
    <w:rsid w:val="00AA6245"/>
    <w:rsid w:val="00AA7CC2"/>
    <w:rsid w:val="00AB1EF3"/>
    <w:rsid w:val="00AB2B6C"/>
    <w:rsid w:val="00AB3188"/>
    <w:rsid w:val="00AB3AC5"/>
    <w:rsid w:val="00AB436A"/>
    <w:rsid w:val="00AB4437"/>
    <w:rsid w:val="00AB5AD3"/>
    <w:rsid w:val="00AB5E01"/>
    <w:rsid w:val="00AB5F31"/>
    <w:rsid w:val="00AC011C"/>
    <w:rsid w:val="00AC148D"/>
    <w:rsid w:val="00AC1EED"/>
    <w:rsid w:val="00AC291C"/>
    <w:rsid w:val="00AC305E"/>
    <w:rsid w:val="00AC316B"/>
    <w:rsid w:val="00AC3CD4"/>
    <w:rsid w:val="00AC3D87"/>
    <w:rsid w:val="00AC6388"/>
    <w:rsid w:val="00AC6BDF"/>
    <w:rsid w:val="00AD3E13"/>
    <w:rsid w:val="00AD45E0"/>
    <w:rsid w:val="00AD5A8B"/>
    <w:rsid w:val="00AD6A5A"/>
    <w:rsid w:val="00AD79FC"/>
    <w:rsid w:val="00AE0AD9"/>
    <w:rsid w:val="00AE19B8"/>
    <w:rsid w:val="00AE1E98"/>
    <w:rsid w:val="00AE2C2C"/>
    <w:rsid w:val="00AE2FC3"/>
    <w:rsid w:val="00AE32CB"/>
    <w:rsid w:val="00AE48FF"/>
    <w:rsid w:val="00AE4C1F"/>
    <w:rsid w:val="00AE510F"/>
    <w:rsid w:val="00AE5536"/>
    <w:rsid w:val="00AE5A79"/>
    <w:rsid w:val="00AE61AB"/>
    <w:rsid w:val="00AE6EAC"/>
    <w:rsid w:val="00AE72E1"/>
    <w:rsid w:val="00AF06C1"/>
    <w:rsid w:val="00AF0872"/>
    <w:rsid w:val="00AF0B00"/>
    <w:rsid w:val="00AF242B"/>
    <w:rsid w:val="00AF47DE"/>
    <w:rsid w:val="00AF5718"/>
    <w:rsid w:val="00AF6058"/>
    <w:rsid w:val="00AF6FB9"/>
    <w:rsid w:val="00AF7063"/>
    <w:rsid w:val="00AF7308"/>
    <w:rsid w:val="00B02D86"/>
    <w:rsid w:val="00B0383E"/>
    <w:rsid w:val="00B0488A"/>
    <w:rsid w:val="00B04AF1"/>
    <w:rsid w:val="00B05B09"/>
    <w:rsid w:val="00B06103"/>
    <w:rsid w:val="00B07BEC"/>
    <w:rsid w:val="00B07E96"/>
    <w:rsid w:val="00B108E7"/>
    <w:rsid w:val="00B12BBC"/>
    <w:rsid w:val="00B1310A"/>
    <w:rsid w:val="00B13C27"/>
    <w:rsid w:val="00B1491F"/>
    <w:rsid w:val="00B150FC"/>
    <w:rsid w:val="00B17850"/>
    <w:rsid w:val="00B20E8F"/>
    <w:rsid w:val="00B2100D"/>
    <w:rsid w:val="00B21CDA"/>
    <w:rsid w:val="00B22312"/>
    <w:rsid w:val="00B22A03"/>
    <w:rsid w:val="00B2313D"/>
    <w:rsid w:val="00B23B10"/>
    <w:rsid w:val="00B244F0"/>
    <w:rsid w:val="00B244F9"/>
    <w:rsid w:val="00B25B74"/>
    <w:rsid w:val="00B26647"/>
    <w:rsid w:val="00B26A16"/>
    <w:rsid w:val="00B311DA"/>
    <w:rsid w:val="00B3127C"/>
    <w:rsid w:val="00B3225E"/>
    <w:rsid w:val="00B336A4"/>
    <w:rsid w:val="00B337CA"/>
    <w:rsid w:val="00B339A4"/>
    <w:rsid w:val="00B33EC6"/>
    <w:rsid w:val="00B3486F"/>
    <w:rsid w:val="00B34B32"/>
    <w:rsid w:val="00B35D72"/>
    <w:rsid w:val="00B37820"/>
    <w:rsid w:val="00B40840"/>
    <w:rsid w:val="00B432AB"/>
    <w:rsid w:val="00B43A1C"/>
    <w:rsid w:val="00B44503"/>
    <w:rsid w:val="00B458C0"/>
    <w:rsid w:val="00B4694D"/>
    <w:rsid w:val="00B46E7F"/>
    <w:rsid w:val="00B502F4"/>
    <w:rsid w:val="00B50897"/>
    <w:rsid w:val="00B5147A"/>
    <w:rsid w:val="00B521FD"/>
    <w:rsid w:val="00B52DAE"/>
    <w:rsid w:val="00B53D30"/>
    <w:rsid w:val="00B53F5F"/>
    <w:rsid w:val="00B5435C"/>
    <w:rsid w:val="00B55ADC"/>
    <w:rsid w:val="00B55E32"/>
    <w:rsid w:val="00B56C34"/>
    <w:rsid w:val="00B608AB"/>
    <w:rsid w:val="00B6110D"/>
    <w:rsid w:val="00B637EA"/>
    <w:rsid w:val="00B642FF"/>
    <w:rsid w:val="00B65DE8"/>
    <w:rsid w:val="00B721DF"/>
    <w:rsid w:val="00B72A86"/>
    <w:rsid w:val="00B73EC4"/>
    <w:rsid w:val="00B74B6D"/>
    <w:rsid w:val="00B75273"/>
    <w:rsid w:val="00B76F32"/>
    <w:rsid w:val="00B77827"/>
    <w:rsid w:val="00B809E8"/>
    <w:rsid w:val="00B81259"/>
    <w:rsid w:val="00B8249A"/>
    <w:rsid w:val="00B82FCB"/>
    <w:rsid w:val="00B8326D"/>
    <w:rsid w:val="00B83E2A"/>
    <w:rsid w:val="00B84D89"/>
    <w:rsid w:val="00B85B7A"/>
    <w:rsid w:val="00B87BDE"/>
    <w:rsid w:val="00B91635"/>
    <w:rsid w:val="00B91B84"/>
    <w:rsid w:val="00B92112"/>
    <w:rsid w:val="00B92D09"/>
    <w:rsid w:val="00B93630"/>
    <w:rsid w:val="00B936DA"/>
    <w:rsid w:val="00B93741"/>
    <w:rsid w:val="00B94B51"/>
    <w:rsid w:val="00B94BFD"/>
    <w:rsid w:val="00B95CAD"/>
    <w:rsid w:val="00B95E0A"/>
    <w:rsid w:val="00B96A91"/>
    <w:rsid w:val="00B96E19"/>
    <w:rsid w:val="00B97EF9"/>
    <w:rsid w:val="00BA0688"/>
    <w:rsid w:val="00BA09CD"/>
    <w:rsid w:val="00BA1A35"/>
    <w:rsid w:val="00BA2EE0"/>
    <w:rsid w:val="00BA4901"/>
    <w:rsid w:val="00BA6F20"/>
    <w:rsid w:val="00BA6F8E"/>
    <w:rsid w:val="00BB1720"/>
    <w:rsid w:val="00BB1F04"/>
    <w:rsid w:val="00BB4303"/>
    <w:rsid w:val="00BB4471"/>
    <w:rsid w:val="00BB4826"/>
    <w:rsid w:val="00BB4DD5"/>
    <w:rsid w:val="00BB5060"/>
    <w:rsid w:val="00BB7A48"/>
    <w:rsid w:val="00BC09BA"/>
    <w:rsid w:val="00BC0BCA"/>
    <w:rsid w:val="00BC0DF4"/>
    <w:rsid w:val="00BC1068"/>
    <w:rsid w:val="00BC10B6"/>
    <w:rsid w:val="00BC4276"/>
    <w:rsid w:val="00BC7593"/>
    <w:rsid w:val="00BC7842"/>
    <w:rsid w:val="00BC7B68"/>
    <w:rsid w:val="00BC7CD3"/>
    <w:rsid w:val="00BD1B0C"/>
    <w:rsid w:val="00BD1C6A"/>
    <w:rsid w:val="00BD1FEA"/>
    <w:rsid w:val="00BD31BF"/>
    <w:rsid w:val="00BD4AAC"/>
    <w:rsid w:val="00BD5F5C"/>
    <w:rsid w:val="00BD6FAC"/>
    <w:rsid w:val="00BD75FE"/>
    <w:rsid w:val="00BD7C88"/>
    <w:rsid w:val="00BE02A3"/>
    <w:rsid w:val="00BE1339"/>
    <w:rsid w:val="00BE2537"/>
    <w:rsid w:val="00BE2E76"/>
    <w:rsid w:val="00BE3431"/>
    <w:rsid w:val="00BE420A"/>
    <w:rsid w:val="00BE458E"/>
    <w:rsid w:val="00BE4E09"/>
    <w:rsid w:val="00BE4E1D"/>
    <w:rsid w:val="00BE5299"/>
    <w:rsid w:val="00BE5C5F"/>
    <w:rsid w:val="00BE6908"/>
    <w:rsid w:val="00BE6FEF"/>
    <w:rsid w:val="00BE78E2"/>
    <w:rsid w:val="00BE7D06"/>
    <w:rsid w:val="00BF30E3"/>
    <w:rsid w:val="00BF42D5"/>
    <w:rsid w:val="00BF48A4"/>
    <w:rsid w:val="00BF4DFE"/>
    <w:rsid w:val="00BF5CC4"/>
    <w:rsid w:val="00BF6398"/>
    <w:rsid w:val="00BF6B69"/>
    <w:rsid w:val="00BF7C8B"/>
    <w:rsid w:val="00C0122E"/>
    <w:rsid w:val="00C023E7"/>
    <w:rsid w:val="00C024FE"/>
    <w:rsid w:val="00C038B8"/>
    <w:rsid w:val="00C03C3D"/>
    <w:rsid w:val="00C04C63"/>
    <w:rsid w:val="00C05D10"/>
    <w:rsid w:val="00C068C5"/>
    <w:rsid w:val="00C12707"/>
    <w:rsid w:val="00C12F1C"/>
    <w:rsid w:val="00C13031"/>
    <w:rsid w:val="00C14BD7"/>
    <w:rsid w:val="00C14CDC"/>
    <w:rsid w:val="00C151B5"/>
    <w:rsid w:val="00C15B3E"/>
    <w:rsid w:val="00C16149"/>
    <w:rsid w:val="00C16829"/>
    <w:rsid w:val="00C17915"/>
    <w:rsid w:val="00C209F1"/>
    <w:rsid w:val="00C20B4E"/>
    <w:rsid w:val="00C226F0"/>
    <w:rsid w:val="00C23331"/>
    <w:rsid w:val="00C234FA"/>
    <w:rsid w:val="00C2356F"/>
    <w:rsid w:val="00C257EF"/>
    <w:rsid w:val="00C264B9"/>
    <w:rsid w:val="00C27945"/>
    <w:rsid w:val="00C31A93"/>
    <w:rsid w:val="00C32D47"/>
    <w:rsid w:val="00C376AD"/>
    <w:rsid w:val="00C41DFE"/>
    <w:rsid w:val="00C42283"/>
    <w:rsid w:val="00C43156"/>
    <w:rsid w:val="00C448EB"/>
    <w:rsid w:val="00C464D7"/>
    <w:rsid w:val="00C469AB"/>
    <w:rsid w:val="00C50387"/>
    <w:rsid w:val="00C5055D"/>
    <w:rsid w:val="00C51F3A"/>
    <w:rsid w:val="00C527BA"/>
    <w:rsid w:val="00C52934"/>
    <w:rsid w:val="00C52BBA"/>
    <w:rsid w:val="00C53F5C"/>
    <w:rsid w:val="00C54866"/>
    <w:rsid w:val="00C54CF6"/>
    <w:rsid w:val="00C54DDF"/>
    <w:rsid w:val="00C55BE0"/>
    <w:rsid w:val="00C563EA"/>
    <w:rsid w:val="00C56957"/>
    <w:rsid w:val="00C61C8D"/>
    <w:rsid w:val="00C6275C"/>
    <w:rsid w:val="00C63DEE"/>
    <w:rsid w:val="00C642DD"/>
    <w:rsid w:val="00C64680"/>
    <w:rsid w:val="00C65412"/>
    <w:rsid w:val="00C6632D"/>
    <w:rsid w:val="00C668D7"/>
    <w:rsid w:val="00C67189"/>
    <w:rsid w:val="00C675B6"/>
    <w:rsid w:val="00C67D6F"/>
    <w:rsid w:val="00C708C6"/>
    <w:rsid w:val="00C70E12"/>
    <w:rsid w:val="00C71D43"/>
    <w:rsid w:val="00C7364D"/>
    <w:rsid w:val="00C754B3"/>
    <w:rsid w:val="00C75C39"/>
    <w:rsid w:val="00C764E5"/>
    <w:rsid w:val="00C7789F"/>
    <w:rsid w:val="00C82752"/>
    <w:rsid w:val="00C82B08"/>
    <w:rsid w:val="00C83759"/>
    <w:rsid w:val="00C85062"/>
    <w:rsid w:val="00C85577"/>
    <w:rsid w:val="00C85712"/>
    <w:rsid w:val="00C86C22"/>
    <w:rsid w:val="00C872C6"/>
    <w:rsid w:val="00C877D4"/>
    <w:rsid w:val="00C87B63"/>
    <w:rsid w:val="00C936FC"/>
    <w:rsid w:val="00C937A6"/>
    <w:rsid w:val="00C96ADE"/>
    <w:rsid w:val="00C974F3"/>
    <w:rsid w:val="00CA15B5"/>
    <w:rsid w:val="00CA185F"/>
    <w:rsid w:val="00CA466A"/>
    <w:rsid w:val="00CA48C3"/>
    <w:rsid w:val="00CA4933"/>
    <w:rsid w:val="00CA6A2F"/>
    <w:rsid w:val="00CA6F9A"/>
    <w:rsid w:val="00CB135B"/>
    <w:rsid w:val="00CB1F64"/>
    <w:rsid w:val="00CB27A8"/>
    <w:rsid w:val="00CB38FB"/>
    <w:rsid w:val="00CB3D57"/>
    <w:rsid w:val="00CB4C6E"/>
    <w:rsid w:val="00CB6359"/>
    <w:rsid w:val="00CB70D1"/>
    <w:rsid w:val="00CB7494"/>
    <w:rsid w:val="00CB751A"/>
    <w:rsid w:val="00CB7AFB"/>
    <w:rsid w:val="00CB7BB8"/>
    <w:rsid w:val="00CB7DCD"/>
    <w:rsid w:val="00CC048E"/>
    <w:rsid w:val="00CC1924"/>
    <w:rsid w:val="00CC195D"/>
    <w:rsid w:val="00CC4127"/>
    <w:rsid w:val="00CC43F7"/>
    <w:rsid w:val="00CC47D6"/>
    <w:rsid w:val="00CC50FA"/>
    <w:rsid w:val="00CC629D"/>
    <w:rsid w:val="00CC7860"/>
    <w:rsid w:val="00CD0603"/>
    <w:rsid w:val="00CD078F"/>
    <w:rsid w:val="00CD0E69"/>
    <w:rsid w:val="00CD2010"/>
    <w:rsid w:val="00CD26A0"/>
    <w:rsid w:val="00CD40EC"/>
    <w:rsid w:val="00CD4D9E"/>
    <w:rsid w:val="00CD6AF0"/>
    <w:rsid w:val="00CD6F23"/>
    <w:rsid w:val="00CD7064"/>
    <w:rsid w:val="00CE0000"/>
    <w:rsid w:val="00CE044C"/>
    <w:rsid w:val="00CE1419"/>
    <w:rsid w:val="00CE229F"/>
    <w:rsid w:val="00CE28C1"/>
    <w:rsid w:val="00CE303B"/>
    <w:rsid w:val="00CE36F0"/>
    <w:rsid w:val="00CE398F"/>
    <w:rsid w:val="00CE41CC"/>
    <w:rsid w:val="00CE4880"/>
    <w:rsid w:val="00CE4D82"/>
    <w:rsid w:val="00CE56FB"/>
    <w:rsid w:val="00CE59EF"/>
    <w:rsid w:val="00CE5B99"/>
    <w:rsid w:val="00CE6AEA"/>
    <w:rsid w:val="00CF2C93"/>
    <w:rsid w:val="00CF5B9A"/>
    <w:rsid w:val="00CF711A"/>
    <w:rsid w:val="00D01086"/>
    <w:rsid w:val="00D01576"/>
    <w:rsid w:val="00D018E3"/>
    <w:rsid w:val="00D02F50"/>
    <w:rsid w:val="00D03DD2"/>
    <w:rsid w:val="00D03F49"/>
    <w:rsid w:val="00D0409D"/>
    <w:rsid w:val="00D04246"/>
    <w:rsid w:val="00D04B71"/>
    <w:rsid w:val="00D0514A"/>
    <w:rsid w:val="00D0670E"/>
    <w:rsid w:val="00D11D5A"/>
    <w:rsid w:val="00D11FCD"/>
    <w:rsid w:val="00D13B10"/>
    <w:rsid w:val="00D143B2"/>
    <w:rsid w:val="00D1721F"/>
    <w:rsid w:val="00D173AD"/>
    <w:rsid w:val="00D178EB"/>
    <w:rsid w:val="00D2027A"/>
    <w:rsid w:val="00D205B2"/>
    <w:rsid w:val="00D20B76"/>
    <w:rsid w:val="00D23D78"/>
    <w:rsid w:val="00D24240"/>
    <w:rsid w:val="00D250A5"/>
    <w:rsid w:val="00D25947"/>
    <w:rsid w:val="00D261B8"/>
    <w:rsid w:val="00D27ADF"/>
    <w:rsid w:val="00D27B1A"/>
    <w:rsid w:val="00D27DFE"/>
    <w:rsid w:val="00D30143"/>
    <w:rsid w:val="00D31814"/>
    <w:rsid w:val="00D32F11"/>
    <w:rsid w:val="00D34822"/>
    <w:rsid w:val="00D348AB"/>
    <w:rsid w:val="00D36007"/>
    <w:rsid w:val="00D365F6"/>
    <w:rsid w:val="00D3760F"/>
    <w:rsid w:val="00D40404"/>
    <w:rsid w:val="00D40A48"/>
    <w:rsid w:val="00D423BC"/>
    <w:rsid w:val="00D446EC"/>
    <w:rsid w:val="00D4498B"/>
    <w:rsid w:val="00D44C2A"/>
    <w:rsid w:val="00D44D50"/>
    <w:rsid w:val="00D45DB8"/>
    <w:rsid w:val="00D45EAE"/>
    <w:rsid w:val="00D469C4"/>
    <w:rsid w:val="00D4710A"/>
    <w:rsid w:val="00D50EBB"/>
    <w:rsid w:val="00D52219"/>
    <w:rsid w:val="00D531AA"/>
    <w:rsid w:val="00D538E9"/>
    <w:rsid w:val="00D54884"/>
    <w:rsid w:val="00D55081"/>
    <w:rsid w:val="00D553A7"/>
    <w:rsid w:val="00D55C6F"/>
    <w:rsid w:val="00D56D85"/>
    <w:rsid w:val="00D57727"/>
    <w:rsid w:val="00D601AC"/>
    <w:rsid w:val="00D60B3E"/>
    <w:rsid w:val="00D60C44"/>
    <w:rsid w:val="00D61128"/>
    <w:rsid w:val="00D61427"/>
    <w:rsid w:val="00D614BA"/>
    <w:rsid w:val="00D62300"/>
    <w:rsid w:val="00D62C6C"/>
    <w:rsid w:val="00D63E13"/>
    <w:rsid w:val="00D644A9"/>
    <w:rsid w:val="00D64ABD"/>
    <w:rsid w:val="00D64F97"/>
    <w:rsid w:val="00D6515A"/>
    <w:rsid w:val="00D65A0F"/>
    <w:rsid w:val="00D65CC6"/>
    <w:rsid w:val="00D663BF"/>
    <w:rsid w:val="00D66521"/>
    <w:rsid w:val="00D673A8"/>
    <w:rsid w:val="00D70671"/>
    <w:rsid w:val="00D70C64"/>
    <w:rsid w:val="00D714B1"/>
    <w:rsid w:val="00D71657"/>
    <w:rsid w:val="00D73CF1"/>
    <w:rsid w:val="00D74B8A"/>
    <w:rsid w:val="00D7569A"/>
    <w:rsid w:val="00D7763C"/>
    <w:rsid w:val="00D80E6A"/>
    <w:rsid w:val="00D82136"/>
    <w:rsid w:val="00D82413"/>
    <w:rsid w:val="00D82BEC"/>
    <w:rsid w:val="00D82DFB"/>
    <w:rsid w:val="00D83C31"/>
    <w:rsid w:val="00D842AB"/>
    <w:rsid w:val="00D8474D"/>
    <w:rsid w:val="00D84B2A"/>
    <w:rsid w:val="00D85642"/>
    <w:rsid w:val="00D8594E"/>
    <w:rsid w:val="00D8652D"/>
    <w:rsid w:val="00D8681D"/>
    <w:rsid w:val="00D87649"/>
    <w:rsid w:val="00D87DD5"/>
    <w:rsid w:val="00D90C96"/>
    <w:rsid w:val="00D91782"/>
    <w:rsid w:val="00D91B6C"/>
    <w:rsid w:val="00D94E59"/>
    <w:rsid w:val="00D97083"/>
    <w:rsid w:val="00D9790A"/>
    <w:rsid w:val="00D97F17"/>
    <w:rsid w:val="00DA0A0E"/>
    <w:rsid w:val="00DA12BE"/>
    <w:rsid w:val="00DA29F1"/>
    <w:rsid w:val="00DA2C9A"/>
    <w:rsid w:val="00DA354F"/>
    <w:rsid w:val="00DA6610"/>
    <w:rsid w:val="00DB0639"/>
    <w:rsid w:val="00DB0F11"/>
    <w:rsid w:val="00DB14AF"/>
    <w:rsid w:val="00DB14E6"/>
    <w:rsid w:val="00DB1FF7"/>
    <w:rsid w:val="00DB25DB"/>
    <w:rsid w:val="00DB326A"/>
    <w:rsid w:val="00DB3FA3"/>
    <w:rsid w:val="00DB7125"/>
    <w:rsid w:val="00DB7760"/>
    <w:rsid w:val="00DC0945"/>
    <w:rsid w:val="00DC0CB4"/>
    <w:rsid w:val="00DC2AFB"/>
    <w:rsid w:val="00DC3407"/>
    <w:rsid w:val="00DC48A3"/>
    <w:rsid w:val="00DC5207"/>
    <w:rsid w:val="00DC521F"/>
    <w:rsid w:val="00DC5E1D"/>
    <w:rsid w:val="00DC6D2A"/>
    <w:rsid w:val="00DC6DEF"/>
    <w:rsid w:val="00DD0BB4"/>
    <w:rsid w:val="00DD12D2"/>
    <w:rsid w:val="00DD5BA7"/>
    <w:rsid w:val="00DD7F09"/>
    <w:rsid w:val="00DE0F4E"/>
    <w:rsid w:val="00DE2268"/>
    <w:rsid w:val="00DE261A"/>
    <w:rsid w:val="00DE2AA3"/>
    <w:rsid w:val="00DE2B81"/>
    <w:rsid w:val="00DE2F9C"/>
    <w:rsid w:val="00DE4475"/>
    <w:rsid w:val="00DE4A4D"/>
    <w:rsid w:val="00DE5A5B"/>
    <w:rsid w:val="00DE7128"/>
    <w:rsid w:val="00DE7777"/>
    <w:rsid w:val="00DF1544"/>
    <w:rsid w:val="00DF203E"/>
    <w:rsid w:val="00DF2154"/>
    <w:rsid w:val="00DF25F8"/>
    <w:rsid w:val="00DF49C3"/>
    <w:rsid w:val="00DF75F0"/>
    <w:rsid w:val="00DF790C"/>
    <w:rsid w:val="00DF7E5E"/>
    <w:rsid w:val="00E00B51"/>
    <w:rsid w:val="00E0157E"/>
    <w:rsid w:val="00E02520"/>
    <w:rsid w:val="00E03D5D"/>
    <w:rsid w:val="00E045FA"/>
    <w:rsid w:val="00E04D6E"/>
    <w:rsid w:val="00E05F3D"/>
    <w:rsid w:val="00E0731C"/>
    <w:rsid w:val="00E07EC2"/>
    <w:rsid w:val="00E12150"/>
    <w:rsid w:val="00E13C83"/>
    <w:rsid w:val="00E14807"/>
    <w:rsid w:val="00E15569"/>
    <w:rsid w:val="00E163FA"/>
    <w:rsid w:val="00E20152"/>
    <w:rsid w:val="00E203C6"/>
    <w:rsid w:val="00E20A57"/>
    <w:rsid w:val="00E2171E"/>
    <w:rsid w:val="00E21DFF"/>
    <w:rsid w:val="00E22A14"/>
    <w:rsid w:val="00E24311"/>
    <w:rsid w:val="00E24806"/>
    <w:rsid w:val="00E24D17"/>
    <w:rsid w:val="00E25534"/>
    <w:rsid w:val="00E2592C"/>
    <w:rsid w:val="00E30779"/>
    <w:rsid w:val="00E30B7C"/>
    <w:rsid w:val="00E31FC6"/>
    <w:rsid w:val="00E32531"/>
    <w:rsid w:val="00E335F5"/>
    <w:rsid w:val="00E33B78"/>
    <w:rsid w:val="00E348AF"/>
    <w:rsid w:val="00E34EC8"/>
    <w:rsid w:val="00E35884"/>
    <w:rsid w:val="00E3691B"/>
    <w:rsid w:val="00E37288"/>
    <w:rsid w:val="00E3785E"/>
    <w:rsid w:val="00E40CE8"/>
    <w:rsid w:val="00E418BE"/>
    <w:rsid w:val="00E41D7E"/>
    <w:rsid w:val="00E41D8A"/>
    <w:rsid w:val="00E425F1"/>
    <w:rsid w:val="00E44030"/>
    <w:rsid w:val="00E4641C"/>
    <w:rsid w:val="00E464CA"/>
    <w:rsid w:val="00E46E87"/>
    <w:rsid w:val="00E50D7A"/>
    <w:rsid w:val="00E50DED"/>
    <w:rsid w:val="00E51762"/>
    <w:rsid w:val="00E52A03"/>
    <w:rsid w:val="00E53635"/>
    <w:rsid w:val="00E552FF"/>
    <w:rsid w:val="00E562E6"/>
    <w:rsid w:val="00E567B6"/>
    <w:rsid w:val="00E600A3"/>
    <w:rsid w:val="00E6094E"/>
    <w:rsid w:val="00E614C3"/>
    <w:rsid w:val="00E61822"/>
    <w:rsid w:val="00E6266F"/>
    <w:rsid w:val="00E64220"/>
    <w:rsid w:val="00E64807"/>
    <w:rsid w:val="00E6590B"/>
    <w:rsid w:val="00E661C6"/>
    <w:rsid w:val="00E666B4"/>
    <w:rsid w:val="00E70878"/>
    <w:rsid w:val="00E7137B"/>
    <w:rsid w:val="00E714B3"/>
    <w:rsid w:val="00E72999"/>
    <w:rsid w:val="00E7329C"/>
    <w:rsid w:val="00E73B08"/>
    <w:rsid w:val="00E74625"/>
    <w:rsid w:val="00E7492E"/>
    <w:rsid w:val="00E7564D"/>
    <w:rsid w:val="00E7588B"/>
    <w:rsid w:val="00E762B8"/>
    <w:rsid w:val="00E77908"/>
    <w:rsid w:val="00E80814"/>
    <w:rsid w:val="00E80F4B"/>
    <w:rsid w:val="00E81B9D"/>
    <w:rsid w:val="00E82386"/>
    <w:rsid w:val="00E82604"/>
    <w:rsid w:val="00E82D67"/>
    <w:rsid w:val="00E835B0"/>
    <w:rsid w:val="00E83D84"/>
    <w:rsid w:val="00E849F6"/>
    <w:rsid w:val="00E84ED2"/>
    <w:rsid w:val="00E85522"/>
    <w:rsid w:val="00E85CAD"/>
    <w:rsid w:val="00E85D17"/>
    <w:rsid w:val="00E85D6A"/>
    <w:rsid w:val="00E85E4D"/>
    <w:rsid w:val="00E86213"/>
    <w:rsid w:val="00E86547"/>
    <w:rsid w:val="00E87322"/>
    <w:rsid w:val="00E90D5E"/>
    <w:rsid w:val="00E9164B"/>
    <w:rsid w:val="00E919EA"/>
    <w:rsid w:val="00E96103"/>
    <w:rsid w:val="00E96693"/>
    <w:rsid w:val="00EA0E40"/>
    <w:rsid w:val="00EA1EDD"/>
    <w:rsid w:val="00EA2940"/>
    <w:rsid w:val="00EA430B"/>
    <w:rsid w:val="00EA6ED5"/>
    <w:rsid w:val="00EA72BC"/>
    <w:rsid w:val="00EA74D5"/>
    <w:rsid w:val="00EB0059"/>
    <w:rsid w:val="00EB09D0"/>
    <w:rsid w:val="00EB11E6"/>
    <w:rsid w:val="00EB1C9D"/>
    <w:rsid w:val="00EB1F01"/>
    <w:rsid w:val="00EB23D2"/>
    <w:rsid w:val="00EB370D"/>
    <w:rsid w:val="00EB5DB4"/>
    <w:rsid w:val="00EB6BE4"/>
    <w:rsid w:val="00EC1DEF"/>
    <w:rsid w:val="00EC2B1D"/>
    <w:rsid w:val="00EC3A5D"/>
    <w:rsid w:val="00EC3C75"/>
    <w:rsid w:val="00EC4226"/>
    <w:rsid w:val="00EC4635"/>
    <w:rsid w:val="00EC4DA4"/>
    <w:rsid w:val="00EC4EF7"/>
    <w:rsid w:val="00EC5599"/>
    <w:rsid w:val="00EC5AD0"/>
    <w:rsid w:val="00EC7167"/>
    <w:rsid w:val="00EC7CA7"/>
    <w:rsid w:val="00ED040C"/>
    <w:rsid w:val="00ED0806"/>
    <w:rsid w:val="00ED1DD4"/>
    <w:rsid w:val="00ED41F6"/>
    <w:rsid w:val="00ED439A"/>
    <w:rsid w:val="00ED463B"/>
    <w:rsid w:val="00ED5EF5"/>
    <w:rsid w:val="00ED656D"/>
    <w:rsid w:val="00ED681C"/>
    <w:rsid w:val="00ED6903"/>
    <w:rsid w:val="00ED78D5"/>
    <w:rsid w:val="00EE033A"/>
    <w:rsid w:val="00EE0957"/>
    <w:rsid w:val="00EE0C1A"/>
    <w:rsid w:val="00EE21F1"/>
    <w:rsid w:val="00EE3034"/>
    <w:rsid w:val="00EE47EF"/>
    <w:rsid w:val="00EE742B"/>
    <w:rsid w:val="00EF0679"/>
    <w:rsid w:val="00EF0932"/>
    <w:rsid w:val="00EF0C7C"/>
    <w:rsid w:val="00EF1D92"/>
    <w:rsid w:val="00EF1E37"/>
    <w:rsid w:val="00EF1F5B"/>
    <w:rsid w:val="00EF3117"/>
    <w:rsid w:val="00EF3E63"/>
    <w:rsid w:val="00EF4844"/>
    <w:rsid w:val="00EF7D59"/>
    <w:rsid w:val="00F00185"/>
    <w:rsid w:val="00F00521"/>
    <w:rsid w:val="00F018FA"/>
    <w:rsid w:val="00F046E8"/>
    <w:rsid w:val="00F05D7E"/>
    <w:rsid w:val="00F07C95"/>
    <w:rsid w:val="00F10524"/>
    <w:rsid w:val="00F105D8"/>
    <w:rsid w:val="00F11959"/>
    <w:rsid w:val="00F11B20"/>
    <w:rsid w:val="00F11B83"/>
    <w:rsid w:val="00F12214"/>
    <w:rsid w:val="00F142BE"/>
    <w:rsid w:val="00F1452A"/>
    <w:rsid w:val="00F14ACE"/>
    <w:rsid w:val="00F14E37"/>
    <w:rsid w:val="00F15D6E"/>
    <w:rsid w:val="00F213C2"/>
    <w:rsid w:val="00F22724"/>
    <w:rsid w:val="00F22DBA"/>
    <w:rsid w:val="00F23D28"/>
    <w:rsid w:val="00F247F0"/>
    <w:rsid w:val="00F24892"/>
    <w:rsid w:val="00F2499B"/>
    <w:rsid w:val="00F24A08"/>
    <w:rsid w:val="00F2713B"/>
    <w:rsid w:val="00F27574"/>
    <w:rsid w:val="00F27E5E"/>
    <w:rsid w:val="00F30653"/>
    <w:rsid w:val="00F31063"/>
    <w:rsid w:val="00F3445D"/>
    <w:rsid w:val="00F34F0B"/>
    <w:rsid w:val="00F35601"/>
    <w:rsid w:val="00F35A93"/>
    <w:rsid w:val="00F36146"/>
    <w:rsid w:val="00F36607"/>
    <w:rsid w:val="00F367CB"/>
    <w:rsid w:val="00F36E5E"/>
    <w:rsid w:val="00F3787B"/>
    <w:rsid w:val="00F37D2F"/>
    <w:rsid w:val="00F40FDB"/>
    <w:rsid w:val="00F41081"/>
    <w:rsid w:val="00F4120F"/>
    <w:rsid w:val="00F4124D"/>
    <w:rsid w:val="00F4297C"/>
    <w:rsid w:val="00F4304E"/>
    <w:rsid w:val="00F44951"/>
    <w:rsid w:val="00F4590E"/>
    <w:rsid w:val="00F46582"/>
    <w:rsid w:val="00F474F7"/>
    <w:rsid w:val="00F475F5"/>
    <w:rsid w:val="00F47B93"/>
    <w:rsid w:val="00F50351"/>
    <w:rsid w:val="00F50A77"/>
    <w:rsid w:val="00F522B5"/>
    <w:rsid w:val="00F5294F"/>
    <w:rsid w:val="00F53363"/>
    <w:rsid w:val="00F549EC"/>
    <w:rsid w:val="00F5645D"/>
    <w:rsid w:val="00F57414"/>
    <w:rsid w:val="00F57985"/>
    <w:rsid w:val="00F57D7D"/>
    <w:rsid w:val="00F600F1"/>
    <w:rsid w:val="00F61A87"/>
    <w:rsid w:val="00F62AA9"/>
    <w:rsid w:val="00F63ABD"/>
    <w:rsid w:val="00F65CDF"/>
    <w:rsid w:val="00F65F1D"/>
    <w:rsid w:val="00F70371"/>
    <w:rsid w:val="00F71D66"/>
    <w:rsid w:val="00F73DDE"/>
    <w:rsid w:val="00F7679B"/>
    <w:rsid w:val="00F77859"/>
    <w:rsid w:val="00F8088F"/>
    <w:rsid w:val="00F81A79"/>
    <w:rsid w:val="00F81B4F"/>
    <w:rsid w:val="00F81BCA"/>
    <w:rsid w:val="00F82574"/>
    <w:rsid w:val="00F82761"/>
    <w:rsid w:val="00F82948"/>
    <w:rsid w:val="00F831AB"/>
    <w:rsid w:val="00F84D4C"/>
    <w:rsid w:val="00F856D3"/>
    <w:rsid w:val="00F876CA"/>
    <w:rsid w:val="00F877F9"/>
    <w:rsid w:val="00F90136"/>
    <w:rsid w:val="00F9027E"/>
    <w:rsid w:val="00F91029"/>
    <w:rsid w:val="00F91265"/>
    <w:rsid w:val="00F92856"/>
    <w:rsid w:val="00F935B4"/>
    <w:rsid w:val="00F9501E"/>
    <w:rsid w:val="00F95659"/>
    <w:rsid w:val="00F95E78"/>
    <w:rsid w:val="00F96BF8"/>
    <w:rsid w:val="00F979E7"/>
    <w:rsid w:val="00F97EB6"/>
    <w:rsid w:val="00FA0997"/>
    <w:rsid w:val="00FA152B"/>
    <w:rsid w:val="00FA2665"/>
    <w:rsid w:val="00FA2BCD"/>
    <w:rsid w:val="00FA2EA5"/>
    <w:rsid w:val="00FA3F68"/>
    <w:rsid w:val="00FA50B0"/>
    <w:rsid w:val="00FA50DD"/>
    <w:rsid w:val="00FA61C7"/>
    <w:rsid w:val="00FA6499"/>
    <w:rsid w:val="00FA6889"/>
    <w:rsid w:val="00FA6A8F"/>
    <w:rsid w:val="00FA729D"/>
    <w:rsid w:val="00FA7409"/>
    <w:rsid w:val="00FA7916"/>
    <w:rsid w:val="00FB01F2"/>
    <w:rsid w:val="00FB079E"/>
    <w:rsid w:val="00FB0D50"/>
    <w:rsid w:val="00FB1F68"/>
    <w:rsid w:val="00FB2CED"/>
    <w:rsid w:val="00FB31AA"/>
    <w:rsid w:val="00FB410D"/>
    <w:rsid w:val="00FB5D82"/>
    <w:rsid w:val="00FB7D18"/>
    <w:rsid w:val="00FC03C6"/>
    <w:rsid w:val="00FC0F4B"/>
    <w:rsid w:val="00FC1B13"/>
    <w:rsid w:val="00FC1CD9"/>
    <w:rsid w:val="00FC44C0"/>
    <w:rsid w:val="00FC636E"/>
    <w:rsid w:val="00FC63B2"/>
    <w:rsid w:val="00FC7A5E"/>
    <w:rsid w:val="00FD1C7D"/>
    <w:rsid w:val="00FD26DB"/>
    <w:rsid w:val="00FD297F"/>
    <w:rsid w:val="00FD36D8"/>
    <w:rsid w:val="00FD47D6"/>
    <w:rsid w:val="00FD4B7B"/>
    <w:rsid w:val="00FD4E47"/>
    <w:rsid w:val="00FD5B1D"/>
    <w:rsid w:val="00FD63DF"/>
    <w:rsid w:val="00FD6877"/>
    <w:rsid w:val="00FD7168"/>
    <w:rsid w:val="00FD72F8"/>
    <w:rsid w:val="00FD791A"/>
    <w:rsid w:val="00FD7E72"/>
    <w:rsid w:val="00FE0509"/>
    <w:rsid w:val="00FE1C35"/>
    <w:rsid w:val="00FE1C41"/>
    <w:rsid w:val="00FE2CF5"/>
    <w:rsid w:val="00FE4480"/>
    <w:rsid w:val="00FE49CF"/>
    <w:rsid w:val="00FE49DB"/>
    <w:rsid w:val="00FE7A2B"/>
    <w:rsid w:val="00FF0E74"/>
    <w:rsid w:val="00FF1BC0"/>
    <w:rsid w:val="00FF227A"/>
    <w:rsid w:val="00FF2487"/>
    <w:rsid w:val="00FF2DEC"/>
    <w:rsid w:val="00FF4E2C"/>
    <w:rsid w:val="00FF51C9"/>
    <w:rsid w:val="00FF5979"/>
    <w:rsid w:val="00FF5AB8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64680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next w:val="a0"/>
    <w:link w:val="13"/>
    <w:uiPriority w:val="99"/>
    <w:qFormat/>
    <w:rsid w:val="00212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aliases w:val="H2,H2 Знак,Заголовок 21,2,h2,Б2,RTC,iz2,Раздел Знак"/>
    <w:basedOn w:val="a0"/>
    <w:next w:val="a0"/>
    <w:link w:val="21"/>
    <w:uiPriority w:val="99"/>
    <w:unhideWhenUsed/>
    <w:qFormat/>
    <w:rsid w:val="00C431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99"/>
    <w:qFormat/>
    <w:rsid w:val="006E7644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972D1"/>
  </w:style>
  <w:style w:type="paragraph" w:styleId="a8">
    <w:name w:val="footnote text"/>
    <w:basedOn w:val="a0"/>
    <w:link w:val="a9"/>
    <w:uiPriority w:val="99"/>
    <w:unhideWhenUsed/>
    <w:rsid w:val="00AE6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AE6EAC"/>
    <w:rPr>
      <w:sz w:val="20"/>
      <w:szCs w:val="20"/>
    </w:rPr>
  </w:style>
  <w:style w:type="character" w:styleId="aa">
    <w:name w:val="footnote reference"/>
    <w:uiPriority w:val="99"/>
    <w:rsid w:val="00AE6EAC"/>
    <w:rPr>
      <w:rFonts w:ascii="Times New Roman" w:hAnsi="Times New Roman"/>
      <w:vertAlign w:val="superscript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"/>
    <w:link w:val="20"/>
    <w:uiPriority w:val="99"/>
    <w:rsid w:val="00C43156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м1"/>
    <w:basedOn w:val="a4"/>
    <w:link w:val="14"/>
    <w:uiPriority w:val="99"/>
    <w:qFormat/>
    <w:rsid w:val="00C43156"/>
    <w:pPr>
      <w:numPr>
        <w:numId w:val="2"/>
      </w:numPr>
      <w:spacing w:before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 w:bidi="en-US"/>
    </w:rPr>
  </w:style>
  <w:style w:type="character" w:customStyle="1" w:styleId="14">
    <w:name w:val="м1 Знак"/>
    <w:link w:val="10"/>
    <w:uiPriority w:val="99"/>
    <w:rsid w:val="00C43156"/>
    <w:rPr>
      <w:rFonts w:ascii="Times New Roman" w:eastAsia="Times New Roman" w:hAnsi="Times New Roman"/>
      <w:sz w:val="24"/>
      <w:szCs w:val="24"/>
      <w:lang w:val="x-none" w:eastAsia="x-none" w:bidi="en-US"/>
    </w:rPr>
  </w:style>
  <w:style w:type="paragraph" w:styleId="ab">
    <w:name w:val="Balloon Text"/>
    <w:basedOn w:val="a0"/>
    <w:link w:val="ac"/>
    <w:uiPriority w:val="99"/>
    <w:semiHidden/>
    <w:unhideWhenUsed/>
    <w:rsid w:val="00F4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46582"/>
    <w:rPr>
      <w:rFonts w:ascii="Tahoma" w:hAnsi="Tahoma" w:cs="Tahoma"/>
      <w:sz w:val="16"/>
      <w:szCs w:val="16"/>
    </w:rPr>
  </w:style>
  <w:style w:type="character" w:styleId="ad">
    <w:name w:val="Placeholder Text"/>
    <w:uiPriority w:val="99"/>
    <w:semiHidden/>
    <w:rsid w:val="00E50DED"/>
    <w:rPr>
      <w:color w:val="808080"/>
    </w:rPr>
  </w:style>
  <w:style w:type="paragraph" w:styleId="ae">
    <w:name w:val="No Spacing"/>
    <w:uiPriority w:val="99"/>
    <w:qFormat/>
    <w:rsid w:val="003047D4"/>
    <w:rPr>
      <w:sz w:val="22"/>
      <w:szCs w:val="22"/>
      <w:lang w:eastAsia="en-US"/>
    </w:rPr>
  </w:style>
  <w:style w:type="table" w:styleId="af">
    <w:name w:val="Table Grid"/>
    <w:basedOn w:val="a2"/>
    <w:uiPriority w:val="99"/>
    <w:rsid w:val="009A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Нумерованый список Знак,List Paragraph1 Знак"/>
    <w:basedOn w:val="a1"/>
    <w:link w:val="a4"/>
    <w:uiPriority w:val="99"/>
    <w:rsid w:val="002126A7"/>
  </w:style>
  <w:style w:type="character" w:customStyle="1" w:styleId="13">
    <w:name w:val="Заголовок 1 Знак"/>
    <w:link w:val="12"/>
    <w:rsid w:val="0021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Hyperlink"/>
    <w:uiPriority w:val="99"/>
    <w:unhideWhenUsed/>
    <w:rsid w:val="00094B88"/>
    <w:rPr>
      <w:color w:val="0000FF"/>
      <w:u w:val="single"/>
    </w:rPr>
  </w:style>
  <w:style w:type="numbering" w:customStyle="1" w:styleId="15">
    <w:name w:val="Нет списка1"/>
    <w:next w:val="a3"/>
    <w:uiPriority w:val="99"/>
    <w:semiHidden/>
    <w:unhideWhenUsed/>
    <w:rsid w:val="00261A2F"/>
  </w:style>
  <w:style w:type="paragraph" w:styleId="af1">
    <w:name w:val="Body Text Indent"/>
    <w:basedOn w:val="a0"/>
    <w:link w:val="af2"/>
    <w:uiPriority w:val="99"/>
    <w:rsid w:val="00261A2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26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uiPriority w:val="99"/>
    <w:rsid w:val="00261A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basedOn w:val="a2"/>
    <w:next w:val="af"/>
    <w:uiPriority w:val="99"/>
    <w:rsid w:val="00261A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261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261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rsid w:val="00261A2F"/>
    <w:rPr>
      <w:sz w:val="28"/>
      <w:szCs w:val="28"/>
      <w:lang w:val="ru-RU"/>
    </w:rPr>
  </w:style>
  <w:style w:type="paragraph" w:customStyle="1" w:styleId="17">
    <w:name w:val="Знак1"/>
    <w:basedOn w:val="a0"/>
    <w:uiPriority w:val="99"/>
    <w:rsid w:val="00261A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22">
    <w:name w:val="heading 2.Заголовок 2 Знак"/>
    <w:basedOn w:val="a0"/>
    <w:next w:val="a0"/>
    <w:uiPriority w:val="99"/>
    <w:rsid w:val="00261A2F"/>
    <w:pPr>
      <w:keepNext/>
      <w:tabs>
        <w:tab w:val="num" w:pos="576"/>
        <w:tab w:val="num" w:pos="1134"/>
      </w:tabs>
      <w:suppressAutoHyphens/>
      <w:autoSpaceDE w:val="0"/>
      <w:autoSpaceDN w:val="0"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7">
    <w:name w:val="Пункт"/>
    <w:basedOn w:val="a0"/>
    <w:uiPriority w:val="99"/>
    <w:rsid w:val="00261A2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f8">
    <w:name w:val="Emphasis"/>
    <w:uiPriority w:val="99"/>
    <w:qFormat/>
    <w:rsid w:val="00261A2F"/>
    <w:rPr>
      <w:rFonts w:cs="Times New Roman"/>
      <w:i/>
      <w:iCs/>
    </w:rPr>
  </w:style>
  <w:style w:type="paragraph" w:customStyle="1" w:styleId="af9">
    <w:name w:val="Знак Знак Знак"/>
    <w:basedOn w:val="a0"/>
    <w:uiPriority w:val="99"/>
    <w:rsid w:val="00261A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1"/>
    <w:uiPriority w:val="99"/>
    <w:rsid w:val="00261A2F"/>
  </w:style>
  <w:style w:type="paragraph" w:styleId="30">
    <w:name w:val="Body Text 3"/>
    <w:basedOn w:val="a0"/>
    <w:link w:val="31"/>
    <w:uiPriority w:val="99"/>
    <w:rsid w:val="00261A2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uiPriority w:val="99"/>
    <w:rsid w:val="00261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Знак Знак Знак1"/>
    <w:basedOn w:val="a0"/>
    <w:uiPriority w:val="99"/>
    <w:rsid w:val="00261A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3">
    <w:name w:val="xl63"/>
    <w:basedOn w:val="a0"/>
    <w:uiPriority w:val="99"/>
    <w:rsid w:val="00261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4">
    <w:name w:val="xl64"/>
    <w:basedOn w:val="a0"/>
    <w:uiPriority w:val="99"/>
    <w:rsid w:val="00261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261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261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61A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61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61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styleId="afb">
    <w:name w:val="FollowedHyperlink"/>
    <w:uiPriority w:val="99"/>
    <w:unhideWhenUsed/>
    <w:rsid w:val="00261A2F"/>
    <w:rPr>
      <w:color w:val="800080"/>
      <w:u w:val="single"/>
    </w:rPr>
  </w:style>
  <w:style w:type="paragraph" w:styleId="afc">
    <w:name w:val="Document Map"/>
    <w:basedOn w:val="a0"/>
    <w:link w:val="afd"/>
    <w:uiPriority w:val="99"/>
    <w:rsid w:val="00261A2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d">
    <w:name w:val="Схема документа Знак"/>
    <w:link w:val="afc"/>
    <w:uiPriority w:val="99"/>
    <w:rsid w:val="00261A2F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annotation text"/>
    <w:basedOn w:val="a0"/>
    <w:link w:val="aff"/>
    <w:uiPriority w:val="99"/>
    <w:unhideWhenUsed/>
    <w:rsid w:val="00261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261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uiPriority w:val="99"/>
    <w:rsid w:val="00261A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styleId="aff1">
    <w:name w:val="annotation reference"/>
    <w:uiPriority w:val="99"/>
    <w:unhideWhenUsed/>
    <w:rsid w:val="00261A2F"/>
    <w:rPr>
      <w:sz w:val="16"/>
      <w:szCs w:val="16"/>
    </w:rPr>
  </w:style>
  <w:style w:type="paragraph" w:styleId="aff2">
    <w:name w:val="TOC Heading"/>
    <w:basedOn w:val="12"/>
    <w:next w:val="a0"/>
    <w:uiPriority w:val="99"/>
    <w:unhideWhenUsed/>
    <w:qFormat/>
    <w:rsid w:val="00261A2F"/>
    <w:pPr>
      <w:spacing w:after="120"/>
      <w:outlineLvl w:val="9"/>
    </w:pPr>
    <w:rPr>
      <w:lang w:eastAsia="ru-RU"/>
    </w:rPr>
  </w:style>
  <w:style w:type="paragraph" w:styleId="22">
    <w:name w:val="toc 2"/>
    <w:basedOn w:val="a0"/>
    <w:next w:val="a0"/>
    <w:autoRedefine/>
    <w:uiPriority w:val="99"/>
    <w:unhideWhenUsed/>
    <w:qFormat/>
    <w:rsid w:val="00261A2F"/>
    <w:pPr>
      <w:spacing w:after="100"/>
      <w:ind w:left="220"/>
    </w:pPr>
    <w:rPr>
      <w:rFonts w:eastAsia="Times New Roman"/>
      <w:lang w:eastAsia="ru-RU"/>
    </w:rPr>
  </w:style>
  <w:style w:type="paragraph" w:styleId="19">
    <w:name w:val="toc 1"/>
    <w:basedOn w:val="a0"/>
    <w:next w:val="a0"/>
    <w:autoRedefine/>
    <w:uiPriority w:val="99"/>
    <w:unhideWhenUsed/>
    <w:qFormat/>
    <w:rsid w:val="00261A2F"/>
    <w:pPr>
      <w:tabs>
        <w:tab w:val="right" w:leader="dot" w:pos="9923"/>
      </w:tabs>
      <w:spacing w:after="0" w:line="240" w:lineRule="auto"/>
    </w:pPr>
    <w:rPr>
      <w:rFonts w:eastAsia="Times New Roman"/>
      <w:lang w:eastAsia="ru-RU"/>
    </w:rPr>
  </w:style>
  <w:style w:type="paragraph" w:styleId="32">
    <w:name w:val="toc 3"/>
    <w:basedOn w:val="a0"/>
    <w:next w:val="a0"/>
    <w:autoRedefine/>
    <w:uiPriority w:val="99"/>
    <w:unhideWhenUsed/>
    <w:qFormat/>
    <w:rsid w:val="00261A2F"/>
    <w:pPr>
      <w:spacing w:after="100"/>
      <w:ind w:left="440"/>
    </w:pPr>
    <w:rPr>
      <w:rFonts w:eastAsia="Times New Roman"/>
      <w:lang w:eastAsia="ru-RU"/>
    </w:rPr>
  </w:style>
  <w:style w:type="character" w:customStyle="1" w:styleId="160">
    <w:name w:val="Знак Знак16"/>
    <w:uiPriority w:val="99"/>
    <w:rsid w:val="00261A2F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f3">
    <w:name w:val="Normal (Web)"/>
    <w:basedOn w:val="a0"/>
    <w:uiPriority w:val="99"/>
    <w:rsid w:val="00261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 w:bidi="en-US"/>
    </w:rPr>
  </w:style>
  <w:style w:type="paragraph" w:styleId="aff4">
    <w:name w:val="Plain Text"/>
    <w:basedOn w:val="a0"/>
    <w:link w:val="aff5"/>
    <w:uiPriority w:val="99"/>
    <w:rsid w:val="00261A2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f5">
    <w:name w:val="Текст Знак"/>
    <w:link w:val="aff4"/>
    <w:uiPriority w:val="99"/>
    <w:rsid w:val="00261A2F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1">
    <w:name w:val="з1"/>
    <w:basedOn w:val="12"/>
    <w:link w:val="1a"/>
    <w:uiPriority w:val="99"/>
    <w:qFormat/>
    <w:rsid w:val="00261A2F"/>
    <w:pPr>
      <w:keepLines w:val="0"/>
      <w:numPr>
        <w:numId w:val="9"/>
      </w:numPr>
      <w:spacing w:before="240" w:after="60" w:line="240" w:lineRule="auto"/>
    </w:pPr>
    <w:rPr>
      <w:rFonts w:ascii="Times New Roman" w:hAnsi="Times New Roman" w:cs="Arial"/>
      <w:color w:val="auto"/>
      <w:kern w:val="32"/>
      <w:szCs w:val="24"/>
      <w:lang w:val="en-US" w:eastAsia="x-none" w:bidi="en-US"/>
    </w:rPr>
  </w:style>
  <w:style w:type="character" w:customStyle="1" w:styleId="1a">
    <w:name w:val="з1 Знак"/>
    <w:link w:val="11"/>
    <w:uiPriority w:val="99"/>
    <w:rsid w:val="00261A2F"/>
    <w:rPr>
      <w:rFonts w:ascii="Times New Roman" w:eastAsia="Times New Roman" w:hAnsi="Times New Roman" w:cs="Arial"/>
      <w:b/>
      <w:bCs/>
      <w:kern w:val="32"/>
      <w:sz w:val="28"/>
      <w:szCs w:val="24"/>
      <w:lang w:val="en-US" w:eastAsia="x-none" w:bidi="en-US"/>
    </w:rPr>
  </w:style>
  <w:style w:type="paragraph" w:customStyle="1" w:styleId="2">
    <w:name w:val="з2"/>
    <w:basedOn w:val="20"/>
    <w:link w:val="23"/>
    <w:uiPriority w:val="99"/>
    <w:qFormat/>
    <w:rsid w:val="00261A2F"/>
    <w:pPr>
      <w:numPr>
        <w:ilvl w:val="1"/>
        <w:numId w:val="9"/>
      </w:numPr>
      <w:ind w:left="792"/>
    </w:pPr>
    <w:rPr>
      <w:rFonts w:ascii="Times New Roman" w:hAnsi="Times New Roman"/>
      <w:szCs w:val="28"/>
      <w:lang w:val="en-US" w:eastAsia="x-none" w:bidi="en-US"/>
    </w:rPr>
  </w:style>
  <w:style w:type="character" w:customStyle="1" w:styleId="23">
    <w:name w:val="з2 Знак"/>
    <w:link w:val="2"/>
    <w:uiPriority w:val="99"/>
    <w:rsid w:val="00261A2F"/>
    <w:rPr>
      <w:rFonts w:ascii="Times New Roman" w:eastAsia="Times New Roman" w:hAnsi="Times New Roman"/>
      <w:b/>
      <w:bCs/>
      <w:i/>
      <w:iCs/>
      <w:sz w:val="24"/>
      <w:szCs w:val="28"/>
      <w:lang w:val="en-US" w:eastAsia="x-none" w:bidi="en-US"/>
    </w:rPr>
  </w:style>
  <w:style w:type="paragraph" w:customStyle="1" w:styleId="3">
    <w:name w:val="з3"/>
    <w:basedOn w:val="2"/>
    <w:link w:val="33"/>
    <w:uiPriority w:val="99"/>
    <w:qFormat/>
    <w:rsid w:val="00261A2F"/>
    <w:pPr>
      <w:numPr>
        <w:ilvl w:val="2"/>
      </w:numPr>
    </w:pPr>
  </w:style>
  <w:style w:type="character" w:customStyle="1" w:styleId="33">
    <w:name w:val="з3 Знак"/>
    <w:link w:val="3"/>
    <w:uiPriority w:val="99"/>
    <w:rsid w:val="00261A2F"/>
    <w:rPr>
      <w:rFonts w:ascii="Times New Roman" w:eastAsia="Times New Roman" w:hAnsi="Times New Roman"/>
      <w:b/>
      <w:bCs/>
      <w:i/>
      <w:iCs/>
      <w:sz w:val="24"/>
      <w:szCs w:val="28"/>
      <w:lang w:val="en-US" w:eastAsia="x-none" w:bidi="en-US"/>
    </w:rPr>
  </w:style>
  <w:style w:type="paragraph" w:styleId="aff6">
    <w:name w:val="annotation subject"/>
    <w:basedOn w:val="afe"/>
    <w:next w:val="afe"/>
    <w:link w:val="aff7"/>
    <w:uiPriority w:val="99"/>
    <w:rsid w:val="00261A2F"/>
    <w:rPr>
      <w:b/>
      <w:bCs/>
    </w:rPr>
  </w:style>
  <w:style w:type="character" w:customStyle="1" w:styleId="aff7">
    <w:name w:val="Тема примечания Знак"/>
    <w:link w:val="aff6"/>
    <w:uiPriority w:val="99"/>
    <w:rsid w:val="00261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261A2F"/>
    <w:rPr>
      <w:rFonts w:ascii="Times New Roman" w:eastAsia="Times New Roman" w:hAnsi="Times New Roman"/>
      <w:sz w:val="24"/>
      <w:szCs w:val="24"/>
    </w:rPr>
  </w:style>
  <w:style w:type="character" w:styleId="aff9">
    <w:name w:val="Intense Reference"/>
    <w:uiPriority w:val="99"/>
    <w:qFormat/>
    <w:rsid w:val="00261A2F"/>
    <w:rPr>
      <w:b/>
      <w:bCs/>
      <w:smallCaps/>
      <w:color w:val="C0504D"/>
      <w:spacing w:val="5"/>
      <w:u w:val="single"/>
    </w:rPr>
  </w:style>
  <w:style w:type="paragraph" w:styleId="34">
    <w:name w:val="Body Text Indent 3"/>
    <w:basedOn w:val="a0"/>
    <w:link w:val="35"/>
    <w:uiPriority w:val="99"/>
    <w:rsid w:val="00261A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261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Маркированный список1"/>
    <w:basedOn w:val="a0"/>
    <w:next w:val="a"/>
    <w:autoRedefine/>
    <w:uiPriority w:val="99"/>
    <w:rsid w:val="00261A2F"/>
    <w:pPr>
      <w:numPr>
        <w:numId w:val="10"/>
      </w:numPr>
      <w:ind w:left="720" w:hanging="360"/>
    </w:pPr>
    <w:rPr>
      <w:szCs w:val="20"/>
    </w:rPr>
  </w:style>
  <w:style w:type="paragraph" w:styleId="affa">
    <w:name w:val="endnote text"/>
    <w:basedOn w:val="a0"/>
    <w:link w:val="affb"/>
    <w:uiPriority w:val="99"/>
    <w:rsid w:val="00261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rsid w:val="00261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rsid w:val="00261A2F"/>
    <w:rPr>
      <w:vertAlign w:val="superscript"/>
    </w:rPr>
  </w:style>
  <w:style w:type="paragraph" w:customStyle="1" w:styleId="1b">
    <w:name w:val="Выделенная цитата1"/>
    <w:basedOn w:val="a0"/>
    <w:next w:val="a0"/>
    <w:uiPriority w:val="99"/>
    <w:qFormat/>
    <w:rsid w:val="00261A2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fd">
    <w:name w:val="Выделенная цитата Знак"/>
    <w:link w:val="affe"/>
    <w:uiPriority w:val="99"/>
    <w:rsid w:val="00261A2F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afff">
    <w:name w:val="caption"/>
    <w:aliases w:val="Знак"/>
    <w:basedOn w:val="a0"/>
    <w:next w:val="a0"/>
    <w:link w:val="afff0"/>
    <w:uiPriority w:val="99"/>
    <w:qFormat/>
    <w:rsid w:val="00261A2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fff0">
    <w:name w:val="Название объекта Знак"/>
    <w:aliases w:val="Знак Знак"/>
    <w:link w:val="afff"/>
    <w:uiPriority w:val="99"/>
    <w:locked/>
    <w:rsid w:val="00261A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Bullet"/>
    <w:basedOn w:val="a0"/>
    <w:uiPriority w:val="99"/>
    <w:semiHidden/>
    <w:unhideWhenUsed/>
    <w:rsid w:val="00261A2F"/>
    <w:pPr>
      <w:numPr>
        <w:numId w:val="8"/>
      </w:numPr>
      <w:contextualSpacing/>
    </w:pPr>
  </w:style>
  <w:style w:type="paragraph" w:styleId="affe">
    <w:name w:val="Intense Quote"/>
    <w:basedOn w:val="a0"/>
    <w:next w:val="a0"/>
    <w:link w:val="affd"/>
    <w:uiPriority w:val="99"/>
    <w:qFormat/>
    <w:rsid w:val="00261A2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c">
    <w:name w:val="Выделенная цитата Знак1"/>
    <w:uiPriority w:val="99"/>
    <w:rsid w:val="00261A2F"/>
    <w:rPr>
      <w:b/>
      <w:bCs/>
      <w:i/>
      <w:iCs/>
      <w:color w:val="4F81BD"/>
    </w:rPr>
  </w:style>
  <w:style w:type="character" w:customStyle="1" w:styleId="defaultlabelstyle3">
    <w:name w:val="defaultlabelstyle3"/>
    <w:basedOn w:val="a1"/>
    <w:rsid w:val="005529C1"/>
    <w:rPr>
      <w:rFonts w:ascii="Verdana" w:hAnsi="Verdana" w:hint="default"/>
      <w:b w:val="0"/>
      <w:bCs w:val="0"/>
      <w:color w:val="333333"/>
    </w:rPr>
  </w:style>
  <w:style w:type="character" w:customStyle="1" w:styleId="IntenseQuoteChar">
    <w:name w:val="Intense Quote Char"/>
    <w:uiPriority w:val="99"/>
    <w:locked/>
    <w:rsid w:val="00EC3A5D"/>
    <w:rPr>
      <w:rFonts w:ascii="Calibri" w:hAnsi="Calibri"/>
      <w:b/>
      <w:i/>
      <w:color w:val="4F81BD"/>
      <w:sz w:val="22"/>
    </w:rPr>
  </w:style>
  <w:style w:type="table" w:customStyle="1" w:styleId="24">
    <w:name w:val="Сетка таблицы2"/>
    <w:basedOn w:val="a2"/>
    <w:next w:val="af"/>
    <w:uiPriority w:val="59"/>
    <w:rsid w:val="00FF51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74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D1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rsid w:val="00A354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C64680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basedOn w:val="a0"/>
    <w:next w:val="a0"/>
    <w:link w:val="13"/>
    <w:uiPriority w:val="99"/>
    <w:qFormat/>
    <w:rsid w:val="002126A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aliases w:val="H2,H2 Знак,Заголовок 21,2,h2,Б2,RTC,iz2,Раздел Знак"/>
    <w:basedOn w:val="a0"/>
    <w:next w:val="a0"/>
    <w:link w:val="21"/>
    <w:uiPriority w:val="99"/>
    <w:unhideWhenUsed/>
    <w:qFormat/>
    <w:rsid w:val="00C4315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Нумерованый список,List Paragraph1"/>
    <w:basedOn w:val="a0"/>
    <w:link w:val="a5"/>
    <w:uiPriority w:val="99"/>
    <w:qFormat/>
    <w:rsid w:val="006E7644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8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972D1"/>
  </w:style>
  <w:style w:type="paragraph" w:styleId="a8">
    <w:name w:val="footnote text"/>
    <w:basedOn w:val="a0"/>
    <w:link w:val="a9"/>
    <w:uiPriority w:val="99"/>
    <w:unhideWhenUsed/>
    <w:rsid w:val="00AE6E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AE6EAC"/>
    <w:rPr>
      <w:sz w:val="20"/>
      <w:szCs w:val="20"/>
    </w:rPr>
  </w:style>
  <w:style w:type="character" w:styleId="aa">
    <w:name w:val="footnote reference"/>
    <w:uiPriority w:val="99"/>
    <w:rsid w:val="00AE6EAC"/>
    <w:rPr>
      <w:rFonts w:ascii="Times New Roman" w:hAnsi="Times New Roman"/>
      <w:vertAlign w:val="superscript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"/>
    <w:link w:val="20"/>
    <w:uiPriority w:val="99"/>
    <w:rsid w:val="00C43156"/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10">
    <w:name w:val="м1"/>
    <w:basedOn w:val="a4"/>
    <w:link w:val="14"/>
    <w:uiPriority w:val="99"/>
    <w:qFormat/>
    <w:rsid w:val="00C43156"/>
    <w:pPr>
      <w:numPr>
        <w:numId w:val="2"/>
      </w:numPr>
      <w:spacing w:before="12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 w:bidi="en-US"/>
    </w:rPr>
  </w:style>
  <w:style w:type="character" w:customStyle="1" w:styleId="14">
    <w:name w:val="м1 Знак"/>
    <w:link w:val="10"/>
    <w:uiPriority w:val="99"/>
    <w:rsid w:val="00C43156"/>
    <w:rPr>
      <w:rFonts w:ascii="Times New Roman" w:eastAsia="Times New Roman" w:hAnsi="Times New Roman"/>
      <w:sz w:val="24"/>
      <w:szCs w:val="24"/>
      <w:lang w:val="x-none" w:eastAsia="x-none" w:bidi="en-US"/>
    </w:rPr>
  </w:style>
  <w:style w:type="paragraph" w:styleId="ab">
    <w:name w:val="Balloon Text"/>
    <w:basedOn w:val="a0"/>
    <w:link w:val="ac"/>
    <w:uiPriority w:val="99"/>
    <w:semiHidden/>
    <w:unhideWhenUsed/>
    <w:rsid w:val="00F4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46582"/>
    <w:rPr>
      <w:rFonts w:ascii="Tahoma" w:hAnsi="Tahoma" w:cs="Tahoma"/>
      <w:sz w:val="16"/>
      <w:szCs w:val="16"/>
    </w:rPr>
  </w:style>
  <w:style w:type="character" w:styleId="ad">
    <w:name w:val="Placeholder Text"/>
    <w:uiPriority w:val="99"/>
    <w:semiHidden/>
    <w:rsid w:val="00E50DED"/>
    <w:rPr>
      <w:color w:val="808080"/>
    </w:rPr>
  </w:style>
  <w:style w:type="paragraph" w:styleId="ae">
    <w:name w:val="No Spacing"/>
    <w:uiPriority w:val="99"/>
    <w:qFormat/>
    <w:rsid w:val="003047D4"/>
    <w:rPr>
      <w:sz w:val="22"/>
      <w:szCs w:val="22"/>
      <w:lang w:eastAsia="en-US"/>
    </w:rPr>
  </w:style>
  <w:style w:type="table" w:styleId="af">
    <w:name w:val="Table Grid"/>
    <w:basedOn w:val="a2"/>
    <w:uiPriority w:val="99"/>
    <w:rsid w:val="009A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Нумерованый список Знак,List Paragraph1 Знак"/>
    <w:basedOn w:val="a1"/>
    <w:link w:val="a4"/>
    <w:uiPriority w:val="99"/>
    <w:rsid w:val="002126A7"/>
  </w:style>
  <w:style w:type="character" w:customStyle="1" w:styleId="13">
    <w:name w:val="Заголовок 1 Знак"/>
    <w:link w:val="12"/>
    <w:rsid w:val="002126A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Hyperlink"/>
    <w:uiPriority w:val="99"/>
    <w:unhideWhenUsed/>
    <w:rsid w:val="00094B88"/>
    <w:rPr>
      <w:color w:val="0000FF"/>
      <w:u w:val="single"/>
    </w:rPr>
  </w:style>
  <w:style w:type="numbering" w:customStyle="1" w:styleId="15">
    <w:name w:val="Нет списка1"/>
    <w:next w:val="a3"/>
    <w:uiPriority w:val="99"/>
    <w:semiHidden/>
    <w:unhideWhenUsed/>
    <w:rsid w:val="00261A2F"/>
  </w:style>
  <w:style w:type="paragraph" w:styleId="af1">
    <w:name w:val="Body Text Indent"/>
    <w:basedOn w:val="a0"/>
    <w:link w:val="af2"/>
    <w:uiPriority w:val="99"/>
    <w:rsid w:val="00261A2F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26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0"/>
    <w:uiPriority w:val="99"/>
    <w:rsid w:val="00261A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basedOn w:val="a2"/>
    <w:next w:val="af"/>
    <w:uiPriority w:val="99"/>
    <w:rsid w:val="00261A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0"/>
    <w:link w:val="af5"/>
    <w:uiPriority w:val="99"/>
    <w:rsid w:val="00261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261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uiPriority w:val="99"/>
    <w:rsid w:val="00261A2F"/>
    <w:rPr>
      <w:sz w:val="28"/>
      <w:szCs w:val="28"/>
      <w:lang w:val="ru-RU"/>
    </w:rPr>
  </w:style>
  <w:style w:type="paragraph" w:customStyle="1" w:styleId="17">
    <w:name w:val="Знак1"/>
    <w:basedOn w:val="a0"/>
    <w:uiPriority w:val="99"/>
    <w:rsid w:val="00261A2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22">
    <w:name w:val="heading 2.Заголовок 2 Знак"/>
    <w:basedOn w:val="a0"/>
    <w:next w:val="a0"/>
    <w:uiPriority w:val="99"/>
    <w:rsid w:val="00261A2F"/>
    <w:pPr>
      <w:keepNext/>
      <w:tabs>
        <w:tab w:val="num" w:pos="576"/>
        <w:tab w:val="num" w:pos="1134"/>
      </w:tabs>
      <w:suppressAutoHyphens/>
      <w:autoSpaceDE w:val="0"/>
      <w:autoSpaceDN w:val="0"/>
      <w:spacing w:before="240" w:after="120" w:line="240" w:lineRule="auto"/>
      <w:ind w:left="1134" w:hanging="567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7">
    <w:name w:val="Пункт"/>
    <w:basedOn w:val="a0"/>
    <w:uiPriority w:val="99"/>
    <w:rsid w:val="00261A2F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z w:val="28"/>
      <w:szCs w:val="20"/>
      <w:lang w:eastAsia="ru-RU"/>
    </w:rPr>
  </w:style>
  <w:style w:type="character" w:styleId="af8">
    <w:name w:val="Emphasis"/>
    <w:uiPriority w:val="99"/>
    <w:qFormat/>
    <w:rsid w:val="00261A2F"/>
    <w:rPr>
      <w:rFonts w:cs="Times New Roman"/>
      <w:i/>
      <w:iCs/>
    </w:rPr>
  </w:style>
  <w:style w:type="paragraph" w:customStyle="1" w:styleId="af9">
    <w:name w:val="Знак Знак Знак"/>
    <w:basedOn w:val="a0"/>
    <w:uiPriority w:val="99"/>
    <w:rsid w:val="00261A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page number"/>
    <w:basedOn w:val="a1"/>
    <w:uiPriority w:val="99"/>
    <w:rsid w:val="00261A2F"/>
  </w:style>
  <w:style w:type="paragraph" w:styleId="30">
    <w:name w:val="Body Text 3"/>
    <w:basedOn w:val="a0"/>
    <w:link w:val="31"/>
    <w:uiPriority w:val="99"/>
    <w:rsid w:val="00261A2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">
    <w:name w:val="Основной текст 3 Знак"/>
    <w:link w:val="30"/>
    <w:uiPriority w:val="99"/>
    <w:rsid w:val="00261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8">
    <w:name w:val="Знак Знак Знак1"/>
    <w:basedOn w:val="a0"/>
    <w:uiPriority w:val="99"/>
    <w:rsid w:val="00261A2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63">
    <w:name w:val="xl63"/>
    <w:basedOn w:val="a0"/>
    <w:uiPriority w:val="99"/>
    <w:rsid w:val="00261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64">
    <w:name w:val="xl64"/>
    <w:basedOn w:val="a0"/>
    <w:uiPriority w:val="99"/>
    <w:rsid w:val="00261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0"/>
    <w:uiPriority w:val="99"/>
    <w:rsid w:val="00261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uiPriority w:val="99"/>
    <w:rsid w:val="00261A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0"/>
    <w:uiPriority w:val="99"/>
    <w:rsid w:val="00261A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0"/>
    <w:uiPriority w:val="99"/>
    <w:rsid w:val="00261A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uiPriority w:val="99"/>
    <w:rsid w:val="00261A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styleId="afb">
    <w:name w:val="FollowedHyperlink"/>
    <w:uiPriority w:val="99"/>
    <w:unhideWhenUsed/>
    <w:rsid w:val="00261A2F"/>
    <w:rPr>
      <w:color w:val="800080"/>
      <w:u w:val="single"/>
    </w:rPr>
  </w:style>
  <w:style w:type="paragraph" w:styleId="afc">
    <w:name w:val="Document Map"/>
    <w:basedOn w:val="a0"/>
    <w:link w:val="afd"/>
    <w:uiPriority w:val="99"/>
    <w:rsid w:val="00261A2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d">
    <w:name w:val="Схема документа Знак"/>
    <w:link w:val="afc"/>
    <w:uiPriority w:val="99"/>
    <w:rsid w:val="00261A2F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annotation text"/>
    <w:basedOn w:val="a0"/>
    <w:link w:val="aff"/>
    <w:uiPriority w:val="99"/>
    <w:unhideWhenUsed/>
    <w:rsid w:val="00261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rsid w:val="00261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uiPriority w:val="99"/>
    <w:rsid w:val="00261A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ru-RU"/>
    </w:rPr>
  </w:style>
  <w:style w:type="character" w:styleId="aff1">
    <w:name w:val="annotation reference"/>
    <w:uiPriority w:val="99"/>
    <w:unhideWhenUsed/>
    <w:rsid w:val="00261A2F"/>
    <w:rPr>
      <w:sz w:val="16"/>
      <w:szCs w:val="16"/>
    </w:rPr>
  </w:style>
  <w:style w:type="paragraph" w:styleId="aff2">
    <w:name w:val="TOC Heading"/>
    <w:basedOn w:val="12"/>
    <w:next w:val="a0"/>
    <w:uiPriority w:val="99"/>
    <w:unhideWhenUsed/>
    <w:qFormat/>
    <w:rsid w:val="00261A2F"/>
    <w:pPr>
      <w:spacing w:after="120"/>
      <w:outlineLvl w:val="9"/>
    </w:pPr>
    <w:rPr>
      <w:lang w:eastAsia="ru-RU"/>
    </w:rPr>
  </w:style>
  <w:style w:type="paragraph" w:styleId="22">
    <w:name w:val="toc 2"/>
    <w:basedOn w:val="a0"/>
    <w:next w:val="a0"/>
    <w:autoRedefine/>
    <w:uiPriority w:val="99"/>
    <w:unhideWhenUsed/>
    <w:qFormat/>
    <w:rsid w:val="00261A2F"/>
    <w:pPr>
      <w:spacing w:after="100"/>
      <w:ind w:left="220"/>
    </w:pPr>
    <w:rPr>
      <w:rFonts w:eastAsia="Times New Roman"/>
      <w:lang w:eastAsia="ru-RU"/>
    </w:rPr>
  </w:style>
  <w:style w:type="paragraph" w:styleId="19">
    <w:name w:val="toc 1"/>
    <w:basedOn w:val="a0"/>
    <w:next w:val="a0"/>
    <w:autoRedefine/>
    <w:uiPriority w:val="99"/>
    <w:unhideWhenUsed/>
    <w:qFormat/>
    <w:rsid w:val="00261A2F"/>
    <w:pPr>
      <w:tabs>
        <w:tab w:val="right" w:leader="dot" w:pos="9923"/>
      </w:tabs>
      <w:spacing w:after="0" w:line="240" w:lineRule="auto"/>
    </w:pPr>
    <w:rPr>
      <w:rFonts w:eastAsia="Times New Roman"/>
      <w:lang w:eastAsia="ru-RU"/>
    </w:rPr>
  </w:style>
  <w:style w:type="paragraph" w:styleId="32">
    <w:name w:val="toc 3"/>
    <w:basedOn w:val="a0"/>
    <w:next w:val="a0"/>
    <w:autoRedefine/>
    <w:uiPriority w:val="99"/>
    <w:unhideWhenUsed/>
    <w:qFormat/>
    <w:rsid w:val="00261A2F"/>
    <w:pPr>
      <w:spacing w:after="100"/>
      <w:ind w:left="440"/>
    </w:pPr>
    <w:rPr>
      <w:rFonts w:eastAsia="Times New Roman"/>
      <w:lang w:eastAsia="ru-RU"/>
    </w:rPr>
  </w:style>
  <w:style w:type="character" w:customStyle="1" w:styleId="160">
    <w:name w:val="Знак Знак16"/>
    <w:uiPriority w:val="99"/>
    <w:rsid w:val="00261A2F"/>
    <w:rPr>
      <w:rFonts w:ascii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ff3">
    <w:name w:val="Normal (Web)"/>
    <w:basedOn w:val="a0"/>
    <w:uiPriority w:val="99"/>
    <w:rsid w:val="00261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ru-RU" w:bidi="en-US"/>
    </w:rPr>
  </w:style>
  <w:style w:type="paragraph" w:styleId="aff4">
    <w:name w:val="Plain Text"/>
    <w:basedOn w:val="a0"/>
    <w:link w:val="aff5"/>
    <w:uiPriority w:val="99"/>
    <w:rsid w:val="00261A2F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aff5">
    <w:name w:val="Текст Знак"/>
    <w:link w:val="aff4"/>
    <w:uiPriority w:val="99"/>
    <w:rsid w:val="00261A2F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11">
    <w:name w:val="з1"/>
    <w:basedOn w:val="12"/>
    <w:link w:val="1a"/>
    <w:uiPriority w:val="99"/>
    <w:qFormat/>
    <w:rsid w:val="00261A2F"/>
    <w:pPr>
      <w:keepLines w:val="0"/>
      <w:numPr>
        <w:numId w:val="9"/>
      </w:numPr>
      <w:spacing w:before="240" w:after="60" w:line="240" w:lineRule="auto"/>
    </w:pPr>
    <w:rPr>
      <w:rFonts w:ascii="Times New Roman" w:hAnsi="Times New Roman" w:cs="Arial"/>
      <w:color w:val="auto"/>
      <w:kern w:val="32"/>
      <w:szCs w:val="24"/>
      <w:lang w:val="en-US" w:eastAsia="x-none" w:bidi="en-US"/>
    </w:rPr>
  </w:style>
  <w:style w:type="character" w:customStyle="1" w:styleId="1a">
    <w:name w:val="з1 Знак"/>
    <w:link w:val="11"/>
    <w:uiPriority w:val="99"/>
    <w:rsid w:val="00261A2F"/>
    <w:rPr>
      <w:rFonts w:ascii="Times New Roman" w:eastAsia="Times New Roman" w:hAnsi="Times New Roman" w:cs="Arial"/>
      <w:b/>
      <w:bCs/>
      <w:kern w:val="32"/>
      <w:sz w:val="28"/>
      <w:szCs w:val="24"/>
      <w:lang w:val="en-US" w:eastAsia="x-none" w:bidi="en-US"/>
    </w:rPr>
  </w:style>
  <w:style w:type="paragraph" w:customStyle="1" w:styleId="2">
    <w:name w:val="з2"/>
    <w:basedOn w:val="20"/>
    <w:link w:val="23"/>
    <w:uiPriority w:val="99"/>
    <w:qFormat/>
    <w:rsid w:val="00261A2F"/>
    <w:pPr>
      <w:numPr>
        <w:ilvl w:val="1"/>
        <w:numId w:val="9"/>
      </w:numPr>
      <w:ind w:left="792"/>
    </w:pPr>
    <w:rPr>
      <w:rFonts w:ascii="Times New Roman" w:hAnsi="Times New Roman"/>
      <w:szCs w:val="28"/>
      <w:lang w:val="en-US" w:eastAsia="x-none" w:bidi="en-US"/>
    </w:rPr>
  </w:style>
  <w:style w:type="character" w:customStyle="1" w:styleId="23">
    <w:name w:val="з2 Знак"/>
    <w:link w:val="2"/>
    <w:uiPriority w:val="99"/>
    <w:rsid w:val="00261A2F"/>
    <w:rPr>
      <w:rFonts w:ascii="Times New Roman" w:eastAsia="Times New Roman" w:hAnsi="Times New Roman"/>
      <w:b/>
      <w:bCs/>
      <w:i/>
      <w:iCs/>
      <w:sz w:val="24"/>
      <w:szCs w:val="28"/>
      <w:lang w:val="en-US" w:eastAsia="x-none" w:bidi="en-US"/>
    </w:rPr>
  </w:style>
  <w:style w:type="paragraph" w:customStyle="1" w:styleId="3">
    <w:name w:val="з3"/>
    <w:basedOn w:val="2"/>
    <w:link w:val="33"/>
    <w:uiPriority w:val="99"/>
    <w:qFormat/>
    <w:rsid w:val="00261A2F"/>
    <w:pPr>
      <w:numPr>
        <w:ilvl w:val="2"/>
      </w:numPr>
    </w:pPr>
  </w:style>
  <w:style w:type="character" w:customStyle="1" w:styleId="33">
    <w:name w:val="з3 Знак"/>
    <w:link w:val="3"/>
    <w:uiPriority w:val="99"/>
    <w:rsid w:val="00261A2F"/>
    <w:rPr>
      <w:rFonts w:ascii="Times New Roman" w:eastAsia="Times New Roman" w:hAnsi="Times New Roman"/>
      <w:b/>
      <w:bCs/>
      <w:i/>
      <w:iCs/>
      <w:sz w:val="24"/>
      <w:szCs w:val="28"/>
      <w:lang w:val="en-US" w:eastAsia="x-none" w:bidi="en-US"/>
    </w:rPr>
  </w:style>
  <w:style w:type="paragraph" w:styleId="aff6">
    <w:name w:val="annotation subject"/>
    <w:basedOn w:val="afe"/>
    <w:next w:val="afe"/>
    <w:link w:val="aff7"/>
    <w:uiPriority w:val="99"/>
    <w:rsid w:val="00261A2F"/>
    <w:rPr>
      <w:b/>
      <w:bCs/>
    </w:rPr>
  </w:style>
  <w:style w:type="character" w:customStyle="1" w:styleId="aff7">
    <w:name w:val="Тема примечания Знак"/>
    <w:link w:val="aff6"/>
    <w:uiPriority w:val="99"/>
    <w:rsid w:val="00261A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261A2F"/>
    <w:rPr>
      <w:rFonts w:ascii="Times New Roman" w:eastAsia="Times New Roman" w:hAnsi="Times New Roman"/>
      <w:sz w:val="24"/>
      <w:szCs w:val="24"/>
    </w:rPr>
  </w:style>
  <w:style w:type="character" w:styleId="aff9">
    <w:name w:val="Intense Reference"/>
    <w:uiPriority w:val="99"/>
    <w:qFormat/>
    <w:rsid w:val="00261A2F"/>
    <w:rPr>
      <w:b/>
      <w:bCs/>
      <w:smallCaps/>
      <w:color w:val="C0504D"/>
      <w:spacing w:val="5"/>
      <w:u w:val="single"/>
    </w:rPr>
  </w:style>
  <w:style w:type="paragraph" w:styleId="34">
    <w:name w:val="Body Text Indent 3"/>
    <w:basedOn w:val="a0"/>
    <w:link w:val="35"/>
    <w:uiPriority w:val="99"/>
    <w:rsid w:val="00261A2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rsid w:val="00261A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Маркированный список1"/>
    <w:basedOn w:val="a0"/>
    <w:next w:val="a"/>
    <w:autoRedefine/>
    <w:uiPriority w:val="99"/>
    <w:rsid w:val="00261A2F"/>
    <w:pPr>
      <w:numPr>
        <w:numId w:val="10"/>
      </w:numPr>
      <w:ind w:left="720" w:hanging="360"/>
    </w:pPr>
    <w:rPr>
      <w:szCs w:val="20"/>
    </w:rPr>
  </w:style>
  <w:style w:type="paragraph" w:styleId="affa">
    <w:name w:val="endnote text"/>
    <w:basedOn w:val="a0"/>
    <w:link w:val="affb"/>
    <w:uiPriority w:val="99"/>
    <w:rsid w:val="00261A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rsid w:val="00261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rsid w:val="00261A2F"/>
    <w:rPr>
      <w:vertAlign w:val="superscript"/>
    </w:rPr>
  </w:style>
  <w:style w:type="paragraph" w:customStyle="1" w:styleId="1b">
    <w:name w:val="Выделенная цитата1"/>
    <w:basedOn w:val="a0"/>
    <w:next w:val="a0"/>
    <w:uiPriority w:val="99"/>
    <w:qFormat/>
    <w:rsid w:val="00261A2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ffd">
    <w:name w:val="Выделенная цитата Знак"/>
    <w:link w:val="affe"/>
    <w:uiPriority w:val="99"/>
    <w:rsid w:val="00261A2F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afff">
    <w:name w:val="caption"/>
    <w:aliases w:val="Знак"/>
    <w:basedOn w:val="a0"/>
    <w:next w:val="a0"/>
    <w:link w:val="afff0"/>
    <w:uiPriority w:val="99"/>
    <w:qFormat/>
    <w:rsid w:val="00261A2F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fff0">
    <w:name w:val="Название объекта Знак"/>
    <w:aliases w:val="Знак Знак"/>
    <w:link w:val="afff"/>
    <w:uiPriority w:val="99"/>
    <w:locked/>
    <w:rsid w:val="00261A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Bullet"/>
    <w:basedOn w:val="a0"/>
    <w:uiPriority w:val="99"/>
    <w:semiHidden/>
    <w:unhideWhenUsed/>
    <w:rsid w:val="00261A2F"/>
    <w:pPr>
      <w:numPr>
        <w:numId w:val="8"/>
      </w:numPr>
      <w:contextualSpacing/>
    </w:pPr>
  </w:style>
  <w:style w:type="paragraph" w:styleId="affe">
    <w:name w:val="Intense Quote"/>
    <w:basedOn w:val="a0"/>
    <w:next w:val="a0"/>
    <w:link w:val="affd"/>
    <w:uiPriority w:val="99"/>
    <w:qFormat/>
    <w:rsid w:val="00261A2F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1c">
    <w:name w:val="Выделенная цитата Знак1"/>
    <w:uiPriority w:val="99"/>
    <w:rsid w:val="00261A2F"/>
    <w:rPr>
      <w:b/>
      <w:bCs/>
      <w:i/>
      <w:iCs/>
      <w:color w:val="4F81BD"/>
    </w:rPr>
  </w:style>
  <w:style w:type="character" w:customStyle="1" w:styleId="defaultlabelstyle3">
    <w:name w:val="defaultlabelstyle3"/>
    <w:basedOn w:val="a1"/>
    <w:rsid w:val="005529C1"/>
    <w:rPr>
      <w:rFonts w:ascii="Verdana" w:hAnsi="Verdana" w:hint="default"/>
      <w:b w:val="0"/>
      <w:bCs w:val="0"/>
      <w:color w:val="333333"/>
    </w:rPr>
  </w:style>
  <w:style w:type="character" w:customStyle="1" w:styleId="IntenseQuoteChar">
    <w:name w:val="Intense Quote Char"/>
    <w:uiPriority w:val="99"/>
    <w:locked/>
    <w:rsid w:val="00EC3A5D"/>
    <w:rPr>
      <w:rFonts w:ascii="Calibri" w:hAnsi="Calibri"/>
      <w:b/>
      <w:i/>
      <w:color w:val="4F81BD"/>
      <w:sz w:val="22"/>
    </w:rPr>
  </w:style>
  <w:style w:type="table" w:customStyle="1" w:styleId="24">
    <w:name w:val="Сетка таблицы2"/>
    <w:basedOn w:val="a2"/>
    <w:next w:val="af"/>
    <w:uiPriority w:val="59"/>
    <w:rsid w:val="00FF51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74B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BD1B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2">
    <w:name w:val="Font Style22"/>
    <w:rsid w:val="00A354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3A02-DD9C-4F03-A358-A0B98ACA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40422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ZharikovDT</dc:creator>
  <cp:lastModifiedBy>Карпушенкова Марина Викторовна</cp:lastModifiedBy>
  <cp:revision>7</cp:revision>
  <cp:lastPrinted>2021-06-24T11:21:00Z</cp:lastPrinted>
  <dcterms:created xsi:type="dcterms:W3CDTF">2021-06-24T14:16:00Z</dcterms:created>
  <dcterms:modified xsi:type="dcterms:W3CDTF">2021-06-29T14:07:00Z</dcterms:modified>
</cp:coreProperties>
</file>