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2929">
        <w:rPr>
          <w:rFonts w:ascii="Times New Roman" w:hAnsi="Times New Roman" w:cs="Times New Roman"/>
          <w:sz w:val="28"/>
          <w:szCs w:val="28"/>
        </w:rPr>
        <w:t>11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 xml:space="preserve">кВ от </w:t>
            </w:r>
            <w:r w:rsidR="002C0B05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2A1A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AE6FDA" w:rsidRPr="00765817" w:rsidRDefault="002A1AD0" w:rsidP="00DD1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138-166</w:t>
            </w:r>
            <w:r w:rsidR="00055FDF">
              <w:rPr>
                <w:rFonts w:ascii="Times New Roman" w:hAnsi="Times New Roman" w:cs="Times New Roman"/>
                <w:sz w:val="28"/>
                <w:szCs w:val="28"/>
              </w:rPr>
              <w:t xml:space="preserve">;179-199. Ул. </w:t>
            </w:r>
            <w:proofErr w:type="spellStart"/>
            <w:r w:rsidR="00055FDF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055FDF">
              <w:rPr>
                <w:rFonts w:ascii="Times New Roman" w:hAnsi="Times New Roman" w:cs="Times New Roman"/>
                <w:sz w:val="28"/>
                <w:szCs w:val="28"/>
              </w:rPr>
              <w:t xml:space="preserve"> 174а-224;181-229. Ул. Первомайская 121-147. Ул. Куйбышева 128-162;109-147. Ул. Островского 170-220. Ул. Гастелло 73-107.</w:t>
            </w:r>
          </w:p>
        </w:tc>
        <w:tc>
          <w:tcPr>
            <w:tcW w:w="1499" w:type="dxa"/>
            <w:shd w:val="clear" w:color="auto" w:fill="auto"/>
          </w:tcPr>
          <w:p w:rsidR="00B3720A" w:rsidRDefault="00D3292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-16:00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370995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F78AF" w:rsidRDefault="00D648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6FDA" w:rsidRPr="00D648D3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ED" w:rsidRPr="00CB13C0" w:rsidTr="0089008A">
        <w:trPr>
          <w:trHeight w:val="229"/>
        </w:trPr>
        <w:tc>
          <w:tcPr>
            <w:tcW w:w="534" w:type="dxa"/>
          </w:tcPr>
          <w:p w:rsidR="00C13DED" w:rsidRPr="00CB13C0" w:rsidRDefault="00C13DE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13DED" w:rsidRPr="00DD16B0" w:rsidRDefault="00C13DED" w:rsidP="00BD5B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ТП-30</w:t>
            </w:r>
          </w:p>
          <w:p w:rsidR="00C13DED" w:rsidRPr="007D12B3" w:rsidRDefault="00C13DED" w:rsidP="00BD5B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C13DED" w:rsidRPr="00935320" w:rsidRDefault="00C13DED" w:rsidP="00BD5B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C13DED" w:rsidRPr="00765817" w:rsidRDefault="00C13DED" w:rsidP="00BD5B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138-166;179-199.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174а-224;181-229. Ул. Первомайская 121-147. Ул. Куйбышева 128-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162;109-147. Ул. Островского 170-220. Ул. Гастелло 73-107.</w:t>
            </w:r>
          </w:p>
        </w:tc>
        <w:tc>
          <w:tcPr>
            <w:tcW w:w="1499" w:type="dxa"/>
            <w:shd w:val="clear" w:color="auto" w:fill="auto"/>
          </w:tcPr>
          <w:p w:rsidR="00C13DED" w:rsidRDefault="00C13DED" w:rsidP="00BD5B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11.03.2021</w:t>
            </w:r>
          </w:p>
          <w:p w:rsidR="00C13DED" w:rsidRDefault="00C13DED" w:rsidP="00BD5B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13DED" w:rsidRPr="00CB13C0" w:rsidRDefault="00C13DED" w:rsidP="00BD5B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13DED" w:rsidRPr="00CB13C0" w:rsidRDefault="00C13DED" w:rsidP="00C1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13DED" w:rsidRPr="00CB13C0" w:rsidRDefault="00C13DED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  <w:bookmarkStart w:id="0" w:name="_GoBack"/>
            <w:bookmarkEnd w:id="0"/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C5" w:rsidRDefault="00DB35C5">
      <w:pPr>
        <w:spacing w:after="0" w:line="240" w:lineRule="auto"/>
      </w:pPr>
      <w:r>
        <w:separator/>
      </w:r>
    </w:p>
  </w:endnote>
  <w:endnote w:type="continuationSeparator" w:id="0">
    <w:p w:rsidR="00DB35C5" w:rsidRDefault="00DB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C5" w:rsidRDefault="00DB35C5">
      <w:pPr>
        <w:spacing w:after="0" w:line="240" w:lineRule="auto"/>
      </w:pPr>
      <w:r>
        <w:separator/>
      </w:r>
    </w:p>
  </w:footnote>
  <w:footnote w:type="continuationSeparator" w:id="0">
    <w:p w:rsidR="00DB35C5" w:rsidRDefault="00DB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84E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3DED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2929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5C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B372-61F2-4563-AED2-09829913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22</cp:revision>
  <cp:lastPrinted>2020-08-26T13:48:00Z</cp:lastPrinted>
  <dcterms:created xsi:type="dcterms:W3CDTF">2021-02-25T11:54:00Z</dcterms:created>
  <dcterms:modified xsi:type="dcterms:W3CDTF">2021-02-26T17:47:00Z</dcterms:modified>
</cp:coreProperties>
</file>