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15FE5" w:rsidRPr="00115FE5">
        <w:rPr>
          <w:rFonts w:ascii="Times New Roman" w:hAnsi="Times New Roman" w:cs="Times New Roman"/>
          <w:b/>
          <w:sz w:val="28"/>
          <w:szCs w:val="28"/>
        </w:rPr>
        <w:t>16</w:t>
      </w:r>
      <w:r w:rsidRPr="00115FE5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115FE5">
        <w:rPr>
          <w:rFonts w:ascii="Times New Roman" w:hAnsi="Times New Roman" w:cs="Times New Roman"/>
          <w:b/>
          <w:sz w:val="28"/>
          <w:szCs w:val="28"/>
        </w:rPr>
        <w:t>03</w:t>
      </w:r>
      <w:r w:rsidRPr="00115FE5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115FE5">
        <w:rPr>
          <w:rFonts w:ascii="Times New Roman" w:hAnsi="Times New Roman" w:cs="Times New Roman"/>
          <w:b/>
          <w:sz w:val="28"/>
          <w:szCs w:val="28"/>
        </w:rPr>
        <w:t>2021</w:t>
      </w:r>
      <w:r w:rsidR="00115FE5">
        <w:rPr>
          <w:rFonts w:ascii="Times New Roman" w:hAnsi="Times New Roman" w:cs="Times New Roman"/>
          <w:b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635"/>
        <w:gridCol w:w="3080"/>
        <w:gridCol w:w="1499"/>
        <w:gridCol w:w="1915"/>
        <w:gridCol w:w="2061"/>
      </w:tblGrid>
      <w:tr w:rsidR="001F78AF" w:rsidRPr="00CB13C0" w:rsidTr="00115FE5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115FE5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7FEA" w:rsidRPr="00477478" w:rsidRDefault="00115FE5" w:rsidP="002702F5">
            <w:pPr>
              <w:rPr>
                <w:rFonts w:ascii="Times New Roman" w:hAnsi="Times New Roman"/>
                <w:b/>
                <w:i/>
              </w:rPr>
            </w:pPr>
            <w:r w:rsidRPr="00115FE5">
              <w:rPr>
                <w:rFonts w:ascii="Times New Roman" w:hAnsi="Times New Roman"/>
                <w:b/>
                <w:i/>
              </w:rPr>
              <w:t>ТП–159</w:t>
            </w:r>
          </w:p>
        </w:tc>
        <w:tc>
          <w:tcPr>
            <w:tcW w:w="3635" w:type="dxa"/>
            <w:shd w:val="clear" w:color="auto" w:fill="auto"/>
          </w:tcPr>
          <w:p w:rsidR="00C97FEA" w:rsidRPr="00E80BF8" w:rsidRDefault="00115FE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8-960-493-78-45 – ИП «Мартинова»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15FE5" w:rsidRPr="00115FE5" w:rsidRDefault="00115FE5" w:rsidP="00115FE5">
            <w:pPr>
              <w:rPr>
                <w:rFonts w:ascii="Times New Roman" w:hAnsi="Times New Roman"/>
                <w:b/>
                <w:i/>
              </w:rPr>
            </w:pPr>
            <w:r w:rsidRPr="00115FE5">
              <w:rPr>
                <w:rFonts w:ascii="Times New Roman" w:hAnsi="Times New Roman"/>
                <w:b/>
                <w:i/>
              </w:rPr>
              <w:t xml:space="preserve">По улице Белинского – от улицы </w:t>
            </w:r>
            <w:proofErr w:type="gramStart"/>
            <w:r w:rsidRPr="00115FE5">
              <w:rPr>
                <w:rFonts w:ascii="Times New Roman" w:hAnsi="Times New Roman"/>
                <w:b/>
                <w:i/>
              </w:rPr>
              <w:t>Виноградная</w:t>
            </w:r>
            <w:proofErr w:type="gramEnd"/>
            <w:r w:rsidRPr="00115FE5">
              <w:rPr>
                <w:rFonts w:ascii="Times New Roman" w:hAnsi="Times New Roman"/>
                <w:b/>
                <w:i/>
              </w:rPr>
              <w:t xml:space="preserve">  до  пер. Туапсинский;</w:t>
            </w:r>
          </w:p>
          <w:p w:rsidR="00115FE5" w:rsidRPr="00115FE5" w:rsidRDefault="00115FE5" w:rsidP="00115FE5">
            <w:pPr>
              <w:rPr>
                <w:rFonts w:ascii="Times New Roman" w:hAnsi="Times New Roman"/>
                <w:b/>
                <w:i/>
              </w:rPr>
            </w:pPr>
            <w:r w:rsidRPr="00115FE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15FE5">
              <w:rPr>
                <w:rFonts w:ascii="Times New Roman" w:hAnsi="Times New Roman"/>
                <w:b/>
                <w:i/>
              </w:rPr>
              <w:t>Ленинградская</w:t>
            </w:r>
            <w:proofErr w:type="gramEnd"/>
            <w:r w:rsidRPr="00115FE5">
              <w:rPr>
                <w:rFonts w:ascii="Times New Roman" w:hAnsi="Times New Roman"/>
                <w:b/>
                <w:i/>
              </w:rPr>
              <w:t xml:space="preserve">  – от улицы Абрикосовая до улицы Парковая;</w:t>
            </w:r>
          </w:p>
          <w:p w:rsidR="00115FE5" w:rsidRPr="00115FE5" w:rsidRDefault="00115FE5" w:rsidP="00115FE5">
            <w:pPr>
              <w:rPr>
                <w:rFonts w:ascii="Times New Roman" w:hAnsi="Times New Roman"/>
                <w:b/>
                <w:i/>
              </w:rPr>
            </w:pPr>
            <w:r w:rsidRPr="00115FE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15FE5">
              <w:rPr>
                <w:rFonts w:ascii="Times New Roman" w:hAnsi="Times New Roman"/>
                <w:b/>
                <w:i/>
              </w:rPr>
              <w:t>Виноградная</w:t>
            </w:r>
            <w:proofErr w:type="gramEnd"/>
            <w:r w:rsidRPr="00115FE5">
              <w:rPr>
                <w:rFonts w:ascii="Times New Roman" w:hAnsi="Times New Roman"/>
                <w:b/>
                <w:i/>
              </w:rPr>
              <w:t xml:space="preserve"> – от улицы Ленинградская  до  улицы Белинского;</w:t>
            </w:r>
          </w:p>
          <w:p w:rsidR="00115FE5" w:rsidRPr="00115FE5" w:rsidRDefault="00115FE5" w:rsidP="00115FE5">
            <w:pPr>
              <w:rPr>
                <w:rFonts w:ascii="Times New Roman" w:hAnsi="Times New Roman"/>
                <w:b/>
                <w:i/>
              </w:rPr>
            </w:pPr>
            <w:r w:rsidRPr="00115FE5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115FE5">
              <w:rPr>
                <w:rFonts w:ascii="Times New Roman" w:hAnsi="Times New Roman"/>
                <w:b/>
                <w:i/>
              </w:rPr>
              <w:t>Сочинский</w:t>
            </w:r>
            <w:proofErr w:type="gramEnd"/>
            <w:r w:rsidRPr="00115FE5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115FE5" w:rsidP="00C97FEA">
            <w:pPr>
              <w:rPr>
                <w:rFonts w:ascii="Times New Roman" w:hAnsi="Times New Roman"/>
                <w:b/>
                <w:i/>
              </w:rPr>
            </w:pPr>
            <w:r w:rsidRPr="00115FE5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spellStart"/>
            <w:r w:rsidRPr="00115FE5">
              <w:rPr>
                <w:rFonts w:ascii="Times New Roman" w:hAnsi="Times New Roman"/>
                <w:b/>
                <w:i/>
              </w:rPr>
              <w:t>Анапский</w:t>
            </w:r>
            <w:proofErr w:type="spellEnd"/>
            <w:r w:rsidRPr="00115FE5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5FE5" w:rsidRPr="00115FE5" w:rsidRDefault="00115FE5" w:rsidP="00115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E5">
              <w:rPr>
                <w:rFonts w:ascii="Times New Roman" w:hAnsi="Times New Roman" w:cs="Times New Roman"/>
                <w:b/>
                <w:sz w:val="24"/>
                <w:szCs w:val="24"/>
              </w:rPr>
              <w:t>16.03.2021г.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15FE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15FE5" w:rsidP="00C97FEA">
            <w:pPr>
              <w:rPr>
                <w:rFonts w:ascii="Times New Roman" w:hAnsi="Times New Roman"/>
                <w:b/>
                <w:i/>
              </w:rPr>
            </w:pPr>
            <w:r w:rsidRPr="00115FE5">
              <w:rPr>
                <w:rFonts w:ascii="Times New Roman" w:hAnsi="Times New Roman"/>
                <w:b/>
                <w:i/>
              </w:rPr>
              <w:t>В связи с ремонтом оборудования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115FE5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3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115FE5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1E" w:rsidRDefault="006E311E">
      <w:pPr>
        <w:spacing w:after="0" w:line="240" w:lineRule="auto"/>
      </w:pPr>
      <w:r>
        <w:separator/>
      </w:r>
    </w:p>
  </w:endnote>
  <w:endnote w:type="continuationSeparator" w:id="0">
    <w:p w:rsidR="006E311E" w:rsidRDefault="006E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1E" w:rsidRDefault="006E311E">
      <w:pPr>
        <w:spacing w:after="0" w:line="240" w:lineRule="auto"/>
      </w:pPr>
      <w:r>
        <w:separator/>
      </w:r>
    </w:p>
  </w:footnote>
  <w:footnote w:type="continuationSeparator" w:id="0">
    <w:p w:rsidR="006E311E" w:rsidRDefault="006E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5FE5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11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FDB0-2774-4610-95EA-B250910A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2021-03-12T08:37:00Z</dcterms:modified>
</cp:coreProperties>
</file>