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23FD5">
        <w:rPr>
          <w:rFonts w:ascii="Times New Roman" w:hAnsi="Times New Roman" w:cs="Times New Roman"/>
          <w:sz w:val="28"/>
          <w:szCs w:val="28"/>
        </w:rPr>
        <w:t xml:space="preserve"> </w:t>
      </w:r>
      <w:r w:rsidR="009E6C80">
        <w:rPr>
          <w:rFonts w:ascii="Times New Roman" w:hAnsi="Times New Roman" w:cs="Times New Roman"/>
          <w:sz w:val="28"/>
          <w:szCs w:val="28"/>
        </w:rPr>
        <w:t>14</w:t>
      </w:r>
      <w:r w:rsidR="00AF6295">
        <w:rPr>
          <w:rFonts w:ascii="Times New Roman" w:hAnsi="Times New Roman" w:cs="Times New Roman"/>
          <w:sz w:val="28"/>
          <w:szCs w:val="28"/>
        </w:rPr>
        <w:t>.12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2020г.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D3F22" w:rsidRPr="00AC2292" w:rsidRDefault="009E6C80" w:rsidP="009E6C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1-167</w:t>
            </w:r>
            <w:r w:rsidR="00381ADC">
              <w:rPr>
                <w:rFonts w:ascii="Times New Roman" w:hAnsi="Times New Roman" w:cs="Times New Roman"/>
                <w:sz w:val="24"/>
                <w:szCs w:val="24"/>
              </w:rPr>
              <w:t xml:space="preserve">; ТП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5-76</w:t>
            </w:r>
            <w:r w:rsidR="00877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9E6C80" w:rsidRDefault="009E6C80" w:rsidP="009E6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A5217">
              <w:rPr>
                <w:rFonts w:ascii="Times New Roman" w:hAnsi="Times New Roman" w:cs="Times New Roman"/>
                <w:sz w:val="28"/>
                <w:szCs w:val="28"/>
              </w:rPr>
              <w:t>г. Геленджик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Дивноморское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601C5">
              <w:rPr>
                <w:rFonts w:ascii="Times New Roman" w:hAnsi="Times New Roman" w:cs="Times New Roman"/>
                <w:sz w:val="28"/>
                <w:szCs w:val="28"/>
              </w:rPr>
              <w:t>Б/о "Казачий круг"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Возрождение ул. Таманская № 50-102.</w:t>
            </w:r>
          </w:p>
          <w:p w:rsidR="0087751A" w:rsidRPr="00961257" w:rsidRDefault="0087751A" w:rsidP="0087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0" w:type="dxa"/>
            <w:shd w:val="clear" w:color="auto" w:fill="auto"/>
          </w:tcPr>
          <w:p w:rsidR="00AD3F22" w:rsidRPr="00FB0D7A" w:rsidRDefault="009E6C80" w:rsidP="00381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F629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486306"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.2020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09:00 до 13</w:t>
            </w:r>
            <w:r w:rsidR="00AF6295" w:rsidRPr="00FB0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15" w:type="dxa"/>
          </w:tcPr>
          <w:p w:rsidR="00AD3F22" w:rsidRPr="00FB0D7A" w:rsidRDefault="009E6C80" w:rsidP="00381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1ADC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061" w:type="dxa"/>
            <w:shd w:val="clear" w:color="auto" w:fill="auto"/>
          </w:tcPr>
          <w:p w:rsidR="00507FD7" w:rsidRDefault="003F50A0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ППР</w:t>
            </w: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Pr="00094EA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F22" w:rsidRDefault="00AD3F22" w:rsidP="004A1E5B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BEE" w:rsidRDefault="00D86BEE">
      <w:pPr>
        <w:spacing w:after="0" w:line="240" w:lineRule="auto"/>
      </w:pPr>
      <w:r>
        <w:separator/>
      </w:r>
    </w:p>
  </w:endnote>
  <w:endnote w:type="continuationSeparator" w:id="0">
    <w:p w:rsidR="00D86BEE" w:rsidRDefault="00D86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BEE" w:rsidRDefault="00D86BEE">
      <w:pPr>
        <w:spacing w:after="0" w:line="240" w:lineRule="auto"/>
      </w:pPr>
      <w:r>
        <w:separator/>
      </w:r>
    </w:p>
  </w:footnote>
  <w:footnote w:type="continuationSeparator" w:id="0">
    <w:p w:rsidR="00D86BEE" w:rsidRDefault="00D86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633B"/>
    <w:rsid w:val="00096D9F"/>
    <w:rsid w:val="00096E59"/>
    <w:rsid w:val="00097C5F"/>
    <w:rsid w:val="000A0F2E"/>
    <w:rsid w:val="000A2DD3"/>
    <w:rsid w:val="000A35AB"/>
    <w:rsid w:val="000A3B36"/>
    <w:rsid w:val="000A3E94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4B4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5F6B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1ADC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0A0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1E1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08FE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1F2F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6556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6FD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D5C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7751A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142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257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E6C80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BEE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0B82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545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B866C-12FF-4166-8365-25523DD8E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Беккер Евгений Артурович</cp:lastModifiedBy>
  <cp:revision>11</cp:revision>
  <cp:lastPrinted>2020-08-26T13:48:00Z</cp:lastPrinted>
  <dcterms:created xsi:type="dcterms:W3CDTF">2020-12-04T11:53:00Z</dcterms:created>
  <dcterms:modified xsi:type="dcterms:W3CDTF">2020-12-11T08:27:00Z</dcterms:modified>
</cp:coreProperties>
</file>