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14" w:rsidRDefault="00036413" w:rsidP="00F11014">
      <w:pPr>
        <w:ind w:firstLine="708"/>
        <w:jc w:val="right"/>
        <w:rPr>
          <w:b/>
        </w:rPr>
      </w:pPr>
      <w:r w:rsidRPr="006E150E">
        <w:rPr>
          <w:b/>
        </w:rPr>
        <w:t xml:space="preserve">Приложение № 1 </w:t>
      </w:r>
    </w:p>
    <w:p w:rsidR="005B6079" w:rsidRDefault="00036413" w:rsidP="00F11014">
      <w:pPr>
        <w:ind w:firstLine="708"/>
        <w:jc w:val="right"/>
        <w:rPr>
          <w:b/>
        </w:rPr>
      </w:pPr>
      <w:r w:rsidRPr="006E150E">
        <w:rPr>
          <w:b/>
        </w:rPr>
        <w:t xml:space="preserve">к Договору № </w:t>
      </w:r>
      <w:r w:rsidR="005B6079">
        <w:rPr>
          <w:b/>
        </w:rPr>
        <w:t>_____</w:t>
      </w:r>
    </w:p>
    <w:p w:rsidR="00036413" w:rsidRPr="006E150E" w:rsidRDefault="005B6079" w:rsidP="005B6079">
      <w:pPr>
        <w:ind w:firstLine="708"/>
        <w:jc w:val="right"/>
        <w:rPr>
          <w:b/>
        </w:rPr>
      </w:pPr>
      <w:r>
        <w:rPr>
          <w:b/>
        </w:rPr>
        <w:t>______________</w:t>
      </w:r>
      <w:r w:rsidR="00005CD0">
        <w:rPr>
          <w:b/>
        </w:rPr>
        <w:t xml:space="preserve"> </w:t>
      </w:r>
      <w:r w:rsidR="00036413" w:rsidRPr="006E150E">
        <w:rPr>
          <w:b/>
        </w:rPr>
        <w:t>20</w:t>
      </w:r>
      <w:r w:rsidR="00036413">
        <w:rPr>
          <w:b/>
        </w:rPr>
        <w:t>20</w:t>
      </w:r>
      <w:r w:rsidR="00036413" w:rsidRPr="006E150E">
        <w:rPr>
          <w:b/>
        </w:rPr>
        <w:t>г.</w:t>
      </w:r>
    </w:p>
    <w:p w:rsidR="00F11014" w:rsidRDefault="00F11014" w:rsidP="00F11014">
      <w:pPr>
        <w:ind w:right="-24" w:firstLine="851"/>
        <w:jc w:val="right"/>
        <w:rPr>
          <w:sz w:val="22"/>
          <w:szCs w:val="22"/>
        </w:rPr>
      </w:pPr>
    </w:p>
    <w:p w:rsidR="00F11014" w:rsidRPr="00F11014" w:rsidRDefault="00F11014" w:rsidP="00F11014">
      <w:pPr>
        <w:ind w:right="141" w:firstLine="851"/>
        <w:jc w:val="center"/>
        <w:rPr>
          <w:sz w:val="22"/>
          <w:szCs w:val="22"/>
        </w:rPr>
      </w:pPr>
      <w:r w:rsidRPr="00F11014">
        <w:rPr>
          <w:sz w:val="22"/>
          <w:szCs w:val="22"/>
        </w:rPr>
        <w:t>ЗАДАНИЕ НА ОЦЕНКУ</w:t>
      </w:r>
    </w:p>
    <w:p w:rsidR="00F11014" w:rsidRPr="00F11014" w:rsidRDefault="00F11014" w:rsidP="00F11014">
      <w:pPr>
        <w:ind w:right="141" w:firstLine="851"/>
        <w:jc w:val="center"/>
        <w:rPr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6558"/>
      </w:tblGrid>
      <w:tr w:rsidR="00F11014" w:rsidRPr="00F11014" w:rsidTr="00E86DFA">
        <w:trPr>
          <w:trHeight w:val="1802"/>
        </w:trPr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014" w:rsidRPr="00F11014" w:rsidRDefault="00F11014" w:rsidP="007D2682">
            <w:pPr>
              <w:spacing w:before="16" w:after="16"/>
              <w:ind w:right="141"/>
              <w:rPr>
                <w:sz w:val="22"/>
                <w:szCs w:val="22"/>
              </w:rPr>
            </w:pPr>
            <w:r w:rsidRPr="00F11014">
              <w:rPr>
                <w:sz w:val="22"/>
                <w:szCs w:val="22"/>
              </w:rPr>
              <w:t>Заказчик</w:t>
            </w:r>
          </w:p>
          <w:p w:rsidR="00F11014" w:rsidRPr="00F11014" w:rsidRDefault="00F11014" w:rsidP="007D2682">
            <w:pPr>
              <w:spacing w:before="16" w:after="16"/>
              <w:ind w:right="141"/>
              <w:rPr>
                <w:sz w:val="22"/>
                <w:szCs w:val="22"/>
              </w:rPr>
            </w:pP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014" w:rsidRPr="00F11014" w:rsidRDefault="00F11014" w:rsidP="007D2682">
            <w:pPr>
              <w:ind w:left="71"/>
              <w:rPr>
                <w:sz w:val="22"/>
                <w:szCs w:val="22"/>
              </w:rPr>
            </w:pPr>
            <w:r w:rsidRPr="00F11014">
              <w:rPr>
                <w:sz w:val="22"/>
                <w:szCs w:val="22"/>
              </w:rPr>
              <w:t>АО «НЭСК-электросети»</w:t>
            </w:r>
          </w:p>
        </w:tc>
      </w:tr>
      <w:tr w:rsidR="00F11014" w:rsidRPr="00F11014" w:rsidTr="00E86DFA">
        <w:trPr>
          <w:trHeight w:val="708"/>
        </w:trPr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014" w:rsidRPr="00F11014" w:rsidRDefault="00F11014" w:rsidP="007D2682">
            <w:pPr>
              <w:pStyle w:val="small"/>
              <w:spacing w:before="0" w:after="0"/>
              <w:ind w:right="141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11014">
              <w:rPr>
                <w:rFonts w:ascii="Times New Roman" w:eastAsia="Times New Roman" w:hAnsi="Times New Roman"/>
                <w:sz w:val="22"/>
                <w:szCs w:val="22"/>
              </w:rPr>
              <w:t>Исполнитель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014" w:rsidRPr="00F11014" w:rsidRDefault="00F11014" w:rsidP="007D2682">
            <w:pPr>
              <w:pStyle w:val="small"/>
              <w:ind w:left="71" w:right="14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11014" w:rsidRPr="00F11014" w:rsidTr="00F11014"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014" w:rsidRPr="00F11014" w:rsidRDefault="00F11014" w:rsidP="007D2682">
            <w:pPr>
              <w:spacing w:before="16" w:after="16"/>
              <w:ind w:right="141"/>
              <w:rPr>
                <w:sz w:val="22"/>
                <w:szCs w:val="22"/>
              </w:rPr>
            </w:pPr>
            <w:r w:rsidRPr="00F11014">
              <w:rPr>
                <w:sz w:val="22"/>
                <w:szCs w:val="22"/>
              </w:rPr>
              <w:t>Объекты оценки</w:t>
            </w:r>
          </w:p>
          <w:p w:rsidR="00F11014" w:rsidRPr="00F11014" w:rsidRDefault="00F11014" w:rsidP="007D2682">
            <w:pPr>
              <w:spacing w:before="16" w:after="16"/>
              <w:ind w:right="141"/>
              <w:rPr>
                <w:sz w:val="22"/>
                <w:szCs w:val="22"/>
              </w:rPr>
            </w:pP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014" w:rsidRPr="00F11014" w:rsidRDefault="00F11014" w:rsidP="007D2682">
            <w:pPr>
              <w:pStyle w:val="small"/>
              <w:spacing w:before="0" w:after="0"/>
              <w:ind w:left="7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11014">
              <w:rPr>
                <w:rFonts w:ascii="Times New Roman" w:hAnsi="Times New Roman" w:cs="Times New Roman"/>
                <w:sz w:val="22"/>
                <w:szCs w:val="22"/>
              </w:rPr>
              <w:t>Основные средства АО «НЭСК-электросети» (Приложение №1 к Заданию на оценку).</w:t>
            </w:r>
          </w:p>
        </w:tc>
      </w:tr>
      <w:tr w:rsidR="00F11014" w:rsidRPr="00F11014" w:rsidTr="00F11014">
        <w:trPr>
          <w:trHeight w:val="964"/>
        </w:trPr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014" w:rsidRPr="00F11014" w:rsidRDefault="00F11014" w:rsidP="007D2682">
            <w:pPr>
              <w:spacing w:before="16" w:after="16"/>
              <w:ind w:right="141"/>
              <w:rPr>
                <w:sz w:val="22"/>
                <w:szCs w:val="22"/>
              </w:rPr>
            </w:pPr>
            <w:r w:rsidRPr="00F11014">
              <w:rPr>
                <w:sz w:val="22"/>
                <w:szCs w:val="22"/>
              </w:rPr>
              <w:t>Цель оценки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014" w:rsidRPr="00F11014" w:rsidRDefault="00F11014" w:rsidP="007D2682">
            <w:pPr>
              <w:ind w:left="71"/>
              <w:jc w:val="both"/>
              <w:rPr>
                <w:sz w:val="22"/>
                <w:szCs w:val="22"/>
              </w:rPr>
            </w:pPr>
            <w:r w:rsidRPr="00F11014">
              <w:rPr>
                <w:sz w:val="22"/>
                <w:szCs w:val="22"/>
              </w:rPr>
              <w:t xml:space="preserve">Определение рыночной стоимости основных средства 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F11014">
              <w:rPr>
                <w:sz w:val="22"/>
                <w:szCs w:val="22"/>
              </w:rPr>
              <w:t xml:space="preserve">АО «НЭСК-электросети» </w:t>
            </w:r>
            <w:r w:rsidRPr="00F11014">
              <w:rPr>
                <w:rFonts w:eastAsia="Calibri"/>
                <w:sz w:val="22"/>
                <w:szCs w:val="22"/>
                <w:lang w:eastAsia="en-US"/>
              </w:rPr>
              <w:t>в целях их переоценки</w:t>
            </w:r>
          </w:p>
        </w:tc>
      </w:tr>
      <w:tr w:rsidR="00F11014" w:rsidRPr="00F11014" w:rsidTr="00F11014"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014" w:rsidRPr="00F11014" w:rsidRDefault="00F11014" w:rsidP="007D2682">
            <w:pPr>
              <w:spacing w:before="16" w:after="16"/>
              <w:ind w:right="141"/>
              <w:rPr>
                <w:sz w:val="22"/>
                <w:szCs w:val="22"/>
              </w:rPr>
            </w:pPr>
            <w:r w:rsidRPr="00F11014">
              <w:rPr>
                <w:sz w:val="22"/>
                <w:szCs w:val="22"/>
              </w:rPr>
              <w:t xml:space="preserve">Предполагаемое использование результатов оценки и связанные с этим </w:t>
            </w:r>
          </w:p>
          <w:p w:rsidR="00F11014" w:rsidRPr="00F11014" w:rsidRDefault="00F11014" w:rsidP="007D2682">
            <w:pPr>
              <w:spacing w:before="16" w:after="16"/>
              <w:ind w:right="141"/>
              <w:rPr>
                <w:sz w:val="22"/>
                <w:szCs w:val="22"/>
              </w:rPr>
            </w:pPr>
            <w:r w:rsidRPr="00F11014">
              <w:rPr>
                <w:sz w:val="22"/>
                <w:szCs w:val="22"/>
              </w:rPr>
              <w:t>ограничения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014" w:rsidRPr="00F11014" w:rsidRDefault="00F11014" w:rsidP="007D2682">
            <w:pPr>
              <w:pStyle w:val="small"/>
              <w:spacing w:before="0" w:after="0"/>
              <w:ind w:left="71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</w:pPr>
            <w:r w:rsidRPr="00F1101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Отчет об оценке рыночной стоимости имущества может быть использован </w:t>
            </w:r>
            <w:r w:rsidRPr="00F11014">
              <w:rPr>
                <w:rFonts w:ascii="Times New Roman" w:hAnsi="Times New Roman" w:cs="Times New Roman"/>
                <w:sz w:val="22"/>
                <w:szCs w:val="22"/>
              </w:rPr>
              <w:t xml:space="preserve">в целях переоценки </w:t>
            </w:r>
            <w:r w:rsidRPr="00F11014">
              <w:rPr>
                <w:sz w:val="22"/>
                <w:szCs w:val="22"/>
              </w:rPr>
              <w:t xml:space="preserve"> </w:t>
            </w:r>
            <w:r w:rsidRPr="00F11014">
              <w:rPr>
                <w:rFonts w:ascii="Times New Roman" w:hAnsi="Times New Roman" w:cs="Times New Roman"/>
                <w:sz w:val="22"/>
                <w:szCs w:val="22"/>
              </w:rPr>
              <w:t xml:space="preserve">основных средства АО «НЭСК-электросети» </w:t>
            </w:r>
            <w:r w:rsidRPr="00F1101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 не может быть</w:t>
            </w:r>
            <w:r w:rsidRPr="00F1101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документом доказательственного значения для целей совершения иных сделок.</w:t>
            </w:r>
          </w:p>
        </w:tc>
      </w:tr>
      <w:tr w:rsidR="00F11014" w:rsidRPr="00F11014" w:rsidTr="00F11014"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014" w:rsidRPr="00F11014" w:rsidRDefault="00F11014" w:rsidP="007D2682">
            <w:pPr>
              <w:spacing w:before="16" w:after="16"/>
              <w:ind w:right="141"/>
              <w:rPr>
                <w:sz w:val="22"/>
                <w:szCs w:val="22"/>
                <w:lang w:eastAsia="ar-SA"/>
              </w:rPr>
            </w:pPr>
            <w:r w:rsidRPr="00F11014">
              <w:rPr>
                <w:sz w:val="22"/>
                <w:szCs w:val="22"/>
                <w:lang w:eastAsia="ar-SA"/>
              </w:rPr>
              <w:t>Ограничения, связанные с предполагаемым использованием результатов оценки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014" w:rsidRPr="00F11014" w:rsidRDefault="00F11014" w:rsidP="007D2682">
            <w:pPr>
              <w:pStyle w:val="small"/>
              <w:spacing w:before="0" w:after="0"/>
              <w:ind w:left="71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11014">
              <w:rPr>
                <w:rFonts w:ascii="Times New Roman" w:eastAsia="Times New Roman" w:hAnsi="Times New Roman"/>
                <w:sz w:val="22"/>
                <w:szCs w:val="22"/>
              </w:rPr>
              <w:t>Отчет об оценке содержит профессиональное мнение Оценщика относительно стоимости объектов оценки только в указанных целях, по состоянию на указанную дату и в соответствии с предполагаемым использованием результатов оценки.</w:t>
            </w:r>
          </w:p>
        </w:tc>
      </w:tr>
      <w:tr w:rsidR="00F11014" w:rsidRPr="00F11014" w:rsidTr="00F11014"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014" w:rsidRPr="00F11014" w:rsidRDefault="00F11014" w:rsidP="007D2682">
            <w:pPr>
              <w:spacing w:before="16" w:after="16"/>
              <w:ind w:right="141"/>
              <w:rPr>
                <w:sz w:val="22"/>
                <w:szCs w:val="22"/>
                <w:lang w:eastAsia="ar-SA"/>
              </w:rPr>
            </w:pPr>
            <w:r w:rsidRPr="00F11014">
              <w:rPr>
                <w:sz w:val="22"/>
                <w:szCs w:val="22"/>
                <w:lang w:eastAsia="ar-SA"/>
              </w:rPr>
              <w:t>Вид стоимости</w:t>
            </w:r>
          </w:p>
          <w:p w:rsidR="00F11014" w:rsidRPr="00F11014" w:rsidRDefault="00F11014" w:rsidP="007D2682">
            <w:pPr>
              <w:spacing w:before="16" w:after="16"/>
              <w:ind w:right="141"/>
              <w:rPr>
                <w:sz w:val="22"/>
                <w:szCs w:val="22"/>
                <w:lang w:eastAsia="ar-SA"/>
              </w:rPr>
            </w:pP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014" w:rsidRPr="00F11014" w:rsidRDefault="00F11014" w:rsidP="007D2682">
            <w:pPr>
              <w:tabs>
                <w:tab w:val="left" w:pos="284"/>
              </w:tabs>
              <w:suppressAutoHyphens/>
              <w:spacing w:before="6"/>
              <w:ind w:left="71"/>
              <w:jc w:val="both"/>
              <w:rPr>
                <w:sz w:val="22"/>
                <w:szCs w:val="22"/>
              </w:rPr>
            </w:pPr>
            <w:r w:rsidRPr="00F11014">
              <w:rPr>
                <w:sz w:val="22"/>
                <w:szCs w:val="22"/>
                <w:lang w:eastAsia="ar-SA"/>
              </w:rPr>
              <w:t>Рыночная стоимость имущества – наиболее вероятная цена, по которой имущество может быть отчуждено на дату оценки на открытом рынке в условиях конкуренции, когда стороны сделки действуют разумно, располагая всей необходимой информацией, а на величине цены сделки не отражаются какие-либо чрезвычайные обстоятельства.</w:t>
            </w:r>
          </w:p>
        </w:tc>
      </w:tr>
      <w:tr w:rsidR="00F11014" w:rsidRPr="00F11014" w:rsidTr="00F11014">
        <w:trPr>
          <w:trHeight w:val="51"/>
        </w:trPr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014" w:rsidRPr="00F11014" w:rsidRDefault="00F11014" w:rsidP="007D2682">
            <w:pPr>
              <w:spacing w:before="16" w:after="16"/>
              <w:ind w:right="141"/>
              <w:rPr>
                <w:sz w:val="22"/>
                <w:szCs w:val="22"/>
                <w:lang w:eastAsia="ar-SA"/>
              </w:rPr>
            </w:pPr>
            <w:r w:rsidRPr="00F11014">
              <w:rPr>
                <w:sz w:val="22"/>
                <w:szCs w:val="22"/>
                <w:lang w:eastAsia="ar-SA"/>
              </w:rPr>
              <w:t>Дата проведения оценки (дата оценки)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014" w:rsidRPr="00F11014" w:rsidRDefault="00F11014" w:rsidP="007D2682">
            <w:pPr>
              <w:pStyle w:val="small"/>
              <w:spacing w:before="0" w:after="0"/>
              <w:ind w:left="71" w:right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Pr="00F11014">
              <w:rPr>
                <w:rFonts w:ascii="Times New Roman" w:hAnsi="Times New Roman" w:cs="Times New Roman"/>
                <w:sz w:val="22"/>
                <w:szCs w:val="22"/>
              </w:rPr>
              <w:t>.2020</w:t>
            </w:r>
          </w:p>
        </w:tc>
      </w:tr>
      <w:tr w:rsidR="00F11014" w:rsidRPr="00F11014" w:rsidTr="00F11014">
        <w:trPr>
          <w:trHeight w:val="1088"/>
        </w:trPr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014" w:rsidRPr="00F11014" w:rsidRDefault="00F11014" w:rsidP="007D2682">
            <w:pPr>
              <w:spacing w:before="16" w:after="16"/>
              <w:ind w:right="141"/>
              <w:rPr>
                <w:sz w:val="22"/>
                <w:szCs w:val="22"/>
                <w:lang w:eastAsia="ar-SA"/>
              </w:rPr>
            </w:pPr>
            <w:r w:rsidRPr="00F11014">
              <w:rPr>
                <w:sz w:val="22"/>
                <w:szCs w:val="22"/>
                <w:lang w:eastAsia="ar-SA"/>
              </w:rPr>
              <w:t>Срок оказания услуг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014" w:rsidRPr="00F11014" w:rsidRDefault="00F11014" w:rsidP="00102561">
            <w:pPr>
              <w:jc w:val="both"/>
              <w:rPr>
                <w:sz w:val="22"/>
                <w:szCs w:val="22"/>
              </w:rPr>
            </w:pPr>
            <w:r w:rsidRPr="00F11014">
              <w:rPr>
                <w:sz w:val="22"/>
                <w:szCs w:val="22"/>
                <w:lang w:eastAsia="ar-SA"/>
              </w:rPr>
              <w:t xml:space="preserve">Исполнитель </w:t>
            </w:r>
            <w:proofErr w:type="gramStart"/>
            <w:r w:rsidRPr="00F11014">
              <w:rPr>
                <w:sz w:val="22"/>
                <w:szCs w:val="22"/>
                <w:lang w:eastAsia="ar-SA"/>
              </w:rPr>
              <w:t>предоставляет Заказчику отчет</w:t>
            </w:r>
            <w:proofErr w:type="gramEnd"/>
            <w:r w:rsidRPr="00F11014">
              <w:rPr>
                <w:sz w:val="22"/>
                <w:szCs w:val="22"/>
                <w:lang w:eastAsia="ar-SA"/>
              </w:rPr>
              <w:t xml:space="preserve"> об определении рыночной стоимости имущества в течение </w:t>
            </w:r>
            <w:r w:rsidRPr="00F11014">
              <w:rPr>
                <w:sz w:val="22"/>
                <w:szCs w:val="22"/>
              </w:rPr>
              <w:t>1</w:t>
            </w:r>
            <w:r w:rsidR="00102561">
              <w:rPr>
                <w:sz w:val="22"/>
                <w:szCs w:val="22"/>
              </w:rPr>
              <w:t>5</w:t>
            </w:r>
            <w:r w:rsidRPr="00F11014">
              <w:rPr>
                <w:sz w:val="22"/>
                <w:szCs w:val="22"/>
              </w:rPr>
              <w:t xml:space="preserve"> (</w:t>
            </w:r>
            <w:r w:rsidR="00102561">
              <w:rPr>
                <w:sz w:val="22"/>
                <w:szCs w:val="22"/>
              </w:rPr>
              <w:t>Пятнадцати</w:t>
            </w:r>
            <w:r w:rsidRPr="00F11014">
              <w:rPr>
                <w:sz w:val="22"/>
                <w:szCs w:val="22"/>
              </w:rPr>
              <w:t>) рабочих дней с момента получения исполнителем всей необходимой документации в отношении оцениваемого имущества.</w:t>
            </w:r>
          </w:p>
        </w:tc>
      </w:tr>
      <w:tr w:rsidR="00F11014" w:rsidRPr="00F11014" w:rsidTr="00F11014"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1014" w:rsidRPr="00F11014" w:rsidRDefault="00F11014" w:rsidP="007D2682">
            <w:pPr>
              <w:spacing w:before="16" w:after="16"/>
              <w:ind w:right="141"/>
              <w:rPr>
                <w:sz w:val="22"/>
                <w:szCs w:val="22"/>
                <w:lang w:eastAsia="ar-SA"/>
              </w:rPr>
            </w:pPr>
            <w:r w:rsidRPr="00F11014">
              <w:rPr>
                <w:sz w:val="22"/>
                <w:szCs w:val="22"/>
                <w:lang w:eastAsia="ar-SA"/>
              </w:rPr>
              <w:t>Допущения и ограничения, на которых должна основываться оценка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1014" w:rsidRPr="00F11014" w:rsidRDefault="00F11014" w:rsidP="007D2682">
            <w:pPr>
              <w:pStyle w:val="af1"/>
              <w:spacing w:before="0" w:after="0"/>
              <w:ind w:left="71" w:right="141" w:firstLine="0"/>
              <w:rPr>
                <w:sz w:val="22"/>
                <w:szCs w:val="22"/>
              </w:rPr>
            </w:pPr>
            <w:r w:rsidRPr="00F11014">
              <w:rPr>
                <w:sz w:val="22"/>
                <w:szCs w:val="22"/>
              </w:rPr>
              <w:t>При проведении оценки Оценщик использует следующие допущения и ограничительные условия:</w:t>
            </w:r>
          </w:p>
          <w:p w:rsidR="00F11014" w:rsidRPr="00F11014" w:rsidRDefault="00F11014" w:rsidP="00F11014">
            <w:pPr>
              <w:numPr>
                <w:ilvl w:val="0"/>
                <w:numId w:val="5"/>
              </w:numPr>
              <w:tabs>
                <w:tab w:val="num" w:pos="0"/>
              </w:tabs>
              <w:ind w:left="71" w:right="141" w:firstLine="0"/>
              <w:jc w:val="both"/>
              <w:rPr>
                <w:sz w:val="22"/>
                <w:szCs w:val="22"/>
              </w:rPr>
            </w:pPr>
            <w:r w:rsidRPr="00F11014">
              <w:rPr>
                <w:sz w:val="22"/>
                <w:szCs w:val="22"/>
              </w:rPr>
              <w:t xml:space="preserve">Оценщик основывается на информации, предоставленной Заказчиком, а также информации, имеющейся в архивах Оценщика и полученной за время проведения настоящей оценки. </w:t>
            </w:r>
          </w:p>
          <w:p w:rsidR="00F11014" w:rsidRPr="00F11014" w:rsidRDefault="00F11014" w:rsidP="00F11014">
            <w:pPr>
              <w:numPr>
                <w:ilvl w:val="0"/>
                <w:numId w:val="5"/>
              </w:numPr>
              <w:tabs>
                <w:tab w:val="num" w:pos="0"/>
              </w:tabs>
              <w:ind w:left="71" w:right="141" w:firstLine="0"/>
              <w:jc w:val="both"/>
              <w:rPr>
                <w:sz w:val="22"/>
                <w:szCs w:val="22"/>
              </w:rPr>
            </w:pPr>
            <w:r w:rsidRPr="00F11014">
              <w:rPr>
                <w:sz w:val="22"/>
                <w:szCs w:val="22"/>
              </w:rPr>
              <w:t xml:space="preserve">Оценщик исходит из того, что предоставленная информация является достаточной и достоверной. Тем не менее, Оценщик не может гарантировать ее абсолютную точность, поэтому там, где возможно, делаются ссылки на источник информации. </w:t>
            </w:r>
          </w:p>
          <w:p w:rsidR="00F11014" w:rsidRPr="00F11014" w:rsidRDefault="00F11014" w:rsidP="00F11014">
            <w:pPr>
              <w:numPr>
                <w:ilvl w:val="0"/>
                <w:numId w:val="5"/>
              </w:numPr>
              <w:tabs>
                <w:tab w:val="num" w:pos="0"/>
              </w:tabs>
              <w:ind w:left="71" w:right="141" w:firstLine="0"/>
              <w:jc w:val="both"/>
              <w:rPr>
                <w:sz w:val="22"/>
                <w:szCs w:val="22"/>
              </w:rPr>
            </w:pPr>
            <w:r w:rsidRPr="00F11014">
              <w:rPr>
                <w:sz w:val="22"/>
                <w:szCs w:val="22"/>
              </w:rPr>
              <w:t>Перед Оценщиком не ставится задача, и он не проводит как часть настоящего исследования специальные экспертизы, а именно, юридическую экспертизу правого</w:t>
            </w:r>
            <w:bookmarkStart w:id="0" w:name="_GoBack"/>
            <w:bookmarkEnd w:id="0"/>
            <w:r w:rsidRPr="00F11014">
              <w:rPr>
                <w:sz w:val="22"/>
                <w:szCs w:val="22"/>
              </w:rPr>
              <w:t xml:space="preserve"> положения </w:t>
            </w:r>
            <w:r w:rsidRPr="00F11014">
              <w:rPr>
                <w:sz w:val="22"/>
                <w:szCs w:val="22"/>
              </w:rPr>
              <w:lastRenderedPageBreak/>
              <w:t>оцениваемых объектов, аудиторскую проверку финансовой отчетности и инвентаризацию составных частей объектов оценки.</w:t>
            </w:r>
          </w:p>
          <w:p w:rsidR="00F11014" w:rsidRPr="00F11014" w:rsidRDefault="00F11014" w:rsidP="00F11014">
            <w:pPr>
              <w:numPr>
                <w:ilvl w:val="0"/>
                <w:numId w:val="5"/>
              </w:numPr>
              <w:tabs>
                <w:tab w:val="num" w:pos="0"/>
              </w:tabs>
              <w:ind w:left="71" w:right="141" w:firstLine="0"/>
              <w:jc w:val="both"/>
              <w:rPr>
                <w:sz w:val="22"/>
                <w:szCs w:val="22"/>
              </w:rPr>
            </w:pPr>
            <w:r w:rsidRPr="00F11014">
              <w:rPr>
                <w:sz w:val="22"/>
                <w:szCs w:val="22"/>
              </w:rPr>
              <w:t xml:space="preserve"> Планы, схемы, чертежи и иные иллюстративные материалы, если таковые приведены в Отчете, призваны помочь пользователю Отчета получить наглядное представление об оцениваемом имуществе и не должны использоваться в каких-либо других целях. </w:t>
            </w:r>
          </w:p>
          <w:p w:rsidR="00F11014" w:rsidRPr="00F11014" w:rsidRDefault="00F11014" w:rsidP="00F11014">
            <w:pPr>
              <w:numPr>
                <w:ilvl w:val="0"/>
                <w:numId w:val="5"/>
              </w:numPr>
              <w:tabs>
                <w:tab w:val="num" w:pos="0"/>
              </w:tabs>
              <w:ind w:left="71" w:right="141" w:firstLine="0"/>
              <w:jc w:val="both"/>
              <w:rPr>
                <w:sz w:val="22"/>
                <w:szCs w:val="22"/>
              </w:rPr>
            </w:pPr>
            <w:r w:rsidRPr="00F11014">
              <w:rPr>
                <w:sz w:val="22"/>
                <w:szCs w:val="22"/>
              </w:rPr>
              <w:t>При проведении оценки предполагается отсутствие каких-либо скрытых факторов, влияющих на стоимость  объектов оценки.</w:t>
            </w:r>
          </w:p>
          <w:p w:rsidR="00F11014" w:rsidRPr="00F11014" w:rsidRDefault="00F11014" w:rsidP="00F11014">
            <w:pPr>
              <w:numPr>
                <w:ilvl w:val="0"/>
                <w:numId w:val="5"/>
              </w:numPr>
              <w:tabs>
                <w:tab w:val="num" w:pos="0"/>
              </w:tabs>
              <w:ind w:left="71" w:right="141" w:firstLine="0"/>
              <w:jc w:val="both"/>
              <w:rPr>
                <w:sz w:val="22"/>
                <w:szCs w:val="22"/>
              </w:rPr>
            </w:pPr>
            <w:r w:rsidRPr="00F11014">
              <w:rPr>
                <w:sz w:val="22"/>
                <w:szCs w:val="22"/>
              </w:rPr>
              <w:t xml:space="preserve">При проведении оценки Оценщик не гарантирует и не несет ответственность за убытки и потери Заказчика, которые явились (или могут стать) следствием мошенничества, общей халатности или неправомочных действий третьих лиц в отношении Объекта оценки. </w:t>
            </w:r>
          </w:p>
          <w:p w:rsidR="00F11014" w:rsidRPr="00F11014" w:rsidRDefault="00F11014" w:rsidP="00F11014">
            <w:pPr>
              <w:numPr>
                <w:ilvl w:val="0"/>
                <w:numId w:val="5"/>
              </w:numPr>
              <w:tabs>
                <w:tab w:val="num" w:pos="0"/>
              </w:tabs>
              <w:ind w:left="71" w:right="141" w:firstLine="0"/>
              <w:jc w:val="both"/>
              <w:rPr>
                <w:sz w:val="22"/>
                <w:szCs w:val="22"/>
              </w:rPr>
            </w:pPr>
            <w:r w:rsidRPr="00F11014">
              <w:rPr>
                <w:sz w:val="22"/>
                <w:szCs w:val="22"/>
              </w:rPr>
              <w:t>Отчет об оценке содержит профессиональное мнение Оценщика относительно стоимости имущества в указанных целях и по состоянию на указанную дату.</w:t>
            </w:r>
          </w:p>
          <w:p w:rsidR="00F11014" w:rsidRPr="00F11014" w:rsidRDefault="00F11014" w:rsidP="00F11014">
            <w:pPr>
              <w:numPr>
                <w:ilvl w:val="0"/>
                <w:numId w:val="5"/>
              </w:numPr>
              <w:tabs>
                <w:tab w:val="num" w:pos="0"/>
              </w:tabs>
              <w:ind w:left="71" w:right="141" w:firstLine="0"/>
              <w:jc w:val="both"/>
              <w:rPr>
                <w:sz w:val="22"/>
                <w:szCs w:val="22"/>
                <w:lang w:eastAsia="ar-SA"/>
              </w:rPr>
            </w:pPr>
            <w:r w:rsidRPr="00F11014">
              <w:rPr>
                <w:sz w:val="22"/>
                <w:szCs w:val="22"/>
              </w:rPr>
              <w:t xml:space="preserve">Расчеты стоимости имущества осуществляются с использованием программы </w:t>
            </w:r>
            <w:r w:rsidRPr="00F11014">
              <w:rPr>
                <w:sz w:val="22"/>
                <w:szCs w:val="22"/>
                <w:lang w:val="en-US"/>
              </w:rPr>
              <w:t>Microsoft</w:t>
            </w:r>
            <w:r w:rsidRPr="00F11014">
              <w:rPr>
                <w:sz w:val="22"/>
                <w:szCs w:val="22"/>
              </w:rPr>
              <w:t xml:space="preserve">® </w:t>
            </w:r>
            <w:r w:rsidRPr="00F11014">
              <w:rPr>
                <w:sz w:val="22"/>
                <w:szCs w:val="22"/>
                <w:lang w:val="en-US"/>
              </w:rPr>
              <w:t>Excel</w:t>
            </w:r>
            <w:r w:rsidRPr="00F11014">
              <w:rPr>
                <w:sz w:val="22"/>
                <w:szCs w:val="22"/>
              </w:rPr>
              <w:t xml:space="preserve">. </w:t>
            </w:r>
          </w:p>
          <w:p w:rsidR="00F11014" w:rsidRPr="00F11014" w:rsidRDefault="00F11014" w:rsidP="005172A6">
            <w:pPr>
              <w:numPr>
                <w:ilvl w:val="0"/>
                <w:numId w:val="5"/>
              </w:numPr>
              <w:tabs>
                <w:tab w:val="num" w:pos="0"/>
              </w:tabs>
              <w:ind w:left="71" w:right="141" w:firstLine="0"/>
              <w:jc w:val="both"/>
              <w:rPr>
                <w:sz w:val="22"/>
                <w:szCs w:val="22"/>
                <w:lang w:eastAsia="ar-SA"/>
              </w:rPr>
            </w:pPr>
            <w:r w:rsidRPr="00F11014">
              <w:rPr>
                <w:sz w:val="22"/>
                <w:szCs w:val="22"/>
              </w:rPr>
              <w:t>Рыночная стоимость определяется как единое значение, без указания диапазонов, с указанием НДС, без НДС, в том числе НДС в отношении каждой позиции</w:t>
            </w:r>
            <w:r w:rsidR="005172A6">
              <w:rPr>
                <w:sz w:val="22"/>
                <w:szCs w:val="22"/>
              </w:rPr>
              <w:t xml:space="preserve"> с разбивкой по принадлежности основного средства филиалу Заказчика.</w:t>
            </w:r>
          </w:p>
        </w:tc>
      </w:tr>
    </w:tbl>
    <w:p w:rsidR="00F11014" w:rsidRPr="00F11014" w:rsidRDefault="00F11014" w:rsidP="00F11014">
      <w:pPr>
        <w:ind w:right="141" w:firstLine="851"/>
        <w:jc w:val="center"/>
        <w:rPr>
          <w:sz w:val="22"/>
          <w:szCs w:val="22"/>
        </w:rPr>
      </w:pPr>
    </w:p>
    <w:p w:rsidR="00F11014" w:rsidRPr="00F11014" w:rsidRDefault="00F11014" w:rsidP="00F11014">
      <w:pPr>
        <w:ind w:right="141" w:firstLine="851"/>
        <w:jc w:val="center"/>
        <w:rPr>
          <w:sz w:val="22"/>
          <w:szCs w:val="22"/>
        </w:rPr>
      </w:pPr>
      <w:r w:rsidRPr="00F11014">
        <w:rPr>
          <w:sz w:val="22"/>
          <w:szCs w:val="22"/>
        </w:rPr>
        <w:t>14. ИНФОРМАЦИЯ ОБ ОБЪЕКТЕ ОЦЕНКИ, ПРЕДОСТАВЛЯЕМАЯ ЗАКАЗЧИКОМ</w:t>
      </w:r>
    </w:p>
    <w:p w:rsidR="00F11014" w:rsidRPr="00F11014" w:rsidRDefault="00F11014" w:rsidP="00F11014">
      <w:pPr>
        <w:ind w:right="141" w:firstLine="709"/>
        <w:jc w:val="both"/>
        <w:rPr>
          <w:sz w:val="22"/>
          <w:szCs w:val="22"/>
        </w:rPr>
      </w:pPr>
      <w:r w:rsidRPr="00F11014">
        <w:rPr>
          <w:sz w:val="22"/>
          <w:szCs w:val="22"/>
        </w:rPr>
        <w:t xml:space="preserve">Заказчик предоставляет Исполнителю исчерпывающую информацию об объекте оценки. Перечень информации, необходимой для проведения оценки, может быть определен после ознакомления Исполнителем с представленными Заказчиком документами в отношении подлежащего оценке имущества. </w:t>
      </w:r>
    </w:p>
    <w:p w:rsidR="00F11014" w:rsidRPr="00F11014" w:rsidRDefault="00F11014" w:rsidP="00F11014">
      <w:pPr>
        <w:pStyle w:val="af2"/>
        <w:spacing w:before="0" w:after="0"/>
        <w:ind w:right="141" w:firstLine="851"/>
        <w:rPr>
          <w:sz w:val="22"/>
          <w:szCs w:val="22"/>
        </w:rPr>
      </w:pPr>
    </w:p>
    <w:p w:rsidR="00F11014" w:rsidRDefault="00F11014" w:rsidP="00F11014">
      <w:pPr>
        <w:pStyle w:val="3"/>
        <w:ind w:right="141" w:firstLine="851"/>
        <w:rPr>
          <w:b w:val="0"/>
          <w:szCs w:val="22"/>
        </w:rPr>
      </w:pPr>
      <w:r w:rsidRPr="00F11014">
        <w:rPr>
          <w:b w:val="0"/>
          <w:szCs w:val="22"/>
        </w:rPr>
        <w:t>ПОДПИСИ СТОРОН</w:t>
      </w:r>
    </w:p>
    <w:p w:rsidR="00E21B0B" w:rsidRPr="00E21B0B" w:rsidRDefault="00E21B0B" w:rsidP="00E21B0B"/>
    <w:p w:rsidR="00F11014" w:rsidRPr="00F11014" w:rsidRDefault="00F11014" w:rsidP="00F11014">
      <w:pPr>
        <w:ind w:firstLine="851"/>
        <w:rPr>
          <w:sz w:val="22"/>
          <w:szCs w:val="22"/>
        </w:rPr>
      </w:pPr>
    </w:p>
    <w:tbl>
      <w:tblPr>
        <w:tblW w:w="9712" w:type="dxa"/>
        <w:tblInd w:w="514" w:type="dxa"/>
        <w:tblLook w:val="00A0" w:firstRow="1" w:lastRow="0" w:firstColumn="1" w:lastColumn="0" w:noHBand="0" w:noVBand="0"/>
      </w:tblPr>
      <w:tblGrid>
        <w:gridCol w:w="4467"/>
        <w:gridCol w:w="5245"/>
      </w:tblGrid>
      <w:tr w:rsidR="00E21B0B" w:rsidRPr="00EB303D" w:rsidTr="00E21B0B">
        <w:trPr>
          <w:trHeight w:val="153"/>
        </w:trPr>
        <w:tc>
          <w:tcPr>
            <w:tcW w:w="4467" w:type="dxa"/>
            <w:shd w:val="clear" w:color="auto" w:fill="auto"/>
          </w:tcPr>
          <w:p w:rsidR="00E21B0B" w:rsidRPr="00EB303D" w:rsidRDefault="00E21B0B" w:rsidP="00033F6F">
            <w:pPr>
              <w:rPr>
                <w:b/>
                <w:sz w:val="23"/>
                <w:szCs w:val="23"/>
              </w:rPr>
            </w:pPr>
            <w:r w:rsidRPr="00EB303D">
              <w:rPr>
                <w:b/>
                <w:sz w:val="23"/>
                <w:szCs w:val="23"/>
              </w:rPr>
              <w:t>ИСПОЛНИТЕЛЬ:</w:t>
            </w:r>
          </w:p>
        </w:tc>
        <w:tc>
          <w:tcPr>
            <w:tcW w:w="5245" w:type="dxa"/>
          </w:tcPr>
          <w:p w:rsidR="00E21B0B" w:rsidRPr="00EB303D" w:rsidRDefault="00E21B0B" w:rsidP="00033F6F">
            <w:pPr>
              <w:pStyle w:val="11"/>
              <w:spacing w:before="0"/>
              <w:jc w:val="left"/>
              <w:rPr>
                <w:b/>
                <w:sz w:val="23"/>
                <w:szCs w:val="23"/>
              </w:rPr>
            </w:pPr>
            <w:r w:rsidRPr="00EB303D">
              <w:rPr>
                <w:b/>
                <w:sz w:val="23"/>
                <w:szCs w:val="23"/>
              </w:rPr>
              <w:t>ЗАКАЗЧИК:</w:t>
            </w:r>
          </w:p>
        </w:tc>
      </w:tr>
      <w:tr w:rsidR="00E21B0B" w:rsidRPr="00EB303D" w:rsidTr="00E21B0B">
        <w:trPr>
          <w:trHeight w:val="722"/>
        </w:trPr>
        <w:tc>
          <w:tcPr>
            <w:tcW w:w="4467" w:type="dxa"/>
            <w:shd w:val="clear" w:color="auto" w:fill="auto"/>
          </w:tcPr>
          <w:p w:rsidR="00E21B0B" w:rsidRPr="00EB303D" w:rsidRDefault="00E21B0B" w:rsidP="00033F6F">
            <w:pPr>
              <w:rPr>
                <w:sz w:val="23"/>
                <w:szCs w:val="23"/>
              </w:rPr>
            </w:pPr>
            <w:r w:rsidRPr="00EB303D">
              <w:rPr>
                <w:sz w:val="23"/>
                <w:szCs w:val="23"/>
              </w:rPr>
              <w:t>________________________________</w:t>
            </w:r>
          </w:p>
          <w:p w:rsidR="00E21B0B" w:rsidRPr="00EB303D" w:rsidRDefault="00E21B0B" w:rsidP="00033F6F">
            <w:pPr>
              <w:rPr>
                <w:sz w:val="23"/>
                <w:szCs w:val="23"/>
              </w:rPr>
            </w:pPr>
            <w:r w:rsidRPr="00EB303D">
              <w:rPr>
                <w:sz w:val="23"/>
                <w:szCs w:val="23"/>
              </w:rPr>
              <w:t>________________________________</w:t>
            </w:r>
          </w:p>
          <w:p w:rsidR="00E21B0B" w:rsidRPr="00EB303D" w:rsidRDefault="00E21B0B" w:rsidP="00033F6F">
            <w:pPr>
              <w:rPr>
                <w:sz w:val="23"/>
                <w:szCs w:val="23"/>
              </w:rPr>
            </w:pPr>
            <w:r w:rsidRPr="00EB303D">
              <w:rPr>
                <w:sz w:val="23"/>
                <w:szCs w:val="23"/>
              </w:rPr>
              <w:t>________________________________</w:t>
            </w:r>
          </w:p>
          <w:p w:rsidR="00E21B0B" w:rsidRPr="00EB303D" w:rsidRDefault="00E21B0B" w:rsidP="00033F6F">
            <w:pPr>
              <w:rPr>
                <w:sz w:val="23"/>
                <w:szCs w:val="23"/>
              </w:rPr>
            </w:pPr>
            <w:r w:rsidRPr="00EB303D">
              <w:rPr>
                <w:sz w:val="23"/>
                <w:szCs w:val="23"/>
              </w:rPr>
              <w:t>________________________________</w:t>
            </w:r>
          </w:p>
          <w:p w:rsidR="00E21B0B" w:rsidRPr="00EB303D" w:rsidRDefault="00E21B0B" w:rsidP="00033F6F">
            <w:pPr>
              <w:rPr>
                <w:sz w:val="23"/>
                <w:szCs w:val="23"/>
              </w:rPr>
            </w:pPr>
            <w:r w:rsidRPr="00EB303D">
              <w:rPr>
                <w:sz w:val="23"/>
                <w:szCs w:val="23"/>
              </w:rPr>
              <w:t>________________________________</w:t>
            </w:r>
          </w:p>
          <w:p w:rsidR="00E21B0B" w:rsidRPr="00EB303D" w:rsidRDefault="00E21B0B" w:rsidP="00033F6F">
            <w:pPr>
              <w:rPr>
                <w:sz w:val="23"/>
                <w:szCs w:val="23"/>
              </w:rPr>
            </w:pPr>
            <w:r w:rsidRPr="00EB303D">
              <w:rPr>
                <w:sz w:val="23"/>
                <w:szCs w:val="23"/>
              </w:rPr>
              <w:t>________________________________</w:t>
            </w:r>
          </w:p>
          <w:p w:rsidR="00E21B0B" w:rsidRPr="00EB303D" w:rsidRDefault="00E21B0B" w:rsidP="00033F6F">
            <w:pPr>
              <w:rPr>
                <w:sz w:val="23"/>
                <w:szCs w:val="23"/>
              </w:rPr>
            </w:pPr>
            <w:r w:rsidRPr="00EB303D">
              <w:rPr>
                <w:sz w:val="23"/>
                <w:szCs w:val="23"/>
              </w:rPr>
              <w:t>________________________________</w:t>
            </w:r>
          </w:p>
          <w:p w:rsidR="00E21B0B" w:rsidRPr="00EB303D" w:rsidRDefault="00E21B0B" w:rsidP="00033F6F">
            <w:pPr>
              <w:rPr>
                <w:sz w:val="23"/>
                <w:szCs w:val="23"/>
              </w:rPr>
            </w:pPr>
            <w:r w:rsidRPr="00EB303D">
              <w:rPr>
                <w:sz w:val="23"/>
                <w:szCs w:val="23"/>
              </w:rPr>
              <w:t>________________________________</w:t>
            </w:r>
          </w:p>
          <w:p w:rsidR="00E21B0B" w:rsidRPr="00EB303D" w:rsidRDefault="00E21B0B" w:rsidP="00033F6F">
            <w:pPr>
              <w:rPr>
                <w:sz w:val="23"/>
                <w:szCs w:val="23"/>
              </w:rPr>
            </w:pPr>
          </w:p>
          <w:p w:rsidR="00E21B0B" w:rsidRPr="00EB303D" w:rsidRDefault="00E21B0B" w:rsidP="00033F6F">
            <w:pPr>
              <w:rPr>
                <w:sz w:val="23"/>
                <w:szCs w:val="23"/>
              </w:rPr>
            </w:pPr>
            <w:r w:rsidRPr="00EB303D">
              <w:rPr>
                <w:sz w:val="23"/>
                <w:szCs w:val="23"/>
              </w:rPr>
              <w:t>________________________________</w:t>
            </w:r>
          </w:p>
          <w:p w:rsidR="00E21B0B" w:rsidRDefault="00E21B0B" w:rsidP="00033F6F">
            <w:pPr>
              <w:rPr>
                <w:sz w:val="23"/>
                <w:szCs w:val="23"/>
              </w:rPr>
            </w:pPr>
          </w:p>
          <w:p w:rsidR="00E21B0B" w:rsidRPr="00EB303D" w:rsidRDefault="00E21B0B" w:rsidP="00033F6F">
            <w:pPr>
              <w:rPr>
                <w:sz w:val="23"/>
                <w:szCs w:val="23"/>
              </w:rPr>
            </w:pPr>
          </w:p>
          <w:p w:rsidR="00E21B0B" w:rsidRPr="00EB303D" w:rsidRDefault="00E21B0B" w:rsidP="00033F6F">
            <w:pPr>
              <w:rPr>
                <w:sz w:val="23"/>
                <w:szCs w:val="23"/>
              </w:rPr>
            </w:pPr>
            <w:r w:rsidRPr="00EB303D">
              <w:rPr>
                <w:sz w:val="23"/>
                <w:szCs w:val="23"/>
              </w:rPr>
              <w:t xml:space="preserve">___________________/____________/ </w:t>
            </w:r>
          </w:p>
          <w:p w:rsidR="00E21B0B" w:rsidRPr="00EB303D" w:rsidRDefault="00E21B0B" w:rsidP="00033F6F">
            <w:pPr>
              <w:rPr>
                <w:sz w:val="23"/>
                <w:szCs w:val="23"/>
              </w:rPr>
            </w:pPr>
            <w:r w:rsidRPr="00EB303D">
              <w:rPr>
                <w:sz w:val="23"/>
                <w:szCs w:val="23"/>
              </w:rPr>
              <w:t xml:space="preserve">«____»___________________2020 г.  </w:t>
            </w:r>
          </w:p>
        </w:tc>
        <w:tc>
          <w:tcPr>
            <w:tcW w:w="5245" w:type="dxa"/>
          </w:tcPr>
          <w:p w:rsidR="00E21B0B" w:rsidRPr="00EB303D" w:rsidRDefault="00E21B0B" w:rsidP="00033F6F">
            <w:pPr>
              <w:pStyle w:val="11"/>
              <w:spacing w:before="0"/>
              <w:jc w:val="left"/>
              <w:rPr>
                <w:rStyle w:val="FontStyle22"/>
                <w:sz w:val="23"/>
                <w:szCs w:val="23"/>
              </w:rPr>
            </w:pPr>
            <w:r w:rsidRPr="00EB303D">
              <w:rPr>
                <w:rStyle w:val="FontStyle23"/>
                <w:sz w:val="23"/>
                <w:szCs w:val="23"/>
              </w:rPr>
              <w:t xml:space="preserve">АО «НЭСК-электросети», </w:t>
            </w:r>
            <w:r w:rsidRPr="00EB303D">
              <w:rPr>
                <w:rStyle w:val="FontStyle22"/>
                <w:sz w:val="23"/>
                <w:szCs w:val="23"/>
              </w:rPr>
              <w:t xml:space="preserve"> </w:t>
            </w:r>
          </w:p>
          <w:p w:rsidR="00E21B0B" w:rsidRPr="00EB303D" w:rsidRDefault="00E21B0B" w:rsidP="00033F6F">
            <w:pPr>
              <w:pStyle w:val="11"/>
              <w:spacing w:before="0"/>
              <w:jc w:val="left"/>
              <w:rPr>
                <w:sz w:val="23"/>
                <w:szCs w:val="23"/>
              </w:rPr>
            </w:pPr>
            <w:r w:rsidRPr="00EB303D">
              <w:rPr>
                <w:sz w:val="23"/>
                <w:szCs w:val="23"/>
              </w:rPr>
              <w:t xml:space="preserve">350033, г. Краснодар, пер. </w:t>
            </w:r>
            <w:proofErr w:type="spellStart"/>
            <w:r w:rsidRPr="00EB303D">
              <w:rPr>
                <w:sz w:val="23"/>
                <w:szCs w:val="23"/>
              </w:rPr>
              <w:t>Переправный</w:t>
            </w:r>
            <w:proofErr w:type="spellEnd"/>
            <w:r w:rsidRPr="00EB303D">
              <w:rPr>
                <w:sz w:val="23"/>
                <w:szCs w:val="23"/>
              </w:rPr>
              <w:t>, 13, оф.103А</w:t>
            </w:r>
          </w:p>
          <w:p w:rsidR="00E21B0B" w:rsidRPr="00EB303D" w:rsidRDefault="00E21B0B" w:rsidP="00033F6F">
            <w:pPr>
              <w:pStyle w:val="11"/>
              <w:spacing w:before="0"/>
              <w:jc w:val="left"/>
              <w:rPr>
                <w:sz w:val="23"/>
                <w:szCs w:val="23"/>
              </w:rPr>
            </w:pPr>
            <w:r w:rsidRPr="00EB303D">
              <w:rPr>
                <w:sz w:val="23"/>
                <w:szCs w:val="23"/>
              </w:rPr>
              <w:t>ИНН/КПП 2308139496/230901001</w:t>
            </w:r>
          </w:p>
          <w:p w:rsidR="00E21B0B" w:rsidRPr="00EB303D" w:rsidRDefault="00E21B0B" w:rsidP="00033F6F">
            <w:pPr>
              <w:pStyle w:val="11"/>
              <w:spacing w:before="0"/>
              <w:jc w:val="left"/>
              <w:rPr>
                <w:sz w:val="23"/>
                <w:szCs w:val="23"/>
              </w:rPr>
            </w:pPr>
            <w:proofErr w:type="gramStart"/>
            <w:r w:rsidRPr="00EB303D">
              <w:rPr>
                <w:sz w:val="23"/>
                <w:szCs w:val="23"/>
              </w:rPr>
              <w:t>р</w:t>
            </w:r>
            <w:proofErr w:type="gramEnd"/>
            <w:r w:rsidRPr="00EB303D">
              <w:rPr>
                <w:sz w:val="23"/>
                <w:szCs w:val="23"/>
              </w:rPr>
              <w:t>/с 40702810830000001208</w:t>
            </w:r>
          </w:p>
          <w:p w:rsidR="00E21B0B" w:rsidRPr="00EB303D" w:rsidRDefault="00E21B0B" w:rsidP="00033F6F">
            <w:pPr>
              <w:pStyle w:val="11"/>
              <w:spacing w:before="0"/>
              <w:jc w:val="left"/>
              <w:rPr>
                <w:sz w:val="23"/>
                <w:szCs w:val="23"/>
              </w:rPr>
            </w:pPr>
            <w:r w:rsidRPr="00EB303D">
              <w:rPr>
                <w:sz w:val="23"/>
                <w:szCs w:val="23"/>
              </w:rPr>
              <w:t xml:space="preserve">Краснодарское отделение № 8619 </w:t>
            </w:r>
          </w:p>
          <w:p w:rsidR="00E21B0B" w:rsidRPr="00EB303D" w:rsidRDefault="00E21B0B" w:rsidP="00033F6F">
            <w:pPr>
              <w:pStyle w:val="11"/>
              <w:spacing w:before="0"/>
              <w:jc w:val="left"/>
              <w:rPr>
                <w:sz w:val="23"/>
                <w:szCs w:val="23"/>
              </w:rPr>
            </w:pPr>
            <w:r w:rsidRPr="00EB303D">
              <w:rPr>
                <w:sz w:val="23"/>
                <w:szCs w:val="23"/>
              </w:rPr>
              <w:t>ПАО «Сбербанк России»</w:t>
            </w:r>
          </w:p>
          <w:p w:rsidR="00E21B0B" w:rsidRPr="00EB303D" w:rsidRDefault="00E21B0B" w:rsidP="00033F6F">
            <w:pPr>
              <w:pStyle w:val="11"/>
              <w:spacing w:before="0"/>
              <w:jc w:val="left"/>
              <w:rPr>
                <w:sz w:val="23"/>
                <w:szCs w:val="23"/>
              </w:rPr>
            </w:pPr>
            <w:r w:rsidRPr="00EB303D">
              <w:rPr>
                <w:sz w:val="23"/>
                <w:szCs w:val="23"/>
              </w:rPr>
              <w:t>к/с 30101810100000000602</w:t>
            </w:r>
          </w:p>
          <w:p w:rsidR="00E21B0B" w:rsidRPr="00EB303D" w:rsidRDefault="00E21B0B" w:rsidP="00033F6F">
            <w:pPr>
              <w:pStyle w:val="11"/>
              <w:spacing w:before="0"/>
              <w:jc w:val="left"/>
              <w:rPr>
                <w:sz w:val="23"/>
                <w:szCs w:val="23"/>
              </w:rPr>
            </w:pPr>
            <w:r w:rsidRPr="00EB303D">
              <w:rPr>
                <w:sz w:val="23"/>
                <w:szCs w:val="23"/>
              </w:rPr>
              <w:t>БИК 040349602</w:t>
            </w:r>
          </w:p>
          <w:p w:rsidR="00E21B0B" w:rsidRPr="00EB303D" w:rsidRDefault="00E21B0B" w:rsidP="00033F6F">
            <w:pPr>
              <w:pStyle w:val="11"/>
              <w:spacing w:before="0"/>
              <w:jc w:val="left"/>
              <w:rPr>
                <w:sz w:val="23"/>
                <w:szCs w:val="23"/>
              </w:rPr>
            </w:pPr>
          </w:p>
          <w:p w:rsidR="00E21B0B" w:rsidRPr="00EB303D" w:rsidRDefault="00E21B0B" w:rsidP="00033F6F">
            <w:pPr>
              <w:pStyle w:val="11"/>
              <w:spacing w:before="0"/>
              <w:jc w:val="left"/>
              <w:rPr>
                <w:rStyle w:val="FontStyle22"/>
                <w:sz w:val="23"/>
                <w:szCs w:val="23"/>
              </w:rPr>
            </w:pPr>
            <w:r w:rsidRPr="00EB303D">
              <w:rPr>
                <w:rStyle w:val="FontStyle22"/>
                <w:sz w:val="23"/>
                <w:szCs w:val="23"/>
              </w:rPr>
              <w:t>Директор по имущественным отношениям</w:t>
            </w:r>
          </w:p>
          <w:p w:rsidR="00E21B0B" w:rsidRPr="00EB303D" w:rsidRDefault="00E21B0B" w:rsidP="00033F6F">
            <w:pPr>
              <w:pStyle w:val="11"/>
              <w:spacing w:before="0"/>
              <w:jc w:val="left"/>
              <w:rPr>
                <w:rStyle w:val="FontStyle22"/>
                <w:sz w:val="23"/>
                <w:szCs w:val="23"/>
              </w:rPr>
            </w:pPr>
          </w:p>
          <w:p w:rsidR="00E21B0B" w:rsidRPr="00EB303D" w:rsidRDefault="00E21B0B" w:rsidP="00033F6F">
            <w:pPr>
              <w:pStyle w:val="11"/>
              <w:spacing w:before="0"/>
              <w:jc w:val="left"/>
              <w:rPr>
                <w:rStyle w:val="FontStyle22"/>
                <w:sz w:val="23"/>
                <w:szCs w:val="23"/>
              </w:rPr>
            </w:pPr>
            <w:r w:rsidRPr="00EB303D">
              <w:rPr>
                <w:rStyle w:val="FontStyle22"/>
                <w:sz w:val="23"/>
                <w:szCs w:val="23"/>
              </w:rPr>
              <w:t>______________________/И.И. Гриценко</w:t>
            </w:r>
          </w:p>
          <w:p w:rsidR="00E21B0B" w:rsidRPr="00EB303D" w:rsidRDefault="00E21B0B" w:rsidP="00033F6F">
            <w:pPr>
              <w:pStyle w:val="11"/>
              <w:spacing w:before="0"/>
              <w:jc w:val="left"/>
              <w:rPr>
                <w:sz w:val="23"/>
                <w:szCs w:val="23"/>
              </w:rPr>
            </w:pPr>
            <w:r w:rsidRPr="00EB303D">
              <w:rPr>
                <w:rStyle w:val="FontStyle22"/>
                <w:sz w:val="23"/>
                <w:szCs w:val="23"/>
              </w:rPr>
              <w:t>«___»___________________2020 г.</w:t>
            </w:r>
          </w:p>
        </w:tc>
      </w:tr>
    </w:tbl>
    <w:p w:rsidR="00036413" w:rsidRDefault="00036413" w:rsidP="00036413">
      <w:pPr>
        <w:rPr>
          <w:sz w:val="22"/>
          <w:szCs w:val="22"/>
        </w:rPr>
      </w:pPr>
    </w:p>
    <w:p w:rsidR="00036413" w:rsidRPr="00047C7A" w:rsidRDefault="00036413" w:rsidP="00E86DFA">
      <w:pPr>
        <w:rPr>
          <w:sz w:val="22"/>
          <w:szCs w:val="22"/>
        </w:rPr>
      </w:pPr>
    </w:p>
    <w:sectPr w:rsidR="00036413" w:rsidRPr="00047C7A" w:rsidSect="00366113">
      <w:footerReference w:type="default" r:id="rId9"/>
      <w:pgSz w:w="11906" w:h="16838" w:code="9"/>
      <w:pgMar w:top="709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F45" w:rsidRDefault="00166F45" w:rsidP="00033BAD">
      <w:r>
        <w:separator/>
      </w:r>
    </w:p>
  </w:endnote>
  <w:endnote w:type="continuationSeparator" w:id="0">
    <w:p w:rsidR="00166F45" w:rsidRDefault="00166F45" w:rsidP="0003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teraturnay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143" w:rsidRDefault="00865143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02561">
      <w:rPr>
        <w:noProof/>
      </w:rPr>
      <w:t>2</w:t>
    </w:r>
    <w:r>
      <w:rPr>
        <w:noProof/>
      </w:rPr>
      <w:fldChar w:fldCharType="end"/>
    </w:r>
  </w:p>
  <w:p w:rsidR="00865143" w:rsidRDefault="008651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F45" w:rsidRDefault="00166F45" w:rsidP="00033BAD">
      <w:r>
        <w:separator/>
      </w:r>
    </w:p>
  </w:footnote>
  <w:footnote w:type="continuationSeparator" w:id="0">
    <w:p w:rsidR="00166F45" w:rsidRDefault="00166F45" w:rsidP="00033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DB00A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C2F261A"/>
    <w:multiLevelType w:val="hybridMultilevel"/>
    <w:tmpl w:val="D11813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3F222DF6"/>
    <w:multiLevelType w:val="hybridMultilevel"/>
    <w:tmpl w:val="EFC4CC4A"/>
    <w:lvl w:ilvl="0" w:tplc="945E6FF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plc="139491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E1ADA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FE4E7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BA460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BC42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448C7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965E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4AED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Лукьянов Игорь Николаевич">
    <w15:presenceInfo w15:providerId="Windows Live" w15:userId="0a5a97a5debfde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1D"/>
    <w:rsid w:val="00001F28"/>
    <w:rsid w:val="00005CD0"/>
    <w:rsid w:val="00033BAD"/>
    <w:rsid w:val="00034D94"/>
    <w:rsid w:val="00036413"/>
    <w:rsid w:val="0005243C"/>
    <w:rsid w:val="00093C09"/>
    <w:rsid w:val="00093C94"/>
    <w:rsid w:val="000D586E"/>
    <w:rsid w:val="00102561"/>
    <w:rsid w:val="00112C32"/>
    <w:rsid w:val="00113D9B"/>
    <w:rsid w:val="001163F5"/>
    <w:rsid w:val="0012189D"/>
    <w:rsid w:val="0012368F"/>
    <w:rsid w:val="00135CA6"/>
    <w:rsid w:val="00166F45"/>
    <w:rsid w:val="0019151F"/>
    <w:rsid w:val="001A36D4"/>
    <w:rsid w:val="001F74B7"/>
    <w:rsid w:val="00212E24"/>
    <w:rsid w:val="0024085E"/>
    <w:rsid w:val="00277D94"/>
    <w:rsid w:val="002B42CE"/>
    <w:rsid w:val="002C652F"/>
    <w:rsid w:val="00366113"/>
    <w:rsid w:val="00387631"/>
    <w:rsid w:val="003C47AE"/>
    <w:rsid w:val="003C4D73"/>
    <w:rsid w:val="003C74DF"/>
    <w:rsid w:val="003D17F6"/>
    <w:rsid w:val="003F61F1"/>
    <w:rsid w:val="00411E36"/>
    <w:rsid w:val="00422EA0"/>
    <w:rsid w:val="00433EAA"/>
    <w:rsid w:val="004952E3"/>
    <w:rsid w:val="004A78CF"/>
    <w:rsid w:val="005172A6"/>
    <w:rsid w:val="005534D0"/>
    <w:rsid w:val="00582F11"/>
    <w:rsid w:val="005A0E7A"/>
    <w:rsid w:val="005A318A"/>
    <w:rsid w:val="005B6079"/>
    <w:rsid w:val="005D7A9F"/>
    <w:rsid w:val="005E3932"/>
    <w:rsid w:val="006255C3"/>
    <w:rsid w:val="00650150"/>
    <w:rsid w:val="006A51D7"/>
    <w:rsid w:val="006B3754"/>
    <w:rsid w:val="006D705A"/>
    <w:rsid w:val="006E6814"/>
    <w:rsid w:val="00723331"/>
    <w:rsid w:val="00760987"/>
    <w:rsid w:val="007846E6"/>
    <w:rsid w:val="007866DE"/>
    <w:rsid w:val="00792D7A"/>
    <w:rsid w:val="007D2682"/>
    <w:rsid w:val="007F0966"/>
    <w:rsid w:val="00865143"/>
    <w:rsid w:val="00866BB7"/>
    <w:rsid w:val="008B6514"/>
    <w:rsid w:val="008D049B"/>
    <w:rsid w:val="008D5C56"/>
    <w:rsid w:val="008D6A38"/>
    <w:rsid w:val="008F1DE2"/>
    <w:rsid w:val="00926DA9"/>
    <w:rsid w:val="00954C52"/>
    <w:rsid w:val="00982884"/>
    <w:rsid w:val="009940D2"/>
    <w:rsid w:val="009B4E3A"/>
    <w:rsid w:val="009D7BC3"/>
    <w:rsid w:val="009E3FF2"/>
    <w:rsid w:val="009F0DA3"/>
    <w:rsid w:val="009F5BF1"/>
    <w:rsid w:val="00A257C4"/>
    <w:rsid w:val="00A56A21"/>
    <w:rsid w:val="00A64EDE"/>
    <w:rsid w:val="00AD6D75"/>
    <w:rsid w:val="00AE77C1"/>
    <w:rsid w:val="00B00F1D"/>
    <w:rsid w:val="00B020B9"/>
    <w:rsid w:val="00B43D51"/>
    <w:rsid w:val="00B76D80"/>
    <w:rsid w:val="00B822F0"/>
    <w:rsid w:val="00BA5D3B"/>
    <w:rsid w:val="00BE4026"/>
    <w:rsid w:val="00C27690"/>
    <w:rsid w:val="00C739A8"/>
    <w:rsid w:val="00CB13D6"/>
    <w:rsid w:val="00CB37C7"/>
    <w:rsid w:val="00CB5F72"/>
    <w:rsid w:val="00D0472F"/>
    <w:rsid w:val="00D24358"/>
    <w:rsid w:val="00D43E3A"/>
    <w:rsid w:val="00D64971"/>
    <w:rsid w:val="00D837FB"/>
    <w:rsid w:val="00D94F1A"/>
    <w:rsid w:val="00E2095C"/>
    <w:rsid w:val="00E21B0B"/>
    <w:rsid w:val="00E86DFA"/>
    <w:rsid w:val="00EA75F7"/>
    <w:rsid w:val="00EF4D51"/>
    <w:rsid w:val="00F11014"/>
    <w:rsid w:val="00F24828"/>
    <w:rsid w:val="00F42FE9"/>
    <w:rsid w:val="00F457F4"/>
    <w:rsid w:val="00FB05B0"/>
    <w:rsid w:val="00FB317D"/>
    <w:rsid w:val="00FC6869"/>
    <w:rsid w:val="00FE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locked="1" w:semiHidden="0" w:uiPriority="0" w:unhideWhenUsed="0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1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F11014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366113"/>
    <w:rPr>
      <w:b/>
      <w:spacing w:val="26"/>
      <w:sz w:val="24"/>
      <w:lang w:eastAsia="ru-RU"/>
    </w:rPr>
  </w:style>
  <w:style w:type="paragraph" w:styleId="a4">
    <w:name w:val="Title"/>
    <w:basedOn w:val="a"/>
    <w:link w:val="a3"/>
    <w:uiPriority w:val="99"/>
    <w:qFormat/>
    <w:rsid w:val="00366113"/>
    <w:pPr>
      <w:jc w:val="center"/>
    </w:pPr>
    <w:rPr>
      <w:rFonts w:ascii="Calibri" w:eastAsia="Calibri" w:hAnsi="Calibri"/>
      <w:b/>
      <w:spacing w:val="26"/>
      <w:szCs w:val="20"/>
    </w:rPr>
  </w:style>
  <w:style w:type="character" w:customStyle="1" w:styleId="TitleChar1">
    <w:name w:val="Title Char1"/>
    <w:basedOn w:val="a0"/>
    <w:uiPriority w:val="10"/>
    <w:rsid w:val="008A0D8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uiPriority w:val="99"/>
    <w:rsid w:val="00366113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Основной текст Знак"/>
    <w:aliases w:val="текст таблицы Знак,текст таблицы + Arial Знак,10 пт Знак,Слева:  0 Знак,32 см Знак,Выступ:  4 Знак,76 с... Знак"/>
    <w:link w:val="a6"/>
    <w:uiPriority w:val="99"/>
    <w:locked/>
    <w:rsid w:val="00366113"/>
    <w:rPr>
      <w:snapToGrid w:val="0"/>
      <w:sz w:val="24"/>
      <w:lang w:eastAsia="ru-RU"/>
    </w:rPr>
  </w:style>
  <w:style w:type="paragraph" w:styleId="a6">
    <w:name w:val="Body Text"/>
    <w:aliases w:val="текст таблицы,текст таблицы + Arial,10 пт,Слева:  0,32 см,Выступ:  4,76 с..."/>
    <w:basedOn w:val="a"/>
    <w:link w:val="a5"/>
    <w:uiPriority w:val="99"/>
    <w:rsid w:val="00366113"/>
    <w:pPr>
      <w:widowControl w:val="0"/>
      <w:snapToGrid w:val="0"/>
      <w:jc w:val="both"/>
    </w:pPr>
    <w:rPr>
      <w:rFonts w:ascii="Calibri" w:eastAsia="Calibri" w:hAnsi="Calibri"/>
      <w:snapToGrid w:val="0"/>
      <w:szCs w:val="20"/>
    </w:rPr>
  </w:style>
  <w:style w:type="character" w:customStyle="1" w:styleId="BodyTextChar1">
    <w:name w:val="Body Text Char1"/>
    <w:aliases w:val="текст таблицы Char1,текст таблицы + Arial Char1,10 пт Char1,Слева:  0 Char1,32 см Char1,Выступ:  4 Char1,76 с... Char1"/>
    <w:basedOn w:val="a0"/>
    <w:uiPriority w:val="99"/>
    <w:semiHidden/>
    <w:rsid w:val="008A0D85"/>
    <w:rPr>
      <w:rFonts w:ascii="Times New Roman" w:eastAsia="Times New Roman" w:hAnsi="Times New Roman"/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36611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6611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4">
    <w:name w:val="Стиль14"/>
    <w:basedOn w:val="a"/>
    <w:uiPriority w:val="99"/>
    <w:rsid w:val="00366113"/>
    <w:pPr>
      <w:spacing w:line="264" w:lineRule="auto"/>
      <w:ind w:firstLine="720"/>
      <w:jc w:val="both"/>
    </w:pPr>
    <w:rPr>
      <w:sz w:val="28"/>
      <w:szCs w:val="20"/>
    </w:rPr>
  </w:style>
  <w:style w:type="paragraph" w:customStyle="1" w:styleId="a8">
    <w:name w:val="Заголовок_Таблицы Знак"/>
    <w:basedOn w:val="a"/>
    <w:rsid w:val="00366113"/>
    <w:pPr>
      <w:keepNext/>
      <w:suppressAutoHyphens/>
      <w:spacing w:before="120" w:after="120"/>
      <w:jc w:val="center"/>
    </w:pPr>
    <w:rPr>
      <w:rFonts w:ascii="Arial" w:hAnsi="Arial" w:cs="Arial"/>
      <w:b/>
      <w:sz w:val="18"/>
      <w:lang w:eastAsia="ar-SA"/>
    </w:rPr>
  </w:style>
  <w:style w:type="paragraph" w:styleId="a9">
    <w:name w:val="footer"/>
    <w:basedOn w:val="a"/>
    <w:link w:val="aa"/>
    <w:uiPriority w:val="99"/>
    <w:rsid w:val="003661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6611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366113"/>
    <w:pPr>
      <w:spacing w:before="120"/>
      <w:ind w:left="720" w:firstLine="709"/>
      <w:contextualSpacing/>
      <w:jc w:val="both"/>
    </w:pPr>
    <w:rPr>
      <w:rFonts w:ascii="Calibri" w:hAnsi="Calibri"/>
    </w:rPr>
  </w:style>
  <w:style w:type="paragraph" w:styleId="ac">
    <w:name w:val="Signature"/>
    <w:basedOn w:val="a"/>
    <w:link w:val="ad"/>
    <w:rsid w:val="00366113"/>
    <w:pPr>
      <w:spacing w:before="240" w:after="60"/>
    </w:pPr>
    <w:rPr>
      <w:rFonts w:ascii="Literaturnaya" w:hAnsi="Literaturnaya"/>
      <w:i/>
      <w:sz w:val="20"/>
      <w:szCs w:val="20"/>
    </w:rPr>
  </w:style>
  <w:style w:type="character" w:customStyle="1" w:styleId="ad">
    <w:name w:val="Подпись Знак"/>
    <w:basedOn w:val="a0"/>
    <w:link w:val="ac"/>
    <w:locked/>
    <w:rsid w:val="00366113"/>
    <w:rPr>
      <w:rFonts w:ascii="Literaturnaya" w:hAnsi="Literaturnaya" w:cs="Times New Roman"/>
      <w:i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366113"/>
    <w:pPr>
      <w:suppressAutoHyphens/>
      <w:jc w:val="both"/>
    </w:pPr>
    <w:rPr>
      <w:szCs w:val="20"/>
      <w:lang w:eastAsia="ar-SA"/>
    </w:rPr>
  </w:style>
  <w:style w:type="paragraph" w:customStyle="1" w:styleId="32">
    <w:name w:val="Основной текст 32"/>
    <w:basedOn w:val="a"/>
    <w:uiPriority w:val="99"/>
    <w:rsid w:val="00792D7A"/>
    <w:pPr>
      <w:widowControl w:val="0"/>
      <w:suppressAutoHyphens/>
      <w:jc w:val="both"/>
    </w:pPr>
    <w:rPr>
      <w:rFonts w:eastAsia="Calibri"/>
      <w:kern w:val="1"/>
      <w:szCs w:val="20"/>
    </w:rPr>
  </w:style>
  <w:style w:type="character" w:customStyle="1" w:styleId="210pt">
    <w:name w:val="Основной текст (2) + 10 pt"/>
    <w:basedOn w:val="a0"/>
    <w:rsid w:val="00CB5F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837F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37FB"/>
    <w:pPr>
      <w:widowControl w:val="0"/>
      <w:shd w:val="clear" w:color="auto" w:fill="FFFFFF"/>
      <w:spacing w:after="420" w:line="0" w:lineRule="atLeast"/>
    </w:pPr>
    <w:rPr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E209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2095C"/>
    <w:rPr>
      <w:rFonts w:ascii="Tahoma" w:eastAsia="Times New Roman" w:hAnsi="Tahoma" w:cs="Tahoma"/>
      <w:sz w:val="16"/>
      <w:szCs w:val="16"/>
    </w:rPr>
  </w:style>
  <w:style w:type="character" w:styleId="af0">
    <w:name w:val="Hyperlink"/>
    <w:uiPriority w:val="99"/>
    <w:rsid w:val="0003641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F11014"/>
    <w:rPr>
      <w:rFonts w:ascii="Times New Roman" w:eastAsia="Times New Roman" w:hAnsi="Times New Roman"/>
      <w:b/>
      <w:sz w:val="22"/>
      <w:szCs w:val="24"/>
    </w:rPr>
  </w:style>
  <w:style w:type="paragraph" w:customStyle="1" w:styleId="af1">
    <w:name w:val="Абзац"/>
    <w:basedOn w:val="a"/>
    <w:rsid w:val="00F11014"/>
    <w:pPr>
      <w:tabs>
        <w:tab w:val="left" w:pos="6663"/>
      </w:tabs>
      <w:spacing w:before="120" w:after="120"/>
      <w:ind w:firstLine="737"/>
      <w:jc w:val="both"/>
    </w:pPr>
    <w:rPr>
      <w:rFonts w:cs="Verdana"/>
    </w:rPr>
  </w:style>
  <w:style w:type="paragraph" w:customStyle="1" w:styleId="small">
    <w:name w:val="small"/>
    <w:basedOn w:val="a"/>
    <w:rsid w:val="00F11014"/>
    <w:pPr>
      <w:suppressAutoHyphens/>
      <w:spacing w:before="100" w:after="100"/>
    </w:pPr>
    <w:rPr>
      <w:rFonts w:ascii="Arial" w:eastAsia="Arial Unicode MS" w:hAnsi="Arial" w:cs="Arial"/>
      <w:sz w:val="18"/>
      <w:szCs w:val="18"/>
      <w:lang w:eastAsia="ar-SA"/>
    </w:rPr>
  </w:style>
  <w:style w:type="paragraph" w:styleId="af2">
    <w:name w:val="Normal (Web)"/>
    <w:basedOn w:val="a"/>
    <w:rsid w:val="00F11014"/>
    <w:pPr>
      <w:spacing w:before="167" w:after="167"/>
    </w:pPr>
    <w:rPr>
      <w:rFonts w:ascii="Tahoma" w:hAnsi="Tahoma" w:cs="Tahoma"/>
      <w:sz w:val="20"/>
      <w:szCs w:val="20"/>
    </w:rPr>
  </w:style>
  <w:style w:type="character" w:customStyle="1" w:styleId="FontStyle22">
    <w:name w:val="Font Style22"/>
    <w:qFormat/>
    <w:rsid w:val="00E21B0B"/>
    <w:rPr>
      <w:rFonts w:ascii="Times New Roman" w:hAnsi="Times New Roman" w:cs="Times New Roman"/>
      <w:sz w:val="22"/>
      <w:szCs w:val="22"/>
    </w:rPr>
  </w:style>
  <w:style w:type="paragraph" w:customStyle="1" w:styleId="11">
    <w:name w:val="Обычный1"/>
    <w:qFormat/>
    <w:rsid w:val="00E21B0B"/>
    <w:pPr>
      <w:spacing w:before="120"/>
      <w:jc w:val="both"/>
    </w:pPr>
    <w:rPr>
      <w:rFonts w:ascii="Times New Roman" w:eastAsia="Times New Roman" w:hAnsi="Times New Roman"/>
      <w:sz w:val="24"/>
    </w:rPr>
  </w:style>
  <w:style w:type="character" w:customStyle="1" w:styleId="FontStyle23">
    <w:name w:val="Font Style23"/>
    <w:qFormat/>
    <w:rsid w:val="00E21B0B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locked="1" w:semiHidden="0" w:uiPriority="0" w:unhideWhenUsed="0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1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F11014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366113"/>
    <w:rPr>
      <w:b/>
      <w:spacing w:val="26"/>
      <w:sz w:val="24"/>
      <w:lang w:eastAsia="ru-RU"/>
    </w:rPr>
  </w:style>
  <w:style w:type="paragraph" w:styleId="a4">
    <w:name w:val="Title"/>
    <w:basedOn w:val="a"/>
    <w:link w:val="a3"/>
    <w:uiPriority w:val="99"/>
    <w:qFormat/>
    <w:rsid w:val="00366113"/>
    <w:pPr>
      <w:jc w:val="center"/>
    </w:pPr>
    <w:rPr>
      <w:rFonts w:ascii="Calibri" w:eastAsia="Calibri" w:hAnsi="Calibri"/>
      <w:b/>
      <w:spacing w:val="26"/>
      <w:szCs w:val="20"/>
    </w:rPr>
  </w:style>
  <w:style w:type="character" w:customStyle="1" w:styleId="TitleChar1">
    <w:name w:val="Title Char1"/>
    <w:basedOn w:val="a0"/>
    <w:uiPriority w:val="10"/>
    <w:rsid w:val="008A0D8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uiPriority w:val="99"/>
    <w:rsid w:val="00366113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Основной текст Знак"/>
    <w:aliases w:val="текст таблицы Знак,текст таблицы + Arial Знак,10 пт Знак,Слева:  0 Знак,32 см Знак,Выступ:  4 Знак,76 с... Знак"/>
    <w:link w:val="a6"/>
    <w:uiPriority w:val="99"/>
    <w:locked/>
    <w:rsid w:val="00366113"/>
    <w:rPr>
      <w:snapToGrid w:val="0"/>
      <w:sz w:val="24"/>
      <w:lang w:eastAsia="ru-RU"/>
    </w:rPr>
  </w:style>
  <w:style w:type="paragraph" w:styleId="a6">
    <w:name w:val="Body Text"/>
    <w:aliases w:val="текст таблицы,текст таблицы + Arial,10 пт,Слева:  0,32 см,Выступ:  4,76 с..."/>
    <w:basedOn w:val="a"/>
    <w:link w:val="a5"/>
    <w:uiPriority w:val="99"/>
    <w:rsid w:val="00366113"/>
    <w:pPr>
      <w:widowControl w:val="0"/>
      <w:snapToGrid w:val="0"/>
      <w:jc w:val="both"/>
    </w:pPr>
    <w:rPr>
      <w:rFonts w:ascii="Calibri" w:eastAsia="Calibri" w:hAnsi="Calibri"/>
      <w:snapToGrid w:val="0"/>
      <w:szCs w:val="20"/>
    </w:rPr>
  </w:style>
  <w:style w:type="character" w:customStyle="1" w:styleId="BodyTextChar1">
    <w:name w:val="Body Text Char1"/>
    <w:aliases w:val="текст таблицы Char1,текст таблицы + Arial Char1,10 пт Char1,Слева:  0 Char1,32 см Char1,Выступ:  4 Char1,76 с... Char1"/>
    <w:basedOn w:val="a0"/>
    <w:uiPriority w:val="99"/>
    <w:semiHidden/>
    <w:rsid w:val="008A0D85"/>
    <w:rPr>
      <w:rFonts w:ascii="Times New Roman" w:eastAsia="Times New Roman" w:hAnsi="Times New Roman"/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36611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6611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4">
    <w:name w:val="Стиль14"/>
    <w:basedOn w:val="a"/>
    <w:uiPriority w:val="99"/>
    <w:rsid w:val="00366113"/>
    <w:pPr>
      <w:spacing w:line="264" w:lineRule="auto"/>
      <w:ind w:firstLine="720"/>
      <w:jc w:val="both"/>
    </w:pPr>
    <w:rPr>
      <w:sz w:val="28"/>
      <w:szCs w:val="20"/>
    </w:rPr>
  </w:style>
  <w:style w:type="paragraph" w:customStyle="1" w:styleId="a8">
    <w:name w:val="Заголовок_Таблицы Знак"/>
    <w:basedOn w:val="a"/>
    <w:rsid w:val="00366113"/>
    <w:pPr>
      <w:keepNext/>
      <w:suppressAutoHyphens/>
      <w:spacing w:before="120" w:after="120"/>
      <w:jc w:val="center"/>
    </w:pPr>
    <w:rPr>
      <w:rFonts w:ascii="Arial" w:hAnsi="Arial" w:cs="Arial"/>
      <w:b/>
      <w:sz w:val="18"/>
      <w:lang w:eastAsia="ar-SA"/>
    </w:rPr>
  </w:style>
  <w:style w:type="paragraph" w:styleId="a9">
    <w:name w:val="footer"/>
    <w:basedOn w:val="a"/>
    <w:link w:val="aa"/>
    <w:uiPriority w:val="99"/>
    <w:rsid w:val="003661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6611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366113"/>
    <w:pPr>
      <w:spacing w:before="120"/>
      <w:ind w:left="720" w:firstLine="709"/>
      <w:contextualSpacing/>
      <w:jc w:val="both"/>
    </w:pPr>
    <w:rPr>
      <w:rFonts w:ascii="Calibri" w:hAnsi="Calibri"/>
    </w:rPr>
  </w:style>
  <w:style w:type="paragraph" w:styleId="ac">
    <w:name w:val="Signature"/>
    <w:basedOn w:val="a"/>
    <w:link w:val="ad"/>
    <w:rsid w:val="00366113"/>
    <w:pPr>
      <w:spacing w:before="240" w:after="60"/>
    </w:pPr>
    <w:rPr>
      <w:rFonts w:ascii="Literaturnaya" w:hAnsi="Literaturnaya"/>
      <w:i/>
      <w:sz w:val="20"/>
      <w:szCs w:val="20"/>
    </w:rPr>
  </w:style>
  <w:style w:type="character" w:customStyle="1" w:styleId="ad">
    <w:name w:val="Подпись Знак"/>
    <w:basedOn w:val="a0"/>
    <w:link w:val="ac"/>
    <w:locked/>
    <w:rsid w:val="00366113"/>
    <w:rPr>
      <w:rFonts w:ascii="Literaturnaya" w:hAnsi="Literaturnaya" w:cs="Times New Roman"/>
      <w:i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366113"/>
    <w:pPr>
      <w:suppressAutoHyphens/>
      <w:jc w:val="both"/>
    </w:pPr>
    <w:rPr>
      <w:szCs w:val="20"/>
      <w:lang w:eastAsia="ar-SA"/>
    </w:rPr>
  </w:style>
  <w:style w:type="paragraph" w:customStyle="1" w:styleId="32">
    <w:name w:val="Основной текст 32"/>
    <w:basedOn w:val="a"/>
    <w:uiPriority w:val="99"/>
    <w:rsid w:val="00792D7A"/>
    <w:pPr>
      <w:widowControl w:val="0"/>
      <w:suppressAutoHyphens/>
      <w:jc w:val="both"/>
    </w:pPr>
    <w:rPr>
      <w:rFonts w:eastAsia="Calibri"/>
      <w:kern w:val="1"/>
      <w:szCs w:val="20"/>
    </w:rPr>
  </w:style>
  <w:style w:type="character" w:customStyle="1" w:styleId="210pt">
    <w:name w:val="Основной текст (2) + 10 pt"/>
    <w:basedOn w:val="a0"/>
    <w:rsid w:val="00CB5F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837F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37FB"/>
    <w:pPr>
      <w:widowControl w:val="0"/>
      <w:shd w:val="clear" w:color="auto" w:fill="FFFFFF"/>
      <w:spacing w:after="420" w:line="0" w:lineRule="atLeast"/>
    </w:pPr>
    <w:rPr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E209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2095C"/>
    <w:rPr>
      <w:rFonts w:ascii="Tahoma" w:eastAsia="Times New Roman" w:hAnsi="Tahoma" w:cs="Tahoma"/>
      <w:sz w:val="16"/>
      <w:szCs w:val="16"/>
    </w:rPr>
  </w:style>
  <w:style w:type="character" w:styleId="af0">
    <w:name w:val="Hyperlink"/>
    <w:uiPriority w:val="99"/>
    <w:rsid w:val="0003641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F11014"/>
    <w:rPr>
      <w:rFonts w:ascii="Times New Roman" w:eastAsia="Times New Roman" w:hAnsi="Times New Roman"/>
      <w:b/>
      <w:sz w:val="22"/>
      <w:szCs w:val="24"/>
    </w:rPr>
  </w:style>
  <w:style w:type="paragraph" w:customStyle="1" w:styleId="af1">
    <w:name w:val="Абзац"/>
    <w:basedOn w:val="a"/>
    <w:rsid w:val="00F11014"/>
    <w:pPr>
      <w:tabs>
        <w:tab w:val="left" w:pos="6663"/>
      </w:tabs>
      <w:spacing w:before="120" w:after="120"/>
      <w:ind w:firstLine="737"/>
      <w:jc w:val="both"/>
    </w:pPr>
    <w:rPr>
      <w:rFonts w:cs="Verdana"/>
    </w:rPr>
  </w:style>
  <w:style w:type="paragraph" w:customStyle="1" w:styleId="small">
    <w:name w:val="small"/>
    <w:basedOn w:val="a"/>
    <w:rsid w:val="00F11014"/>
    <w:pPr>
      <w:suppressAutoHyphens/>
      <w:spacing w:before="100" w:after="100"/>
    </w:pPr>
    <w:rPr>
      <w:rFonts w:ascii="Arial" w:eastAsia="Arial Unicode MS" w:hAnsi="Arial" w:cs="Arial"/>
      <w:sz w:val="18"/>
      <w:szCs w:val="18"/>
      <w:lang w:eastAsia="ar-SA"/>
    </w:rPr>
  </w:style>
  <w:style w:type="paragraph" w:styleId="af2">
    <w:name w:val="Normal (Web)"/>
    <w:basedOn w:val="a"/>
    <w:rsid w:val="00F11014"/>
    <w:pPr>
      <w:spacing w:before="167" w:after="167"/>
    </w:pPr>
    <w:rPr>
      <w:rFonts w:ascii="Tahoma" w:hAnsi="Tahoma" w:cs="Tahoma"/>
      <w:sz w:val="20"/>
      <w:szCs w:val="20"/>
    </w:rPr>
  </w:style>
  <w:style w:type="character" w:customStyle="1" w:styleId="FontStyle22">
    <w:name w:val="Font Style22"/>
    <w:qFormat/>
    <w:rsid w:val="00E21B0B"/>
    <w:rPr>
      <w:rFonts w:ascii="Times New Roman" w:hAnsi="Times New Roman" w:cs="Times New Roman"/>
      <w:sz w:val="22"/>
      <w:szCs w:val="22"/>
    </w:rPr>
  </w:style>
  <w:style w:type="paragraph" w:customStyle="1" w:styleId="11">
    <w:name w:val="Обычный1"/>
    <w:qFormat/>
    <w:rsid w:val="00E21B0B"/>
    <w:pPr>
      <w:spacing w:before="120"/>
      <w:jc w:val="both"/>
    </w:pPr>
    <w:rPr>
      <w:rFonts w:ascii="Times New Roman" w:eastAsia="Times New Roman" w:hAnsi="Times New Roman"/>
      <w:sz w:val="24"/>
    </w:rPr>
  </w:style>
  <w:style w:type="character" w:customStyle="1" w:styleId="FontStyle23">
    <w:name w:val="Font Style23"/>
    <w:qFormat/>
    <w:rsid w:val="00E21B0B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32CC6-8EE8-40D6-A0A9-F4EA221C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Долина Татьяна Васильевна</cp:lastModifiedBy>
  <cp:revision>5</cp:revision>
  <cp:lastPrinted>2020-01-30T10:23:00Z</cp:lastPrinted>
  <dcterms:created xsi:type="dcterms:W3CDTF">2020-10-26T12:03:00Z</dcterms:created>
  <dcterms:modified xsi:type="dcterms:W3CDTF">2020-11-05T06:55:00Z</dcterms:modified>
</cp:coreProperties>
</file>